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063" w:rsidRPr="00F31C33" w:rsidRDefault="00583532" w:rsidP="005A7063">
      <w:pPr>
        <w:pStyle w:val="af0"/>
        <w:spacing w:line="360" w:lineRule="auto"/>
        <w:rPr>
          <w:rFonts w:ascii="Arial" w:hAnsi="Arial" w:cs="Arial"/>
          <w:b/>
          <w:color w:val="FFFFFF" w:themeColor="background1"/>
          <w:sz w:val="28"/>
          <w:szCs w:val="28"/>
        </w:rPr>
      </w:pPr>
      <w:bookmarkStart w:id="0" w:name="_GoBack"/>
      <w:bookmarkEnd w:id="0"/>
      <w:r w:rsidRPr="00F31C33">
        <w:rPr>
          <w:noProof/>
          <w:color w:val="FFFFFF" w:themeColor="background1"/>
          <w:lang w:eastAsia="ru-RU"/>
        </w:rPr>
        <w:drawing>
          <wp:inline distT="0" distB="0" distL="0" distR="0" wp14:anchorId="433C82A7" wp14:editId="036D1617">
            <wp:extent cx="1602000" cy="8388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N_logo_nk_rus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02000" cy="838800"/>
                    </a:xfrm>
                    <a:prstGeom prst="rect">
                      <a:avLst/>
                    </a:prstGeom>
                    <a:noFill/>
                    <a:ln w="9525">
                      <a:noFill/>
                      <a:miter lim="800000"/>
                      <a:headEnd/>
                      <a:tailEnd/>
                    </a:ln>
                  </pic:spPr>
                </pic:pic>
              </a:graphicData>
            </a:graphic>
          </wp:inline>
        </w:drawing>
      </w:r>
    </w:p>
    <w:p w:rsidR="005A7063" w:rsidRPr="00F31C33" w:rsidRDefault="005A7063" w:rsidP="005A7063">
      <w:pPr>
        <w:pStyle w:val="af0"/>
        <w:spacing w:line="360" w:lineRule="auto"/>
        <w:ind w:left="5387"/>
        <w:rPr>
          <w:rFonts w:ascii="Arial" w:hAnsi="Arial" w:cs="Arial"/>
          <w:b/>
          <w:sz w:val="20"/>
          <w:szCs w:val="20"/>
        </w:rPr>
      </w:pPr>
      <w:r w:rsidRPr="00F31C33">
        <w:rPr>
          <w:rFonts w:ascii="Arial" w:hAnsi="Arial" w:cs="Arial"/>
          <w:b/>
          <w:sz w:val="20"/>
          <w:szCs w:val="20"/>
        </w:rPr>
        <w:t>УТВЕРЖДЕНЫ</w:t>
      </w:r>
    </w:p>
    <w:p w:rsidR="005A7063" w:rsidRPr="00F31C33" w:rsidRDefault="005A7063" w:rsidP="005A7063">
      <w:pPr>
        <w:pStyle w:val="af0"/>
        <w:spacing w:line="360" w:lineRule="auto"/>
        <w:ind w:left="5387"/>
        <w:rPr>
          <w:rFonts w:ascii="Arial" w:hAnsi="Arial" w:cs="Arial"/>
          <w:b/>
          <w:sz w:val="20"/>
          <w:szCs w:val="20"/>
        </w:rPr>
      </w:pPr>
      <w:r w:rsidRPr="00F31C33">
        <w:rPr>
          <w:rFonts w:ascii="Arial" w:hAnsi="Arial" w:cs="Arial"/>
          <w:b/>
          <w:sz w:val="20"/>
          <w:szCs w:val="20"/>
        </w:rPr>
        <w:t xml:space="preserve">Приказом </w:t>
      </w:r>
      <w:r w:rsidR="00583532" w:rsidRPr="00F31C33">
        <w:rPr>
          <w:rFonts w:ascii="Arial" w:hAnsi="Arial" w:cs="Arial"/>
          <w:b/>
          <w:sz w:val="20"/>
          <w:szCs w:val="20"/>
        </w:rPr>
        <w:t>П</w:t>
      </w:r>
      <w:r w:rsidRPr="00F31C33">
        <w:rPr>
          <w:rFonts w:ascii="Arial" w:hAnsi="Arial" w:cs="Arial"/>
          <w:b/>
          <w:sz w:val="20"/>
          <w:szCs w:val="20"/>
        </w:rPr>
        <w:t>АО «НК «Роснефть»</w:t>
      </w:r>
    </w:p>
    <w:p w:rsidR="005A7063" w:rsidRPr="00F31C33" w:rsidRDefault="005A7063" w:rsidP="005A7063">
      <w:pPr>
        <w:pStyle w:val="af0"/>
        <w:spacing w:line="360" w:lineRule="auto"/>
        <w:ind w:left="5387"/>
        <w:rPr>
          <w:rFonts w:ascii="Arial" w:hAnsi="Arial" w:cs="Arial"/>
          <w:b/>
          <w:sz w:val="20"/>
          <w:szCs w:val="20"/>
        </w:rPr>
      </w:pPr>
      <w:r w:rsidRPr="00F31C33">
        <w:rPr>
          <w:rFonts w:ascii="Arial" w:hAnsi="Arial" w:cs="Arial"/>
          <w:b/>
          <w:sz w:val="20"/>
          <w:szCs w:val="20"/>
        </w:rPr>
        <w:t>от «</w:t>
      </w:r>
      <w:r w:rsidR="00672D17">
        <w:rPr>
          <w:rFonts w:ascii="Arial" w:hAnsi="Arial" w:cs="Arial"/>
          <w:b/>
          <w:sz w:val="20"/>
          <w:szCs w:val="20"/>
        </w:rPr>
        <w:t>23» сентября</w:t>
      </w:r>
      <w:r w:rsidRPr="00F31C33">
        <w:rPr>
          <w:rFonts w:ascii="Arial" w:hAnsi="Arial" w:cs="Arial"/>
          <w:b/>
          <w:sz w:val="20"/>
          <w:szCs w:val="20"/>
        </w:rPr>
        <w:t xml:space="preserve"> 201</w:t>
      </w:r>
      <w:r w:rsidR="009A39DA" w:rsidRPr="00F31C33">
        <w:rPr>
          <w:rFonts w:ascii="Arial" w:hAnsi="Arial" w:cs="Arial"/>
          <w:b/>
          <w:sz w:val="20"/>
          <w:szCs w:val="20"/>
        </w:rPr>
        <w:t xml:space="preserve">6 </w:t>
      </w:r>
      <w:r w:rsidRPr="00F31C33">
        <w:rPr>
          <w:rFonts w:ascii="Arial" w:hAnsi="Arial" w:cs="Arial"/>
          <w:b/>
          <w:sz w:val="20"/>
          <w:szCs w:val="20"/>
        </w:rPr>
        <w:t xml:space="preserve">г. № </w:t>
      </w:r>
      <w:r w:rsidR="00672D17">
        <w:rPr>
          <w:rFonts w:ascii="Arial" w:hAnsi="Arial" w:cs="Arial"/>
          <w:b/>
          <w:sz w:val="20"/>
          <w:szCs w:val="20"/>
        </w:rPr>
        <w:t>508</w:t>
      </w:r>
    </w:p>
    <w:p w:rsidR="005A7063" w:rsidRPr="00F31C33" w:rsidRDefault="005A7063" w:rsidP="005A7063">
      <w:pPr>
        <w:pStyle w:val="af0"/>
        <w:spacing w:line="360" w:lineRule="auto"/>
        <w:ind w:left="5387"/>
        <w:rPr>
          <w:rFonts w:ascii="Arial" w:hAnsi="Arial" w:cs="Arial"/>
          <w:b/>
          <w:sz w:val="20"/>
          <w:szCs w:val="20"/>
        </w:rPr>
      </w:pPr>
      <w:r w:rsidRPr="00F31C33">
        <w:rPr>
          <w:rFonts w:ascii="Arial" w:hAnsi="Arial" w:cs="Arial"/>
          <w:b/>
          <w:sz w:val="20"/>
          <w:szCs w:val="20"/>
        </w:rPr>
        <w:t>Введены в действие «</w:t>
      </w:r>
      <w:r w:rsidR="00672D17">
        <w:rPr>
          <w:rFonts w:ascii="Arial" w:hAnsi="Arial" w:cs="Arial"/>
          <w:b/>
          <w:sz w:val="20"/>
          <w:szCs w:val="20"/>
        </w:rPr>
        <w:t>23</w:t>
      </w:r>
      <w:r w:rsidRPr="00F31C33">
        <w:rPr>
          <w:rFonts w:ascii="Arial" w:hAnsi="Arial" w:cs="Arial"/>
          <w:b/>
          <w:sz w:val="20"/>
          <w:szCs w:val="20"/>
        </w:rPr>
        <w:t xml:space="preserve">» </w:t>
      </w:r>
      <w:r w:rsidR="00672D17">
        <w:rPr>
          <w:rFonts w:ascii="Arial" w:hAnsi="Arial" w:cs="Arial"/>
          <w:b/>
          <w:sz w:val="20"/>
          <w:szCs w:val="20"/>
        </w:rPr>
        <w:t>сентября</w:t>
      </w:r>
      <w:r w:rsidRPr="00F31C33">
        <w:rPr>
          <w:rFonts w:ascii="Arial" w:hAnsi="Arial" w:cs="Arial"/>
          <w:b/>
          <w:sz w:val="20"/>
          <w:szCs w:val="20"/>
        </w:rPr>
        <w:t xml:space="preserve"> 201</w:t>
      </w:r>
      <w:r w:rsidR="009A39DA" w:rsidRPr="00F31C33">
        <w:rPr>
          <w:rFonts w:ascii="Arial" w:hAnsi="Arial" w:cs="Arial"/>
          <w:b/>
          <w:sz w:val="20"/>
          <w:szCs w:val="20"/>
        </w:rPr>
        <w:t>6</w:t>
      </w:r>
      <w:r w:rsidRPr="00F31C33">
        <w:rPr>
          <w:rFonts w:ascii="Arial" w:hAnsi="Arial" w:cs="Arial"/>
          <w:b/>
          <w:sz w:val="20"/>
          <w:szCs w:val="20"/>
        </w:rPr>
        <w:t xml:space="preserve"> г.</w:t>
      </w:r>
    </w:p>
    <w:p w:rsidR="005A7063" w:rsidRPr="00F31C33" w:rsidRDefault="005A7063" w:rsidP="005A7063">
      <w:pPr>
        <w:rPr>
          <w:rFonts w:ascii="EuropeCondensedC" w:hAnsi="EuropeCondensed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tabs>
          <w:tab w:val="left" w:pos="2785"/>
        </w:tabs>
        <w:rPr>
          <w:rFonts w:ascii="EuropeDemiC" w:hAnsi="EuropeDemi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rPr>
          <w:rFonts w:ascii="EuropeDemiC" w:hAnsi="EuropeDemiC"/>
          <w:sz w:val="20"/>
          <w:szCs w:val="20"/>
        </w:rPr>
      </w:pPr>
    </w:p>
    <w:p w:rsidR="005A7063" w:rsidRPr="00F31C33" w:rsidRDefault="005A7063" w:rsidP="005A7063">
      <w:pPr>
        <w:rPr>
          <w:rFonts w:ascii="EuropeDemiC" w:hAnsi="EuropeDemiC"/>
          <w:sz w:val="20"/>
          <w:szCs w:val="20"/>
        </w:rPr>
      </w:pPr>
    </w:p>
    <w:p w:rsidR="001C3877" w:rsidRPr="00F31C33" w:rsidRDefault="001C3877" w:rsidP="005A7063">
      <w:pPr>
        <w:rPr>
          <w:rFonts w:ascii="EuropeDemiC" w:hAnsi="EuropeDemiC"/>
          <w:sz w:val="20"/>
          <w:szCs w:val="20"/>
        </w:rPr>
      </w:pPr>
    </w:p>
    <w:p w:rsidR="001C3877" w:rsidRPr="00F31C33" w:rsidRDefault="001C3877" w:rsidP="005A7063">
      <w:pPr>
        <w:rPr>
          <w:rFonts w:ascii="EuropeDemiC" w:hAnsi="EuropeDemiC"/>
          <w:sz w:val="20"/>
          <w:szCs w:val="20"/>
        </w:rPr>
      </w:pPr>
    </w:p>
    <w:p w:rsidR="005A7063" w:rsidRPr="00F31C33" w:rsidRDefault="005A7063" w:rsidP="005A7063">
      <w:pPr>
        <w:ind w:right="638"/>
        <w:rPr>
          <w:rFonts w:ascii="Arial" w:hAnsi="Arial" w:cs="Arial"/>
          <w:b/>
          <w:sz w:val="20"/>
          <w:szCs w:val="20"/>
        </w:rPr>
      </w:pPr>
    </w:p>
    <w:p w:rsidR="005A7063" w:rsidRPr="00F31C33" w:rsidRDefault="005A7063" w:rsidP="005A7063">
      <w:pPr>
        <w:ind w:right="638"/>
        <w:rPr>
          <w:rFonts w:ascii="Arial" w:hAnsi="Arial" w:cs="Arial"/>
          <w:b/>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5A7063" w:rsidRPr="00F31C33" w:rsidTr="0056309C">
        <w:trPr>
          <w:trHeight w:val="356"/>
          <w:jc w:val="center"/>
        </w:trPr>
        <w:tc>
          <w:tcPr>
            <w:tcW w:w="5000" w:type="pct"/>
            <w:tcBorders>
              <w:bottom w:val="single" w:sz="12" w:space="0" w:color="FFD200"/>
            </w:tcBorders>
          </w:tcPr>
          <w:p w:rsidR="005A7063" w:rsidRPr="00F31C33" w:rsidRDefault="005A7063" w:rsidP="0056309C">
            <w:pPr>
              <w:jc w:val="center"/>
              <w:rPr>
                <w:rFonts w:ascii="Arial" w:hAnsi="Arial" w:cs="Arial"/>
                <w:b/>
                <w:spacing w:val="-4"/>
                <w:sz w:val="36"/>
                <w:szCs w:val="36"/>
              </w:rPr>
            </w:pPr>
            <w:r w:rsidRPr="00F31C33">
              <w:rPr>
                <w:rFonts w:ascii="Arial" w:hAnsi="Arial" w:cs="Arial"/>
                <w:b/>
                <w:spacing w:val="-4"/>
                <w:sz w:val="36"/>
                <w:szCs w:val="36"/>
              </w:rPr>
              <w:t xml:space="preserve">МЕТОДИЧЕСКИЕ УКАЗАНИЯ </w:t>
            </w:r>
            <w:r w:rsidRPr="00F31C33">
              <w:rPr>
                <w:rFonts w:ascii="Arial" w:hAnsi="Arial" w:cs="Arial"/>
                <w:b/>
                <w:caps/>
                <w:spacing w:val="-4"/>
                <w:sz w:val="36"/>
                <w:szCs w:val="36"/>
              </w:rPr>
              <w:t>компании</w:t>
            </w:r>
          </w:p>
        </w:tc>
      </w:tr>
    </w:tbl>
    <w:p w:rsidR="005A7063" w:rsidRPr="00F31C33" w:rsidRDefault="005A7063" w:rsidP="00C81914">
      <w:pPr>
        <w:spacing w:before="120"/>
        <w:jc w:val="center"/>
        <w:rPr>
          <w:rFonts w:ascii="Arial" w:hAnsi="Arial" w:cs="Arial"/>
          <w:b/>
          <w:caps/>
          <w:spacing w:val="-4"/>
        </w:rPr>
      </w:pPr>
      <w:r w:rsidRPr="00F31C33">
        <w:rPr>
          <w:rFonts w:ascii="Arial" w:hAnsi="Arial" w:cs="Arial"/>
          <w:b/>
          <w:caps/>
          <w:spacing w:val="-4"/>
        </w:rPr>
        <w:t xml:space="preserve">ТРЕБОВАНИЯ К СОСТАВУ И СОДЕРЖАНИЮ </w:t>
      </w:r>
      <w:r w:rsidR="00233B2D" w:rsidRPr="00F31C33">
        <w:rPr>
          <w:rFonts w:ascii="Arial" w:hAnsi="Arial" w:cs="Arial"/>
          <w:b/>
          <w:caps/>
          <w:spacing w:val="-4"/>
        </w:rPr>
        <w:t>документации типового проектирования компании</w:t>
      </w:r>
      <w:r w:rsidR="00197DBA" w:rsidRPr="00F31C33">
        <w:rPr>
          <w:rFonts w:ascii="Arial" w:hAnsi="Arial" w:cs="Arial"/>
          <w:b/>
          <w:caps/>
          <w:spacing w:val="-4"/>
        </w:rPr>
        <w:t xml:space="preserve"> </w:t>
      </w:r>
    </w:p>
    <w:p w:rsidR="005A7063" w:rsidRPr="00F31C33" w:rsidRDefault="005A7063" w:rsidP="00C81914">
      <w:pPr>
        <w:pStyle w:val="S0"/>
        <w:jc w:val="center"/>
      </w:pPr>
    </w:p>
    <w:p w:rsidR="005A7063" w:rsidRPr="00F31C33" w:rsidRDefault="005A7063" w:rsidP="00C81914">
      <w:pPr>
        <w:pStyle w:val="S0"/>
        <w:jc w:val="center"/>
      </w:pPr>
    </w:p>
    <w:p w:rsidR="005A7063" w:rsidRPr="00F31C33" w:rsidRDefault="005A7063" w:rsidP="00C81914">
      <w:pPr>
        <w:pStyle w:val="S0"/>
        <w:jc w:val="center"/>
      </w:pPr>
    </w:p>
    <w:p w:rsidR="005A7063" w:rsidRPr="00F31C33" w:rsidRDefault="005A7063" w:rsidP="00C81914">
      <w:pPr>
        <w:pStyle w:val="S0"/>
        <w:jc w:val="center"/>
      </w:pPr>
    </w:p>
    <w:p w:rsidR="005A7063" w:rsidRPr="00F31C33" w:rsidRDefault="005A7063" w:rsidP="00C81914">
      <w:pPr>
        <w:pStyle w:val="S0"/>
        <w:jc w:val="center"/>
        <w:rPr>
          <w:rFonts w:ascii="Arial" w:hAnsi="Arial" w:cs="Arial"/>
          <w:b/>
        </w:rPr>
      </w:pPr>
      <w:r w:rsidRPr="00F31C33">
        <w:rPr>
          <w:rFonts w:ascii="Arial" w:hAnsi="Arial" w:cs="Arial"/>
          <w:b/>
        </w:rPr>
        <w:t xml:space="preserve">№ </w:t>
      </w:r>
      <w:r w:rsidR="00A276FF" w:rsidRPr="00F31C33">
        <w:rPr>
          <w:rFonts w:ascii="Arial" w:hAnsi="Arial" w:cs="Arial"/>
          <w:b/>
        </w:rPr>
        <w:t>П1-01.04 М-0014</w:t>
      </w: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sz w:val="20"/>
          <w:szCs w:val="20"/>
        </w:rPr>
      </w:pPr>
      <w:r w:rsidRPr="00F31C33">
        <w:rPr>
          <w:rFonts w:ascii="Arial" w:hAnsi="Arial" w:cs="Arial"/>
          <w:b/>
          <w:sz w:val="20"/>
          <w:szCs w:val="20"/>
        </w:rPr>
        <w:t>ВЕРСИЯ 1.00</w:t>
      </w:r>
    </w:p>
    <w:p w:rsidR="005A7063" w:rsidRPr="00F31C33" w:rsidRDefault="005A7063" w:rsidP="005A7063">
      <w:pPr>
        <w:jc w:val="center"/>
        <w:rPr>
          <w:rFonts w:ascii="Arial" w:hAnsi="Arial" w:cs="Arial"/>
          <w:sz w:val="20"/>
          <w:szCs w:val="20"/>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6"/>
          <w:szCs w:val="16"/>
        </w:rPr>
      </w:pPr>
    </w:p>
    <w:p w:rsidR="005A7063" w:rsidRPr="00F31C33" w:rsidRDefault="005A7063" w:rsidP="005A7063">
      <w:pPr>
        <w:jc w:val="center"/>
        <w:rPr>
          <w:rFonts w:ascii="Arial" w:hAnsi="Arial" w:cs="Arial"/>
          <w:b/>
          <w:sz w:val="18"/>
          <w:szCs w:val="18"/>
        </w:rPr>
      </w:pPr>
      <w:r w:rsidRPr="00F31C33">
        <w:rPr>
          <w:rFonts w:ascii="Arial" w:hAnsi="Arial" w:cs="Arial"/>
          <w:b/>
          <w:sz w:val="18"/>
          <w:szCs w:val="18"/>
        </w:rPr>
        <w:t>МОСКВА</w:t>
      </w:r>
    </w:p>
    <w:p w:rsidR="005A7063" w:rsidRPr="00F31C33" w:rsidRDefault="005A7063" w:rsidP="005A7063">
      <w:pPr>
        <w:jc w:val="center"/>
        <w:rPr>
          <w:rFonts w:ascii="Arial" w:hAnsi="Arial" w:cs="Arial"/>
          <w:b/>
          <w:sz w:val="18"/>
          <w:szCs w:val="18"/>
        </w:rPr>
        <w:sectPr w:rsidR="005A7063" w:rsidRPr="00F31C33" w:rsidSect="00F51DC0">
          <w:footerReference w:type="first" r:id="rId10"/>
          <w:pgSz w:w="11906" w:h="16838"/>
          <w:pgMar w:top="567" w:right="1021" w:bottom="227" w:left="1247" w:header="737" w:footer="680" w:gutter="0"/>
          <w:cols w:space="708"/>
          <w:docGrid w:linePitch="360"/>
        </w:sectPr>
      </w:pPr>
      <w:r w:rsidRPr="00F31C33">
        <w:rPr>
          <w:rFonts w:ascii="Arial" w:hAnsi="Arial" w:cs="Arial"/>
          <w:b/>
          <w:sz w:val="18"/>
          <w:szCs w:val="18"/>
        </w:rPr>
        <w:t>201</w:t>
      </w:r>
      <w:bookmarkStart w:id="1" w:name="_Toc286668714"/>
      <w:bookmarkStart w:id="2" w:name="_Toc286668798"/>
      <w:r w:rsidR="00FA0DC1" w:rsidRPr="00F31C33">
        <w:rPr>
          <w:rFonts w:ascii="Arial" w:hAnsi="Arial" w:cs="Arial"/>
          <w:b/>
          <w:sz w:val="18"/>
          <w:szCs w:val="18"/>
        </w:rPr>
        <w:t>6</w:t>
      </w:r>
    </w:p>
    <w:p w:rsidR="005A7063" w:rsidRPr="00F31C33" w:rsidRDefault="005A7063" w:rsidP="005A7063">
      <w:pPr>
        <w:jc w:val="center"/>
        <w:rPr>
          <w:caps/>
          <w:sz w:val="6"/>
          <w:szCs w:val="6"/>
        </w:rPr>
      </w:pPr>
    </w:p>
    <w:p w:rsidR="005A7063" w:rsidRPr="00F31C33" w:rsidRDefault="00476340" w:rsidP="007E2216">
      <w:pPr>
        <w:pStyle w:val="S0"/>
        <w:rPr>
          <w:rFonts w:ascii="Arial" w:hAnsi="Arial" w:cs="Arial"/>
          <w:b/>
          <w:sz w:val="32"/>
        </w:rPr>
      </w:pPr>
      <w:bookmarkStart w:id="3" w:name="_Toc286679744"/>
      <w:bookmarkStart w:id="4" w:name="_Toc287611791"/>
      <w:bookmarkStart w:id="5" w:name="_Toc287863002"/>
      <w:bookmarkStart w:id="6" w:name="_Toc287863084"/>
      <w:bookmarkStart w:id="7" w:name="_Toc288558489"/>
      <w:bookmarkStart w:id="8" w:name="_Toc342395880"/>
      <w:bookmarkStart w:id="9" w:name="_Toc373913366"/>
      <w:bookmarkStart w:id="10" w:name="_Toc379378809"/>
      <w:bookmarkStart w:id="11" w:name="_Toc379388930"/>
      <w:bookmarkStart w:id="12" w:name="_Toc379978568"/>
      <w:bookmarkStart w:id="13" w:name="_Toc381172716"/>
      <w:bookmarkStart w:id="14" w:name="_Toc381199322"/>
      <w:bookmarkStart w:id="15" w:name="_Toc381285063"/>
      <w:bookmarkStart w:id="16" w:name="_Toc386617170"/>
      <w:bookmarkStart w:id="17" w:name="_Toc387062123"/>
      <w:bookmarkStart w:id="18" w:name="_Toc392055842"/>
      <w:bookmarkStart w:id="19" w:name="_Toc410751913"/>
      <w:bookmarkStart w:id="20" w:name="_Toc410921016"/>
      <w:bookmarkStart w:id="21" w:name="_Toc410977861"/>
      <w:bookmarkStart w:id="22" w:name="_Toc430277435"/>
      <w:r w:rsidRPr="00F31C33">
        <w:rPr>
          <w:rFonts w:ascii="Arial" w:hAnsi="Arial" w:cs="Arial"/>
          <w:b/>
          <w:sz w:val="32"/>
        </w:rPr>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5A7063" w:rsidRPr="00F31C33" w:rsidRDefault="005A7063" w:rsidP="005A7063"/>
    <w:p w:rsidR="0069643B" w:rsidRPr="00F31C33" w:rsidRDefault="0069643B" w:rsidP="005A7063"/>
    <w:bookmarkStart w:id="23" w:name="_Toc287611792"/>
    <w:bookmarkStart w:id="24" w:name="_Toc342395881"/>
    <w:p w:rsidR="007E2216" w:rsidRPr="00F31C33" w:rsidRDefault="00C52372" w:rsidP="00EA7AC7">
      <w:pPr>
        <w:pStyle w:val="15"/>
        <w:rPr>
          <w:rFonts w:asciiTheme="minorHAnsi" w:eastAsiaTheme="minorEastAsia" w:hAnsiTheme="minorHAnsi" w:cstheme="minorBidi"/>
          <w:b w:val="0"/>
          <w:bCs w:val="0"/>
          <w:caps w:val="0"/>
          <w:noProof/>
          <w:sz w:val="22"/>
          <w:szCs w:val="22"/>
        </w:rPr>
      </w:pPr>
      <w:r w:rsidRPr="00F31C33">
        <w:fldChar w:fldCharType="begin"/>
      </w:r>
      <w:r w:rsidR="005A7063" w:rsidRPr="00F31C33">
        <w:instrText xml:space="preserve"> TOC \o "1-3" \h \z \t "S_Заголовок3_СписокН;3" </w:instrText>
      </w:r>
      <w:r w:rsidRPr="00F31C33">
        <w:fldChar w:fldCharType="separate"/>
      </w:r>
      <w:hyperlink w:anchor="_Toc435778270" w:history="1">
        <w:r w:rsidR="007E2216" w:rsidRPr="00F31C33">
          <w:rPr>
            <w:rStyle w:val="af3"/>
            <w:noProof/>
          </w:rPr>
          <w:t>ВВОДНЫЕ ПОЛОЖЕНИЯ</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_Toc435778270 \h </w:instrText>
        </w:r>
        <w:r w:rsidR="007E2216" w:rsidRPr="00F31C33">
          <w:rPr>
            <w:noProof/>
            <w:webHidden/>
          </w:rPr>
        </w:r>
        <w:r w:rsidR="007E2216" w:rsidRPr="00F31C33">
          <w:rPr>
            <w:noProof/>
            <w:webHidden/>
          </w:rPr>
          <w:fldChar w:fldCharType="separate"/>
        </w:r>
        <w:r w:rsidR="00CE6CC2" w:rsidRPr="00F31C33">
          <w:rPr>
            <w:noProof/>
            <w:webHidden/>
          </w:rPr>
          <w:t>4</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71" w:history="1">
        <w:r w:rsidR="007E2216" w:rsidRPr="00F31C33">
          <w:rPr>
            <w:rStyle w:val="af3"/>
            <w:noProof/>
          </w:rPr>
          <w:t>НАЗНАЧЕНИЕ</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_Toc435778271 \h </w:instrText>
        </w:r>
        <w:r w:rsidR="007E2216" w:rsidRPr="00F31C33">
          <w:rPr>
            <w:noProof/>
            <w:webHidden/>
          </w:rPr>
        </w:r>
        <w:r w:rsidR="007E2216" w:rsidRPr="00F31C33">
          <w:rPr>
            <w:noProof/>
            <w:webHidden/>
          </w:rPr>
          <w:fldChar w:fldCharType="separate"/>
        </w:r>
        <w:r w:rsidR="00CE6CC2" w:rsidRPr="00F31C33">
          <w:rPr>
            <w:noProof/>
            <w:webHidden/>
          </w:rPr>
          <w:t>4</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72" w:history="1">
        <w:r w:rsidR="007E2216" w:rsidRPr="00F31C33">
          <w:rPr>
            <w:rStyle w:val="af3"/>
            <w:noProof/>
          </w:rPr>
          <w:t>ОБЛАСТЬ ДЕЙСТВИЯ</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_Toc435778272 \h </w:instrText>
        </w:r>
        <w:r w:rsidR="007E2216" w:rsidRPr="00F31C33">
          <w:rPr>
            <w:noProof/>
            <w:webHidden/>
          </w:rPr>
        </w:r>
        <w:r w:rsidR="007E2216" w:rsidRPr="00F31C33">
          <w:rPr>
            <w:noProof/>
            <w:webHidden/>
          </w:rPr>
          <w:fldChar w:fldCharType="separate"/>
        </w:r>
        <w:r w:rsidR="00CE6CC2" w:rsidRPr="00F31C33">
          <w:rPr>
            <w:noProof/>
            <w:webHidden/>
          </w:rPr>
          <w:t>4</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73" w:history="1">
        <w:r w:rsidR="007E2216" w:rsidRPr="00F31C33">
          <w:rPr>
            <w:rStyle w:val="af3"/>
            <w:noProof/>
          </w:rPr>
          <w:t>ПЕРИОД ДЕЙСТВИЯ И ПОРЯДОК ВНЕСЕНИЯ ИЗМЕНЕНИЙ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_Toc435778273 \h </w:instrText>
        </w:r>
        <w:r w:rsidR="007E2216" w:rsidRPr="00F31C33">
          <w:rPr>
            <w:noProof/>
            <w:webHidden/>
          </w:rPr>
        </w:r>
        <w:r w:rsidR="007E2216" w:rsidRPr="00F31C33">
          <w:rPr>
            <w:noProof/>
            <w:webHidden/>
          </w:rPr>
          <w:fldChar w:fldCharType="separate"/>
        </w:r>
        <w:r w:rsidR="00CE6CC2" w:rsidRPr="00F31C33">
          <w:rPr>
            <w:noProof/>
            <w:webHidden/>
          </w:rPr>
          <w:t>5</w:t>
        </w:r>
        <w:r w:rsidR="007E2216" w:rsidRPr="00F31C33">
          <w:rPr>
            <w:noProof/>
            <w:webHidden/>
          </w:rPr>
          <w:fldChar w:fldCharType="end"/>
        </w:r>
      </w:hyperlink>
    </w:p>
    <w:p w:rsidR="007E2216" w:rsidRPr="00F31C33" w:rsidRDefault="00F34955" w:rsidP="00EA7AC7">
      <w:pPr>
        <w:pStyle w:val="15"/>
        <w:rPr>
          <w:rFonts w:asciiTheme="minorHAnsi" w:eastAsiaTheme="minorEastAsia" w:hAnsiTheme="minorHAnsi" w:cstheme="minorBidi"/>
          <w:b w:val="0"/>
          <w:bCs w:val="0"/>
          <w:caps w:val="0"/>
          <w:noProof/>
          <w:sz w:val="22"/>
          <w:szCs w:val="22"/>
        </w:rPr>
      </w:pPr>
      <w:hyperlink w:anchor="_Toc435778274" w:history="1">
        <w:r w:rsidR="007E2216" w:rsidRPr="00F31C33">
          <w:rPr>
            <w:rStyle w:val="af3"/>
            <w:noProof/>
          </w:rPr>
          <w:t>1.</w:t>
        </w:r>
        <w:r w:rsidR="007E2216" w:rsidRPr="00F31C33">
          <w:rPr>
            <w:rFonts w:asciiTheme="minorHAnsi" w:eastAsiaTheme="minorEastAsia" w:hAnsiTheme="minorHAnsi" w:cstheme="minorBidi"/>
            <w:b w:val="0"/>
            <w:bCs w:val="0"/>
            <w:caps w:val="0"/>
            <w:noProof/>
            <w:sz w:val="22"/>
            <w:szCs w:val="22"/>
          </w:rPr>
          <w:tab/>
        </w:r>
        <w:r w:rsidR="007E2216" w:rsidRPr="00F31C33">
          <w:rPr>
            <w:rStyle w:val="af3"/>
            <w:noProof/>
          </w:rPr>
          <w:t>ТЕРМИНЫ И ОПРЕДЕЛЕНИЯ</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_Toc435778274 \h </w:instrText>
        </w:r>
        <w:r w:rsidR="007E2216" w:rsidRPr="00F31C33">
          <w:rPr>
            <w:noProof/>
            <w:webHidden/>
          </w:rPr>
        </w:r>
        <w:r w:rsidR="007E2216" w:rsidRPr="00F31C33">
          <w:rPr>
            <w:noProof/>
            <w:webHidden/>
          </w:rPr>
          <w:fldChar w:fldCharType="separate"/>
        </w:r>
        <w:r w:rsidR="00CE6CC2" w:rsidRPr="00F31C33">
          <w:rPr>
            <w:noProof/>
            <w:webHidden/>
          </w:rPr>
          <w:t>6</w:t>
        </w:r>
        <w:r w:rsidR="007E2216" w:rsidRPr="00F31C33">
          <w:rPr>
            <w:noProof/>
            <w:webHidden/>
          </w:rPr>
          <w:fldChar w:fldCharType="end"/>
        </w:r>
      </w:hyperlink>
    </w:p>
    <w:p w:rsidR="007E2216" w:rsidRPr="00F31C33" w:rsidRDefault="00F34955" w:rsidP="00EA7AC7">
      <w:pPr>
        <w:pStyle w:val="15"/>
        <w:rPr>
          <w:rFonts w:asciiTheme="minorHAnsi" w:eastAsiaTheme="minorEastAsia" w:hAnsiTheme="minorHAnsi" w:cstheme="minorBidi"/>
          <w:b w:val="0"/>
          <w:bCs w:val="0"/>
          <w:caps w:val="0"/>
          <w:noProof/>
          <w:sz w:val="22"/>
          <w:szCs w:val="22"/>
        </w:rPr>
      </w:pPr>
      <w:hyperlink w:anchor="_Toc435778275" w:history="1">
        <w:r w:rsidR="007E2216" w:rsidRPr="00F31C33">
          <w:rPr>
            <w:rStyle w:val="af3"/>
            <w:noProof/>
          </w:rPr>
          <w:t>2.</w:t>
        </w:r>
        <w:r w:rsidR="007E2216" w:rsidRPr="00F31C33">
          <w:rPr>
            <w:rFonts w:asciiTheme="minorHAnsi" w:eastAsiaTheme="minorEastAsia" w:hAnsiTheme="minorHAnsi" w:cstheme="minorBidi"/>
            <w:b w:val="0"/>
            <w:bCs w:val="0"/>
            <w:caps w:val="0"/>
            <w:noProof/>
            <w:sz w:val="22"/>
            <w:szCs w:val="22"/>
          </w:rPr>
          <w:tab/>
        </w:r>
        <w:r w:rsidR="007E2216" w:rsidRPr="00F31C33">
          <w:rPr>
            <w:rStyle w:val="af3"/>
            <w:noProof/>
          </w:rPr>
          <w:t>ОБОЗНАЧЕНИЯ И СОКРАЩЕНИЯ</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_Toc435778275 \h </w:instrText>
        </w:r>
        <w:r w:rsidR="007E2216" w:rsidRPr="00F31C33">
          <w:rPr>
            <w:noProof/>
            <w:webHidden/>
          </w:rPr>
        </w:r>
        <w:r w:rsidR="007E2216" w:rsidRPr="00F31C33">
          <w:rPr>
            <w:noProof/>
            <w:webHidden/>
          </w:rPr>
          <w:fldChar w:fldCharType="separate"/>
        </w:r>
        <w:r w:rsidR="00CE6CC2" w:rsidRPr="00F31C33">
          <w:rPr>
            <w:noProof/>
            <w:webHidden/>
          </w:rPr>
          <w:t>10</w:t>
        </w:r>
        <w:r w:rsidR="007E2216" w:rsidRPr="00F31C33">
          <w:rPr>
            <w:noProof/>
            <w:webHidden/>
          </w:rPr>
          <w:fldChar w:fldCharType="end"/>
        </w:r>
      </w:hyperlink>
    </w:p>
    <w:p w:rsidR="007E2216" w:rsidRPr="00F31C33" w:rsidRDefault="00F34955" w:rsidP="00EA7AC7">
      <w:pPr>
        <w:pStyle w:val="15"/>
        <w:rPr>
          <w:rFonts w:asciiTheme="minorHAnsi" w:eastAsiaTheme="minorEastAsia" w:hAnsiTheme="minorHAnsi" w:cstheme="minorBidi"/>
          <w:b w:val="0"/>
          <w:bCs w:val="0"/>
          <w:caps w:val="0"/>
          <w:noProof/>
          <w:sz w:val="22"/>
          <w:szCs w:val="22"/>
        </w:rPr>
      </w:pPr>
      <w:hyperlink w:anchor="_Toc435778276" w:history="1">
        <w:r w:rsidR="007E2216" w:rsidRPr="00F31C33">
          <w:rPr>
            <w:rStyle w:val="af3"/>
            <w:noProof/>
          </w:rPr>
          <w:t>3.</w:t>
        </w:r>
        <w:r w:rsidR="007E2216" w:rsidRPr="00F31C33">
          <w:rPr>
            <w:rFonts w:asciiTheme="minorHAnsi" w:eastAsiaTheme="minorEastAsia" w:hAnsiTheme="minorHAnsi" w:cstheme="minorBidi"/>
            <w:b w:val="0"/>
            <w:bCs w:val="0"/>
            <w:caps w:val="0"/>
            <w:noProof/>
            <w:sz w:val="22"/>
            <w:szCs w:val="22"/>
          </w:rPr>
          <w:tab/>
        </w:r>
        <w:r w:rsidR="007E2216" w:rsidRPr="00F31C33">
          <w:rPr>
            <w:rStyle w:val="af3"/>
            <w:noProof/>
          </w:rPr>
          <w:t>ОБЩИЕ ПОЛОЖЕНИЯ</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_Toc435778276 \h </w:instrText>
        </w:r>
        <w:r w:rsidR="007E2216" w:rsidRPr="00F31C33">
          <w:rPr>
            <w:noProof/>
            <w:webHidden/>
          </w:rPr>
        </w:r>
        <w:r w:rsidR="007E2216" w:rsidRPr="00F31C33">
          <w:rPr>
            <w:noProof/>
            <w:webHidden/>
          </w:rPr>
          <w:fldChar w:fldCharType="separate"/>
        </w:r>
        <w:r w:rsidR="00CE6CC2" w:rsidRPr="00F31C33">
          <w:rPr>
            <w:noProof/>
            <w:webHidden/>
          </w:rPr>
          <w:t>13</w:t>
        </w:r>
        <w:r w:rsidR="007E2216" w:rsidRPr="00F31C33">
          <w:rPr>
            <w:noProof/>
            <w:webHidden/>
          </w:rPr>
          <w:fldChar w:fldCharType="end"/>
        </w:r>
      </w:hyperlink>
    </w:p>
    <w:p w:rsidR="007E2216" w:rsidRPr="00F31C33" w:rsidRDefault="00F34955" w:rsidP="00EA7AC7">
      <w:pPr>
        <w:pStyle w:val="15"/>
        <w:rPr>
          <w:rFonts w:asciiTheme="minorHAnsi" w:eastAsiaTheme="minorEastAsia" w:hAnsiTheme="minorHAnsi" w:cstheme="minorBidi"/>
          <w:b w:val="0"/>
          <w:bCs w:val="0"/>
          <w:caps w:val="0"/>
          <w:noProof/>
          <w:sz w:val="22"/>
          <w:szCs w:val="22"/>
        </w:rPr>
      </w:pPr>
      <w:hyperlink w:anchor="_Toc435778277" w:history="1">
        <w:r w:rsidR="007E2216" w:rsidRPr="00F31C33">
          <w:rPr>
            <w:rStyle w:val="af3"/>
            <w:noProof/>
          </w:rPr>
          <w:t>4.</w:t>
        </w:r>
        <w:r w:rsidR="007E2216" w:rsidRPr="00F31C33">
          <w:rPr>
            <w:rFonts w:asciiTheme="minorHAnsi" w:eastAsiaTheme="minorEastAsia" w:hAnsiTheme="minorHAnsi" w:cstheme="minorBidi"/>
            <w:b w:val="0"/>
            <w:bCs w:val="0"/>
            <w:caps w:val="0"/>
            <w:noProof/>
            <w:sz w:val="22"/>
            <w:szCs w:val="22"/>
          </w:rPr>
          <w:tab/>
        </w:r>
        <w:r w:rsidR="007E2216" w:rsidRPr="00F31C33">
          <w:rPr>
            <w:rStyle w:val="af3"/>
            <w:noProof/>
          </w:rPr>
          <w:t>ТРЕБОВАНИЯ К ТИПОВЫМ ТЕХНИЧЕСКИМ РЕШЕНИЯМ И ТИПОВЫМ ПРОЕКТНЫМ РЕШЕНИЯМ</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_Toc435778277 \h </w:instrText>
        </w:r>
        <w:r w:rsidR="007E2216" w:rsidRPr="00F31C33">
          <w:rPr>
            <w:noProof/>
            <w:webHidden/>
          </w:rPr>
        </w:r>
        <w:r w:rsidR="007E2216" w:rsidRPr="00F31C33">
          <w:rPr>
            <w:noProof/>
            <w:webHidden/>
          </w:rPr>
          <w:fldChar w:fldCharType="separate"/>
        </w:r>
        <w:r w:rsidR="00CE6CC2" w:rsidRPr="00F31C33">
          <w:rPr>
            <w:noProof/>
            <w:webHidden/>
          </w:rPr>
          <w:t>15</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78" w:history="1">
        <w:r w:rsidR="007E2216" w:rsidRPr="00F31C33">
          <w:rPr>
            <w:rStyle w:val="af3"/>
            <w:noProof/>
          </w:rPr>
          <w:t>4.1 ТРЕБОВАНИЯ К СОСТАВУ И СОДЕРЖАНИЮ ТИПОВЫХ ТЕХНИЧЕСКИХ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_Toc435778278 \h </w:instrText>
        </w:r>
        <w:r w:rsidR="007E2216" w:rsidRPr="00F31C33">
          <w:rPr>
            <w:noProof/>
            <w:webHidden/>
          </w:rPr>
        </w:r>
        <w:r w:rsidR="007E2216" w:rsidRPr="00F31C33">
          <w:rPr>
            <w:noProof/>
            <w:webHidden/>
          </w:rPr>
          <w:fldChar w:fldCharType="separate"/>
        </w:r>
        <w:r w:rsidR="00CE6CC2" w:rsidRPr="00F31C33">
          <w:rPr>
            <w:noProof/>
            <w:webHidden/>
          </w:rPr>
          <w:t>15</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79" w:history="1">
        <w:r w:rsidR="007E2216" w:rsidRPr="00F31C33">
          <w:rPr>
            <w:rStyle w:val="af3"/>
            <w:noProof/>
          </w:rPr>
          <w:t>4.2 ТРЕБОВАНИЯ К СОСТАВУ И СОДЕРЖАНИЮ 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_Toc435778279 \h </w:instrText>
        </w:r>
        <w:r w:rsidR="007E2216" w:rsidRPr="00F31C33">
          <w:rPr>
            <w:noProof/>
            <w:webHidden/>
          </w:rPr>
        </w:r>
        <w:r w:rsidR="007E2216" w:rsidRPr="00F31C33">
          <w:rPr>
            <w:noProof/>
            <w:webHidden/>
          </w:rPr>
          <w:fldChar w:fldCharType="separate"/>
        </w:r>
        <w:r w:rsidR="00CE6CC2" w:rsidRPr="00F31C33">
          <w:rPr>
            <w:noProof/>
            <w:webHidden/>
          </w:rPr>
          <w:t>16</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80" w:history="1">
        <w:r w:rsidR="007E2216" w:rsidRPr="00F31C33">
          <w:rPr>
            <w:rStyle w:val="af3"/>
            <w:noProof/>
          </w:rPr>
          <w:t>4.3 ПАСПОРТ ДОКУМЕНТАЦИИ ТИПОВОГО ПРОЕКТИРОВАНИЯ КОМПАНИИ</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_Toc435778280 \h </w:instrText>
        </w:r>
        <w:r w:rsidR="007E2216" w:rsidRPr="00F31C33">
          <w:rPr>
            <w:noProof/>
            <w:webHidden/>
          </w:rPr>
        </w:r>
        <w:r w:rsidR="007E2216" w:rsidRPr="00F31C33">
          <w:rPr>
            <w:noProof/>
            <w:webHidden/>
          </w:rPr>
          <w:fldChar w:fldCharType="separate"/>
        </w:r>
        <w:r w:rsidR="00CE6CC2" w:rsidRPr="00F31C33">
          <w:rPr>
            <w:noProof/>
            <w:webHidden/>
          </w:rPr>
          <w:t>18</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81" w:history="1">
        <w:r w:rsidR="007E2216" w:rsidRPr="00F31C33">
          <w:rPr>
            <w:rStyle w:val="af3"/>
            <w:noProof/>
          </w:rPr>
          <w:t>4.4 ТРЕБОВАНИЯ К ОФОРМЛЕНИЮ И КОМПЛЕКТОВАНИЮ ПРОЕКТНЫХ ДОКУМЕНТОВ ТИПОВОГО ПРОЕКТИРОВАНИЯ В СОСТАВЕ ТТР И ТПР</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_Toc435778281 \h </w:instrText>
        </w:r>
        <w:r w:rsidR="007E2216" w:rsidRPr="00F31C33">
          <w:rPr>
            <w:noProof/>
            <w:webHidden/>
          </w:rPr>
        </w:r>
        <w:r w:rsidR="007E2216" w:rsidRPr="00F31C33">
          <w:rPr>
            <w:noProof/>
            <w:webHidden/>
          </w:rPr>
          <w:fldChar w:fldCharType="separate"/>
        </w:r>
        <w:r w:rsidR="00CE6CC2" w:rsidRPr="00F31C33">
          <w:rPr>
            <w:noProof/>
            <w:webHidden/>
          </w:rPr>
          <w:t>20</w:t>
        </w:r>
        <w:r w:rsidR="007E2216" w:rsidRPr="00F31C33">
          <w:rPr>
            <w:noProof/>
            <w:webHidden/>
          </w:rPr>
          <w:fldChar w:fldCharType="end"/>
        </w:r>
      </w:hyperlink>
    </w:p>
    <w:p w:rsidR="007E2216" w:rsidRPr="00F31C33" w:rsidRDefault="00F34955" w:rsidP="00EA7AC7">
      <w:pPr>
        <w:pStyle w:val="36"/>
        <w:tabs>
          <w:tab w:val="left" w:pos="1200"/>
          <w:tab w:val="right" w:leader="dot" w:pos="9628"/>
        </w:tabs>
        <w:spacing w:before="240"/>
        <w:jc w:val="left"/>
        <w:rPr>
          <w:rFonts w:asciiTheme="minorHAnsi" w:eastAsiaTheme="minorEastAsia" w:hAnsiTheme="minorHAnsi" w:cstheme="minorBidi"/>
          <w:i w:val="0"/>
          <w:iCs w:val="0"/>
          <w:caps w:val="0"/>
          <w:noProof/>
          <w:sz w:val="22"/>
          <w:szCs w:val="22"/>
        </w:rPr>
      </w:pPr>
      <w:hyperlink w:anchor="_Toc435778282" w:history="1">
        <w:r w:rsidR="007E2216" w:rsidRPr="00F31C33">
          <w:rPr>
            <w:rStyle w:val="af3"/>
            <w:noProof/>
          </w:rPr>
          <w:t>4.4.1</w:t>
        </w:r>
        <w:r w:rsidR="007E2216" w:rsidRPr="00F31C33">
          <w:rPr>
            <w:rFonts w:asciiTheme="minorHAnsi" w:eastAsiaTheme="minorEastAsia" w:hAnsiTheme="minorHAnsi" w:cstheme="minorBidi"/>
            <w:i w:val="0"/>
            <w:iCs w:val="0"/>
            <w:caps w:val="0"/>
            <w:noProof/>
            <w:sz w:val="22"/>
            <w:szCs w:val="22"/>
          </w:rPr>
          <w:tab/>
        </w:r>
        <w:r w:rsidR="007E2216" w:rsidRPr="00F31C33">
          <w:rPr>
            <w:rStyle w:val="af3"/>
            <w:noProof/>
          </w:rPr>
          <w:t>ОБЩИЕ ТРЕБОВАНИЯ К ИЗЛОЖЕНИЮ И ОФОРМЛЕНИЮ ДОКУМЕНТОВ</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_Toc435778282 \h </w:instrText>
        </w:r>
        <w:r w:rsidR="007E2216" w:rsidRPr="00F31C33">
          <w:rPr>
            <w:noProof/>
            <w:webHidden/>
          </w:rPr>
        </w:r>
        <w:r w:rsidR="007E2216" w:rsidRPr="00F31C33">
          <w:rPr>
            <w:noProof/>
            <w:webHidden/>
          </w:rPr>
          <w:fldChar w:fldCharType="separate"/>
        </w:r>
        <w:r w:rsidR="00CE6CC2" w:rsidRPr="00F31C33">
          <w:rPr>
            <w:noProof/>
            <w:webHidden/>
          </w:rPr>
          <w:t>20</w:t>
        </w:r>
        <w:r w:rsidR="007E2216" w:rsidRPr="00F31C33">
          <w:rPr>
            <w:noProof/>
            <w:webHidden/>
          </w:rPr>
          <w:fldChar w:fldCharType="end"/>
        </w:r>
      </w:hyperlink>
    </w:p>
    <w:p w:rsidR="007E2216" w:rsidRPr="00F31C33" w:rsidRDefault="00F34955" w:rsidP="00EA7AC7">
      <w:pPr>
        <w:pStyle w:val="36"/>
        <w:tabs>
          <w:tab w:val="left" w:pos="1200"/>
          <w:tab w:val="right" w:leader="dot" w:pos="9628"/>
        </w:tabs>
        <w:spacing w:before="240"/>
        <w:jc w:val="left"/>
        <w:rPr>
          <w:rFonts w:asciiTheme="minorHAnsi" w:eastAsiaTheme="minorEastAsia" w:hAnsiTheme="minorHAnsi" w:cstheme="minorBidi"/>
          <w:i w:val="0"/>
          <w:iCs w:val="0"/>
          <w:caps w:val="0"/>
          <w:noProof/>
          <w:sz w:val="22"/>
          <w:szCs w:val="22"/>
        </w:rPr>
      </w:pPr>
      <w:hyperlink w:anchor="_Toc435778283" w:history="1">
        <w:r w:rsidR="007E2216" w:rsidRPr="00F31C33">
          <w:rPr>
            <w:rStyle w:val="af3"/>
            <w:noProof/>
          </w:rPr>
          <w:t>4.4.2</w:t>
        </w:r>
        <w:r w:rsidR="007E2216" w:rsidRPr="00F31C33">
          <w:rPr>
            <w:rFonts w:asciiTheme="minorHAnsi" w:eastAsiaTheme="minorEastAsia" w:hAnsiTheme="minorHAnsi" w:cstheme="minorBidi"/>
            <w:i w:val="0"/>
            <w:iCs w:val="0"/>
            <w:caps w:val="0"/>
            <w:noProof/>
            <w:sz w:val="22"/>
            <w:szCs w:val="22"/>
          </w:rPr>
          <w:tab/>
        </w:r>
        <w:r w:rsidR="007E2216" w:rsidRPr="00F31C33">
          <w:rPr>
            <w:rStyle w:val="af3"/>
            <w:noProof/>
          </w:rPr>
          <w:t>ТРЕБОВАНИЯ К ОФОРМЛЕНИЮ ПРОЕКТНОЙ ДОКУМЕНТАЦИИ В СОСТАВЕ</w:t>
        </w:r>
        <w:r w:rsidR="0069643B" w:rsidRPr="00F31C33">
          <w:rPr>
            <w:rStyle w:val="af3"/>
            <w:noProof/>
          </w:rPr>
          <w:br/>
        </w:r>
        <w:r w:rsidR="007E2216" w:rsidRPr="00F31C33">
          <w:rPr>
            <w:rStyle w:val="af3"/>
            <w:noProof/>
          </w:rPr>
          <w:t>ТИПОВЫХ ТЕХНИЧЕСКИХ РЕШЕНИЙ И 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_Toc435778283 \h </w:instrText>
        </w:r>
        <w:r w:rsidR="007E2216" w:rsidRPr="00F31C33">
          <w:rPr>
            <w:noProof/>
            <w:webHidden/>
          </w:rPr>
        </w:r>
        <w:r w:rsidR="007E2216" w:rsidRPr="00F31C33">
          <w:rPr>
            <w:noProof/>
            <w:webHidden/>
          </w:rPr>
          <w:fldChar w:fldCharType="separate"/>
        </w:r>
        <w:r w:rsidR="00CE6CC2" w:rsidRPr="00F31C33">
          <w:rPr>
            <w:noProof/>
            <w:webHidden/>
          </w:rPr>
          <w:t>23</w:t>
        </w:r>
        <w:r w:rsidR="007E2216" w:rsidRPr="00F31C33">
          <w:rPr>
            <w:noProof/>
            <w:webHidden/>
          </w:rPr>
          <w:fldChar w:fldCharType="end"/>
        </w:r>
      </w:hyperlink>
    </w:p>
    <w:p w:rsidR="007E2216" w:rsidRPr="00F31C33" w:rsidRDefault="00F34955" w:rsidP="00EA7AC7">
      <w:pPr>
        <w:pStyle w:val="36"/>
        <w:tabs>
          <w:tab w:val="left" w:pos="1200"/>
          <w:tab w:val="right" w:leader="dot" w:pos="9628"/>
        </w:tabs>
        <w:spacing w:before="240"/>
        <w:jc w:val="left"/>
        <w:rPr>
          <w:rFonts w:asciiTheme="minorHAnsi" w:eastAsiaTheme="minorEastAsia" w:hAnsiTheme="minorHAnsi" w:cstheme="minorBidi"/>
          <w:i w:val="0"/>
          <w:iCs w:val="0"/>
          <w:caps w:val="0"/>
          <w:noProof/>
          <w:sz w:val="22"/>
          <w:szCs w:val="22"/>
        </w:rPr>
      </w:pPr>
      <w:hyperlink w:anchor="_Toc435778284" w:history="1">
        <w:r w:rsidR="007E2216" w:rsidRPr="00F31C33">
          <w:rPr>
            <w:rStyle w:val="af3"/>
            <w:noProof/>
          </w:rPr>
          <w:t>4.4.3</w:t>
        </w:r>
        <w:r w:rsidR="007E2216" w:rsidRPr="00F31C33">
          <w:rPr>
            <w:rFonts w:asciiTheme="minorHAnsi" w:eastAsiaTheme="minorEastAsia" w:hAnsiTheme="minorHAnsi" w:cstheme="minorBidi"/>
            <w:i w:val="0"/>
            <w:iCs w:val="0"/>
            <w:caps w:val="0"/>
            <w:noProof/>
            <w:sz w:val="22"/>
            <w:szCs w:val="22"/>
          </w:rPr>
          <w:tab/>
        </w:r>
        <w:r w:rsidR="007E2216" w:rsidRPr="00F31C33">
          <w:rPr>
            <w:rStyle w:val="af3"/>
            <w:noProof/>
          </w:rPr>
          <w:t>ТРЕБОВАНИЯ К ОФОРМЛЕНИЮ РАБОЧЕЙ ДОКУМЕНТАЦИИ В СОСТАВЕ</w:t>
        </w:r>
        <w:r w:rsidR="0069643B" w:rsidRPr="00F31C33">
          <w:rPr>
            <w:rStyle w:val="af3"/>
            <w:noProof/>
          </w:rPr>
          <w:br/>
        </w:r>
        <w:r w:rsidR="007E2216" w:rsidRPr="00F31C33">
          <w:rPr>
            <w:rStyle w:val="af3"/>
            <w:noProof/>
          </w:rPr>
          <w:t>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_Toc435778284 \h </w:instrText>
        </w:r>
        <w:r w:rsidR="007E2216" w:rsidRPr="00F31C33">
          <w:rPr>
            <w:noProof/>
            <w:webHidden/>
          </w:rPr>
        </w:r>
        <w:r w:rsidR="007E2216" w:rsidRPr="00F31C33">
          <w:rPr>
            <w:noProof/>
            <w:webHidden/>
          </w:rPr>
          <w:fldChar w:fldCharType="separate"/>
        </w:r>
        <w:r w:rsidR="00CE6CC2" w:rsidRPr="00F31C33">
          <w:rPr>
            <w:noProof/>
            <w:webHidden/>
          </w:rPr>
          <w:t>24</w:t>
        </w:r>
        <w:r w:rsidR="007E2216" w:rsidRPr="00F31C33">
          <w:rPr>
            <w:noProof/>
            <w:webHidden/>
          </w:rPr>
          <w:fldChar w:fldCharType="end"/>
        </w:r>
      </w:hyperlink>
    </w:p>
    <w:p w:rsidR="007E2216" w:rsidRPr="00F31C33" w:rsidRDefault="00F34955" w:rsidP="00EA7AC7">
      <w:pPr>
        <w:pStyle w:val="36"/>
        <w:tabs>
          <w:tab w:val="left" w:pos="1200"/>
          <w:tab w:val="right" w:leader="dot" w:pos="9628"/>
        </w:tabs>
        <w:spacing w:before="240"/>
        <w:jc w:val="left"/>
        <w:rPr>
          <w:rFonts w:asciiTheme="minorHAnsi" w:eastAsiaTheme="minorEastAsia" w:hAnsiTheme="minorHAnsi" w:cstheme="minorBidi"/>
          <w:i w:val="0"/>
          <w:iCs w:val="0"/>
          <w:caps w:val="0"/>
          <w:noProof/>
          <w:sz w:val="22"/>
          <w:szCs w:val="22"/>
        </w:rPr>
      </w:pPr>
      <w:hyperlink w:anchor="_Toc435778285" w:history="1">
        <w:r w:rsidR="007E2216" w:rsidRPr="00F31C33">
          <w:rPr>
            <w:rStyle w:val="af3"/>
            <w:noProof/>
          </w:rPr>
          <w:t>4.4.4</w:t>
        </w:r>
        <w:r w:rsidR="007E2216" w:rsidRPr="00F31C33">
          <w:rPr>
            <w:rFonts w:asciiTheme="minorHAnsi" w:eastAsiaTheme="minorEastAsia" w:hAnsiTheme="minorHAnsi" w:cstheme="minorBidi"/>
            <w:i w:val="0"/>
            <w:iCs w:val="0"/>
            <w:caps w:val="0"/>
            <w:noProof/>
            <w:sz w:val="22"/>
            <w:szCs w:val="22"/>
          </w:rPr>
          <w:tab/>
        </w:r>
        <w:r w:rsidR="007E2216" w:rsidRPr="00F31C33">
          <w:rPr>
            <w:rStyle w:val="af3"/>
            <w:noProof/>
          </w:rPr>
          <w:t>ТРЕБОВАНИЯ К КОМПЛЕКТОВАНИЮ ПРОЕКТНОЙ И РАБОЧЕЙ ДОКУМЕНТАЦИИ В СОСТАВЕ</w:t>
        </w:r>
        <w:r w:rsidR="0069643B" w:rsidRPr="00F31C33">
          <w:rPr>
            <w:rStyle w:val="af3"/>
            <w:noProof/>
          </w:rPr>
          <w:br/>
        </w:r>
        <w:r w:rsidR="007E2216" w:rsidRPr="00F31C33">
          <w:rPr>
            <w:rStyle w:val="af3"/>
            <w:noProof/>
          </w:rPr>
          <w:t>ТИПОВЫХ ТЕХНИЧЕСКИХ РЕШЕНИЙ И 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_Toc435778285 \h </w:instrText>
        </w:r>
        <w:r w:rsidR="007E2216" w:rsidRPr="00F31C33">
          <w:rPr>
            <w:noProof/>
            <w:webHidden/>
          </w:rPr>
        </w:r>
        <w:r w:rsidR="007E2216" w:rsidRPr="00F31C33">
          <w:rPr>
            <w:noProof/>
            <w:webHidden/>
          </w:rPr>
          <w:fldChar w:fldCharType="separate"/>
        </w:r>
        <w:r w:rsidR="00CE6CC2" w:rsidRPr="00F31C33">
          <w:rPr>
            <w:noProof/>
            <w:webHidden/>
          </w:rPr>
          <w:t>24</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86" w:history="1">
        <w:r w:rsidR="007E2216" w:rsidRPr="00F31C33">
          <w:rPr>
            <w:rStyle w:val="af3"/>
            <w:noProof/>
          </w:rPr>
          <w:t>4.5</w:t>
        </w:r>
        <w:r w:rsidR="007E2216" w:rsidRPr="00F31C33">
          <w:rPr>
            <w:rFonts w:asciiTheme="minorHAnsi" w:eastAsiaTheme="minorEastAsia" w:hAnsiTheme="minorHAnsi" w:cstheme="minorBidi"/>
            <w:b w:val="0"/>
            <w:caps w:val="0"/>
            <w:noProof/>
            <w:sz w:val="22"/>
            <w:szCs w:val="22"/>
          </w:rPr>
          <w:tab/>
        </w:r>
        <w:r w:rsidR="007E2216" w:rsidRPr="00F31C33">
          <w:rPr>
            <w:rStyle w:val="af3"/>
            <w:noProof/>
          </w:rPr>
          <w:t>ТРЕБОВАНИЯ К ЭЛЕКТРОННЫМ ДОКУМЕНТАМ ТИПОВЫХ ТЕХНИЧЕСКИХ РЕШЕНИЙ И 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_Toc435778286 \h </w:instrText>
        </w:r>
        <w:r w:rsidR="007E2216" w:rsidRPr="00F31C33">
          <w:rPr>
            <w:noProof/>
            <w:webHidden/>
          </w:rPr>
        </w:r>
        <w:r w:rsidR="007E2216" w:rsidRPr="00F31C33">
          <w:rPr>
            <w:noProof/>
            <w:webHidden/>
          </w:rPr>
          <w:fldChar w:fldCharType="separate"/>
        </w:r>
        <w:r w:rsidR="00CE6CC2" w:rsidRPr="00F31C33">
          <w:rPr>
            <w:noProof/>
            <w:webHidden/>
          </w:rPr>
          <w:t>25</w:t>
        </w:r>
        <w:r w:rsidR="007E2216" w:rsidRPr="00F31C33">
          <w:rPr>
            <w:noProof/>
            <w:webHidden/>
          </w:rPr>
          <w:fldChar w:fldCharType="end"/>
        </w:r>
      </w:hyperlink>
    </w:p>
    <w:p w:rsidR="007E2216" w:rsidRPr="00F31C33" w:rsidRDefault="00F34955" w:rsidP="00EA7AC7">
      <w:pPr>
        <w:pStyle w:val="36"/>
        <w:tabs>
          <w:tab w:val="left" w:pos="1200"/>
          <w:tab w:val="right" w:leader="dot" w:pos="9628"/>
        </w:tabs>
        <w:spacing w:before="240"/>
        <w:jc w:val="left"/>
        <w:rPr>
          <w:rFonts w:asciiTheme="minorHAnsi" w:eastAsiaTheme="minorEastAsia" w:hAnsiTheme="minorHAnsi" w:cstheme="minorBidi"/>
          <w:i w:val="0"/>
          <w:iCs w:val="0"/>
          <w:caps w:val="0"/>
          <w:noProof/>
          <w:sz w:val="22"/>
          <w:szCs w:val="22"/>
        </w:rPr>
      </w:pPr>
      <w:hyperlink w:anchor="_Toc435778287" w:history="1">
        <w:r w:rsidR="007E2216" w:rsidRPr="00F31C33">
          <w:rPr>
            <w:rStyle w:val="af3"/>
            <w:noProof/>
          </w:rPr>
          <w:t>4.5.1</w:t>
        </w:r>
        <w:r w:rsidR="007E2216" w:rsidRPr="00F31C33">
          <w:rPr>
            <w:rFonts w:asciiTheme="minorHAnsi" w:eastAsiaTheme="minorEastAsia" w:hAnsiTheme="minorHAnsi" w:cstheme="minorBidi"/>
            <w:i w:val="0"/>
            <w:iCs w:val="0"/>
            <w:caps w:val="0"/>
            <w:noProof/>
            <w:sz w:val="22"/>
            <w:szCs w:val="22"/>
          </w:rPr>
          <w:tab/>
        </w:r>
        <w:r w:rsidR="007E2216" w:rsidRPr="00F31C33">
          <w:rPr>
            <w:rStyle w:val="af3"/>
            <w:noProof/>
          </w:rPr>
          <w:t>ОБЩИЕ ТРЕБОВАНИЯ К ЭЛЕКТРОННЫМ ДОКУМЕНТАМ типовых технических решений</w:t>
        </w:r>
        <w:r w:rsidR="0069643B" w:rsidRPr="00F31C33">
          <w:rPr>
            <w:rStyle w:val="af3"/>
            <w:noProof/>
          </w:rPr>
          <w:br/>
        </w:r>
        <w:r w:rsidR="007E2216" w:rsidRPr="00F31C33">
          <w:rPr>
            <w:rStyle w:val="af3"/>
            <w:noProof/>
          </w:rPr>
          <w:t>и 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_Toc435778287 \h </w:instrText>
        </w:r>
        <w:r w:rsidR="007E2216" w:rsidRPr="00F31C33">
          <w:rPr>
            <w:noProof/>
            <w:webHidden/>
          </w:rPr>
        </w:r>
        <w:r w:rsidR="007E2216" w:rsidRPr="00F31C33">
          <w:rPr>
            <w:noProof/>
            <w:webHidden/>
          </w:rPr>
          <w:fldChar w:fldCharType="separate"/>
        </w:r>
        <w:r w:rsidR="00CE6CC2" w:rsidRPr="00F31C33">
          <w:rPr>
            <w:noProof/>
            <w:webHidden/>
          </w:rPr>
          <w:t>25</w:t>
        </w:r>
        <w:r w:rsidR="007E2216" w:rsidRPr="00F31C33">
          <w:rPr>
            <w:noProof/>
            <w:webHidden/>
          </w:rPr>
          <w:fldChar w:fldCharType="end"/>
        </w:r>
      </w:hyperlink>
    </w:p>
    <w:p w:rsidR="007E2216" w:rsidRPr="00F31C33" w:rsidRDefault="00F34955" w:rsidP="00EA7AC7">
      <w:pPr>
        <w:pStyle w:val="36"/>
        <w:tabs>
          <w:tab w:val="left" w:pos="1200"/>
          <w:tab w:val="right" w:leader="dot" w:pos="9628"/>
        </w:tabs>
        <w:spacing w:before="240"/>
        <w:jc w:val="left"/>
        <w:rPr>
          <w:rFonts w:asciiTheme="minorHAnsi" w:eastAsiaTheme="minorEastAsia" w:hAnsiTheme="minorHAnsi" w:cstheme="minorBidi"/>
          <w:i w:val="0"/>
          <w:iCs w:val="0"/>
          <w:caps w:val="0"/>
          <w:noProof/>
          <w:sz w:val="22"/>
          <w:szCs w:val="22"/>
        </w:rPr>
      </w:pPr>
      <w:hyperlink w:anchor="_Toc435778288" w:history="1">
        <w:r w:rsidR="007E2216" w:rsidRPr="00F31C33">
          <w:rPr>
            <w:rStyle w:val="af3"/>
            <w:noProof/>
          </w:rPr>
          <w:t>4.5.2</w:t>
        </w:r>
        <w:r w:rsidR="007E2216" w:rsidRPr="00F31C33">
          <w:rPr>
            <w:rFonts w:asciiTheme="minorHAnsi" w:eastAsiaTheme="minorEastAsia" w:hAnsiTheme="minorHAnsi" w:cstheme="minorBidi"/>
            <w:i w:val="0"/>
            <w:iCs w:val="0"/>
            <w:caps w:val="0"/>
            <w:noProof/>
            <w:sz w:val="22"/>
            <w:szCs w:val="22"/>
          </w:rPr>
          <w:tab/>
        </w:r>
        <w:r w:rsidR="007E2216" w:rsidRPr="00F31C33">
          <w:rPr>
            <w:rStyle w:val="af3"/>
            <w:noProof/>
          </w:rPr>
          <w:t>ТРЕБОВАНИЯ К ТЕКСТОВЫМ ЭЛЕКТРОННЫМ ДОКУМЕНТАМ типовых технических решений</w:t>
        </w:r>
        <w:r w:rsidR="0069643B" w:rsidRPr="00F31C33">
          <w:rPr>
            <w:rStyle w:val="af3"/>
            <w:noProof/>
          </w:rPr>
          <w:br/>
        </w:r>
        <w:r w:rsidR="007E2216" w:rsidRPr="00F31C33">
          <w:rPr>
            <w:rStyle w:val="af3"/>
            <w:noProof/>
          </w:rPr>
          <w:t>и 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_Toc435778288 \h </w:instrText>
        </w:r>
        <w:r w:rsidR="007E2216" w:rsidRPr="00F31C33">
          <w:rPr>
            <w:noProof/>
            <w:webHidden/>
          </w:rPr>
        </w:r>
        <w:r w:rsidR="007E2216" w:rsidRPr="00F31C33">
          <w:rPr>
            <w:noProof/>
            <w:webHidden/>
          </w:rPr>
          <w:fldChar w:fldCharType="separate"/>
        </w:r>
        <w:r w:rsidR="00CE6CC2" w:rsidRPr="00F31C33">
          <w:rPr>
            <w:noProof/>
            <w:webHidden/>
          </w:rPr>
          <w:t>25</w:t>
        </w:r>
        <w:r w:rsidR="007E2216" w:rsidRPr="00F31C33">
          <w:rPr>
            <w:noProof/>
            <w:webHidden/>
          </w:rPr>
          <w:fldChar w:fldCharType="end"/>
        </w:r>
      </w:hyperlink>
    </w:p>
    <w:p w:rsidR="007E2216" w:rsidRPr="00F31C33" w:rsidRDefault="00F34955" w:rsidP="00EA7AC7">
      <w:pPr>
        <w:pStyle w:val="36"/>
        <w:tabs>
          <w:tab w:val="left" w:pos="1200"/>
          <w:tab w:val="right" w:leader="dot" w:pos="9628"/>
        </w:tabs>
        <w:spacing w:before="240"/>
        <w:jc w:val="left"/>
        <w:rPr>
          <w:rFonts w:asciiTheme="minorHAnsi" w:eastAsiaTheme="minorEastAsia" w:hAnsiTheme="minorHAnsi" w:cstheme="minorBidi"/>
          <w:i w:val="0"/>
          <w:iCs w:val="0"/>
          <w:caps w:val="0"/>
          <w:noProof/>
          <w:sz w:val="22"/>
          <w:szCs w:val="22"/>
        </w:rPr>
      </w:pPr>
      <w:hyperlink w:anchor="_Toc435778289" w:history="1">
        <w:r w:rsidR="007E2216" w:rsidRPr="00F31C33">
          <w:rPr>
            <w:rStyle w:val="af3"/>
            <w:noProof/>
          </w:rPr>
          <w:t>4.5.3</w:t>
        </w:r>
        <w:r w:rsidR="007E2216" w:rsidRPr="00F31C33">
          <w:rPr>
            <w:rFonts w:asciiTheme="minorHAnsi" w:eastAsiaTheme="minorEastAsia" w:hAnsiTheme="minorHAnsi" w:cstheme="minorBidi"/>
            <w:i w:val="0"/>
            <w:iCs w:val="0"/>
            <w:caps w:val="0"/>
            <w:noProof/>
            <w:sz w:val="22"/>
            <w:szCs w:val="22"/>
          </w:rPr>
          <w:tab/>
        </w:r>
        <w:r w:rsidR="007E2216" w:rsidRPr="00F31C33">
          <w:rPr>
            <w:rStyle w:val="af3"/>
            <w:noProof/>
          </w:rPr>
          <w:t>ТРЕБОВАНИЯ К ГРАФИЧЕСКИМ ЭЛЕКТРОННЫМ ДОКУМЕНТАМ типовых технических решений</w:t>
        </w:r>
        <w:r w:rsidR="0069643B" w:rsidRPr="00F31C33">
          <w:rPr>
            <w:rStyle w:val="af3"/>
            <w:noProof/>
          </w:rPr>
          <w:br/>
        </w:r>
        <w:r w:rsidR="007E2216" w:rsidRPr="00F31C33">
          <w:rPr>
            <w:rStyle w:val="af3"/>
            <w:noProof/>
          </w:rPr>
          <w:t>и типовых проектных решений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_Toc435778289 \h </w:instrText>
        </w:r>
        <w:r w:rsidR="007E2216" w:rsidRPr="00F31C33">
          <w:rPr>
            <w:noProof/>
            <w:webHidden/>
          </w:rPr>
        </w:r>
        <w:r w:rsidR="007E2216" w:rsidRPr="00F31C33">
          <w:rPr>
            <w:noProof/>
            <w:webHidden/>
          </w:rPr>
          <w:fldChar w:fldCharType="separate"/>
        </w:r>
        <w:r w:rsidR="00CE6CC2" w:rsidRPr="00F31C33">
          <w:rPr>
            <w:noProof/>
            <w:webHidden/>
          </w:rPr>
          <w:t>26</w:t>
        </w:r>
        <w:r w:rsidR="007E2216" w:rsidRPr="00F31C33">
          <w:rPr>
            <w:noProof/>
            <w:webHidden/>
          </w:rPr>
          <w:fldChar w:fldCharType="end"/>
        </w:r>
      </w:hyperlink>
    </w:p>
    <w:p w:rsidR="007E2216" w:rsidRPr="00F31C33" w:rsidRDefault="00F34955" w:rsidP="00EA7AC7">
      <w:pPr>
        <w:pStyle w:val="15"/>
        <w:rPr>
          <w:rFonts w:asciiTheme="minorHAnsi" w:eastAsiaTheme="minorEastAsia" w:hAnsiTheme="minorHAnsi" w:cstheme="minorBidi"/>
          <w:b w:val="0"/>
          <w:bCs w:val="0"/>
          <w:caps w:val="0"/>
          <w:noProof/>
          <w:sz w:val="22"/>
          <w:szCs w:val="22"/>
        </w:rPr>
      </w:pPr>
      <w:hyperlink w:anchor="_Toc435778290" w:history="1">
        <w:r w:rsidR="007E2216" w:rsidRPr="00F31C33">
          <w:rPr>
            <w:rStyle w:val="af3"/>
            <w:noProof/>
          </w:rPr>
          <w:t>5.</w:t>
        </w:r>
        <w:r w:rsidR="007E2216" w:rsidRPr="00F31C33">
          <w:rPr>
            <w:rFonts w:asciiTheme="minorHAnsi" w:eastAsiaTheme="minorEastAsia" w:hAnsiTheme="minorHAnsi" w:cstheme="minorBidi"/>
            <w:b w:val="0"/>
            <w:bCs w:val="0"/>
            <w:caps w:val="0"/>
            <w:noProof/>
            <w:sz w:val="22"/>
            <w:szCs w:val="22"/>
          </w:rPr>
          <w:tab/>
        </w:r>
        <w:r w:rsidR="007E2216" w:rsidRPr="00F31C33">
          <w:rPr>
            <w:rStyle w:val="af3"/>
            <w:noProof/>
          </w:rPr>
          <w:t>ТРЕБОВАНИЯ К СТРУКТУРЕ И СОДЕРЖАНИЮ ОСНОВНОЙ ЧАСТИ ТИПОВ</w:t>
        </w:r>
        <w:r w:rsidR="00280741" w:rsidRPr="00F31C33">
          <w:rPr>
            <w:rStyle w:val="af3"/>
            <w:noProof/>
          </w:rPr>
          <w:t>ой</w:t>
        </w:r>
        <w:r w:rsidR="007E2216" w:rsidRPr="00F31C33">
          <w:rPr>
            <w:rStyle w:val="af3"/>
            <w:noProof/>
          </w:rPr>
          <w:t xml:space="preserve"> ЗАКАЗН</w:t>
        </w:r>
        <w:r w:rsidR="00280741" w:rsidRPr="00F31C33">
          <w:rPr>
            <w:rStyle w:val="af3"/>
            <w:noProof/>
          </w:rPr>
          <w:t>ой</w:t>
        </w:r>
        <w:r w:rsidR="007E2216" w:rsidRPr="00F31C33">
          <w:rPr>
            <w:rStyle w:val="af3"/>
            <w:noProof/>
          </w:rPr>
          <w:t xml:space="preserve"> ДОКУМЕНТАЦИ</w:t>
        </w:r>
        <w:r w:rsidR="00280741" w:rsidRPr="00F31C33">
          <w:rPr>
            <w:rStyle w:val="af3"/>
            <w:noProof/>
          </w:rPr>
          <w:t>и</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_Toc435778290 \h </w:instrText>
        </w:r>
        <w:r w:rsidR="007E2216" w:rsidRPr="00F31C33">
          <w:rPr>
            <w:noProof/>
            <w:webHidden/>
          </w:rPr>
        </w:r>
        <w:r w:rsidR="007E2216" w:rsidRPr="00F31C33">
          <w:rPr>
            <w:noProof/>
            <w:webHidden/>
          </w:rPr>
          <w:fldChar w:fldCharType="separate"/>
        </w:r>
        <w:r w:rsidR="00CE6CC2" w:rsidRPr="00F31C33">
          <w:rPr>
            <w:noProof/>
            <w:webHidden/>
          </w:rPr>
          <w:t>27</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91" w:history="1">
        <w:r w:rsidR="007E2216" w:rsidRPr="00F31C33">
          <w:rPr>
            <w:rStyle w:val="af3"/>
            <w:noProof/>
          </w:rPr>
          <w:t xml:space="preserve">5.1 ТРЕБОВАНИЯ К СТРУКТУРЕ И СОДЕРЖАНИЮ </w:t>
        </w:r>
        <w:r w:rsidR="00233B2D" w:rsidRPr="00F31C33">
          <w:rPr>
            <w:rStyle w:val="af3"/>
            <w:noProof/>
          </w:rPr>
          <w:t>о</w:t>
        </w:r>
        <w:r w:rsidR="007E2216" w:rsidRPr="00F31C33">
          <w:rPr>
            <w:rStyle w:val="af3"/>
            <w:noProof/>
          </w:rPr>
          <w:t>СНОВНОЙ ЧАСТИ  ЕДИНЫ</w:t>
        </w:r>
        <w:r w:rsidR="00233B2D" w:rsidRPr="00F31C33">
          <w:rPr>
            <w:rStyle w:val="af3"/>
            <w:noProof/>
          </w:rPr>
          <w:t>х</w:t>
        </w:r>
        <w:r w:rsidR="007E2216" w:rsidRPr="00F31C33">
          <w:rPr>
            <w:rStyle w:val="af3"/>
            <w:noProof/>
          </w:rPr>
          <w:t xml:space="preserve"> ТЕХНИЧЕСКИ</w:t>
        </w:r>
        <w:r w:rsidR="00233B2D" w:rsidRPr="00F31C33">
          <w:rPr>
            <w:rStyle w:val="af3"/>
            <w:noProof/>
          </w:rPr>
          <w:t>х</w:t>
        </w:r>
        <w:r w:rsidR="007E2216" w:rsidRPr="00F31C33">
          <w:rPr>
            <w:rStyle w:val="af3"/>
            <w:noProof/>
          </w:rPr>
          <w:t xml:space="preserve"> ТРЕБОВАНИ</w:t>
        </w:r>
        <w:r w:rsidR="00233B2D" w:rsidRPr="00F31C33">
          <w:rPr>
            <w:rStyle w:val="af3"/>
            <w:noProof/>
          </w:rPr>
          <w:t>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_Toc435778291 \h </w:instrText>
        </w:r>
        <w:r w:rsidR="007E2216" w:rsidRPr="00F31C33">
          <w:rPr>
            <w:noProof/>
            <w:webHidden/>
          </w:rPr>
        </w:r>
        <w:r w:rsidR="007E2216" w:rsidRPr="00F31C33">
          <w:rPr>
            <w:noProof/>
            <w:webHidden/>
          </w:rPr>
          <w:fldChar w:fldCharType="separate"/>
        </w:r>
        <w:r w:rsidR="00CE6CC2" w:rsidRPr="00F31C33">
          <w:rPr>
            <w:noProof/>
            <w:webHidden/>
          </w:rPr>
          <w:t>27</w:t>
        </w:r>
        <w:r w:rsidR="007E2216" w:rsidRPr="00F31C33">
          <w:rPr>
            <w:noProof/>
            <w:webHidden/>
          </w:rPr>
          <w:fldChar w:fldCharType="end"/>
        </w:r>
      </w:hyperlink>
    </w:p>
    <w:p w:rsidR="007E2216" w:rsidRPr="00F31C33" w:rsidRDefault="00F34955" w:rsidP="00EA7AC7">
      <w:pPr>
        <w:pStyle w:val="36"/>
        <w:tabs>
          <w:tab w:val="right" w:leader="dot" w:pos="9628"/>
        </w:tabs>
        <w:spacing w:before="240"/>
        <w:rPr>
          <w:rFonts w:asciiTheme="minorHAnsi" w:eastAsiaTheme="minorEastAsia" w:hAnsiTheme="minorHAnsi" w:cstheme="minorBidi"/>
          <w:i w:val="0"/>
          <w:iCs w:val="0"/>
          <w:caps w:val="0"/>
          <w:noProof/>
          <w:sz w:val="22"/>
          <w:szCs w:val="22"/>
        </w:rPr>
      </w:pPr>
      <w:hyperlink w:anchor="_Toc435778292" w:history="1">
        <w:r w:rsidR="007E2216" w:rsidRPr="00F31C33">
          <w:rPr>
            <w:rStyle w:val="af3"/>
            <w:noProof/>
          </w:rPr>
          <w:t>5.1.1 Общие требования к основной части единых технических требований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_Toc435778292 \h </w:instrText>
        </w:r>
        <w:r w:rsidR="007E2216" w:rsidRPr="00F31C33">
          <w:rPr>
            <w:noProof/>
            <w:webHidden/>
          </w:rPr>
        </w:r>
        <w:r w:rsidR="007E2216" w:rsidRPr="00F31C33">
          <w:rPr>
            <w:noProof/>
            <w:webHidden/>
          </w:rPr>
          <w:fldChar w:fldCharType="separate"/>
        </w:r>
        <w:r w:rsidR="00CE6CC2" w:rsidRPr="00F31C33">
          <w:rPr>
            <w:noProof/>
            <w:webHidden/>
          </w:rPr>
          <w:t>27</w:t>
        </w:r>
        <w:r w:rsidR="007E2216" w:rsidRPr="00F31C33">
          <w:rPr>
            <w:noProof/>
            <w:webHidden/>
          </w:rPr>
          <w:fldChar w:fldCharType="end"/>
        </w:r>
      </w:hyperlink>
    </w:p>
    <w:p w:rsidR="007E2216" w:rsidRPr="00F31C33" w:rsidRDefault="00F34955" w:rsidP="00EA7AC7">
      <w:pPr>
        <w:pStyle w:val="36"/>
        <w:tabs>
          <w:tab w:val="right" w:leader="dot" w:pos="9628"/>
        </w:tabs>
        <w:spacing w:before="240"/>
        <w:rPr>
          <w:rFonts w:asciiTheme="minorHAnsi" w:eastAsiaTheme="minorEastAsia" w:hAnsiTheme="minorHAnsi" w:cstheme="minorBidi"/>
          <w:i w:val="0"/>
          <w:iCs w:val="0"/>
          <w:caps w:val="0"/>
          <w:noProof/>
          <w:sz w:val="22"/>
          <w:szCs w:val="22"/>
        </w:rPr>
      </w:pPr>
      <w:hyperlink w:anchor="_Toc435778293" w:history="1">
        <w:r w:rsidR="007E2216" w:rsidRPr="00F31C33">
          <w:rPr>
            <w:rStyle w:val="af3"/>
            <w:noProof/>
          </w:rPr>
          <w:t>5.1.2 Структура основной части единых технических требований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_Toc435778293 \h </w:instrText>
        </w:r>
        <w:r w:rsidR="007E2216" w:rsidRPr="00F31C33">
          <w:rPr>
            <w:noProof/>
            <w:webHidden/>
          </w:rPr>
        </w:r>
        <w:r w:rsidR="007E2216" w:rsidRPr="00F31C33">
          <w:rPr>
            <w:noProof/>
            <w:webHidden/>
          </w:rPr>
          <w:fldChar w:fldCharType="separate"/>
        </w:r>
        <w:r w:rsidR="00CE6CC2" w:rsidRPr="00F31C33">
          <w:rPr>
            <w:noProof/>
            <w:webHidden/>
          </w:rPr>
          <w:t>27</w:t>
        </w:r>
        <w:r w:rsidR="007E2216" w:rsidRPr="00F31C33">
          <w:rPr>
            <w:noProof/>
            <w:webHidden/>
          </w:rPr>
          <w:fldChar w:fldCharType="end"/>
        </w:r>
      </w:hyperlink>
    </w:p>
    <w:p w:rsidR="007E2216" w:rsidRPr="00F31C33" w:rsidRDefault="00F34955" w:rsidP="00EA7AC7">
      <w:pPr>
        <w:pStyle w:val="36"/>
        <w:tabs>
          <w:tab w:val="right" w:leader="dot" w:pos="9628"/>
        </w:tabs>
        <w:spacing w:before="240"/>
        <w:rPr>
          <w:rFonts w:asciiTheme="minorHAnsi" w:eastAsiaTheme="minorEastAsia" w:hAnsiTheme="minorHAnsi" w:cstheme="minorBidi"/>
          <w:i w:val="0"/>
          <w:iCs w:val="0"/>
          <w:caps w:val="0"/>
          <w:noProof/>
          <w:sz w:val="22"/>
          <w:szCs w:val="22"/>
        </w:rPr>
      </w:pPr>
      <w:hyperlink w:anchor="_Toc435778294" w:history="1">
        <w:r w:rsidR="007E2216" w:rsidRPr="00F31C33">
          <w:rPr>
            <w:rStyle w:val="af3"/>
            <w:noProof/>
          </w:rPr>
          <w:t>5.1.3 Содержание разделов основной части единых технических требований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_Toc435778294 \h </w:instrText>
        </w:r>
        <w:r w:rsidR="007E2216" w:rsidRPr="00F31C33">
          <w:rPr>
            <w:noProof/>
            <w:webHidden/>
          </w:rPr>
        </w:r>
        <w:r w:rsidR="007E2216" w:rsidRPr="00F31C33">
          <w:rPr>
            <w:noProof/>
            <w:webHidden/>
          </w:rPr>
          <w:fldChar w:fldCharType="separate"/>
        </w:r>
        <w:r w:rsidR="00CE6CC2" w:rsidRPr="00F31C33">
          <w:rPr>
            <w:noProof/>
            <w:webHidden/>
          </w:rPr>
          <w:t>28</w:t>
        </w:r>
        <w:r w:rsidR="007E2216" w:rsidRPr="00F31C33">
          <w:rPr>
            <w:noProof/>
            <w:webHidden/>
          </w:rPr>
          <w:fldChar w:fldCharType="end"/>
        </w:r>
      </w:hyperlink>
    </w:p>
    <w:p w:rsidR="007E2216" w:rsidRPr="00F31C33" w:rsidRDefault="00F34955" w:rsidP="00EA7AC7">
      <w:pPr>
        <w:pStyle w:val="26"/>
        <w:rPr>
          <w:rFonts w:asciiTheme="minorHAnsi" w:eastAsiaTheme="minorEastAsia" w:hAnsiTheme="minorHAnsi" w:cstheme="minorBidi"/>
          <w:b w:val="0"/>
          <w:caps w:val="0"/>
          <w:noProof/>
          <w:sz w:val="22"/>
          <w:szCs w:val="22"/>
        </w:rPr>
      </w:pPr>
      <w:hyperlink w:anchor="_Toc435778295" w:history="1">
        <w:r w:rsidR="007E2216" w:rsidRPr="00F31C33">
          <w:rPr>
            <w:rStyle w:val="af3"/>
            <w:noProof/>
          </w:rPr>
          <w:t xml:space="preserve">5.2 ТРЕБОВАНИЯ К СТРУКТУРЕ И СОДЕРЖАНИЮ ОСНОВНОЙ ЧАСТИ </w:t>
        </w:r>
        <w:r w:rsidR="00233B2D" w:rsidRPr="00F31C33">
          <w:rPr>
            <w:rStyle w:val="af3"/>
            <w:noProof/>
          </w:rPr>
          <w:t>ТИПОВЫх</w:t>
        </w:r>
        <w:r w:rsidR="007E2216" w:rsidRPr="00F31C33">
          <w:rPr>
            <w:rStyle w:val="af3"/>
            <w:noProof/>
          </w:rPr>
          <w:t xml:space="preserve"> ОПРОСНЫ</w:t>
        </w:r>
        <w:r w:rsidR="00233B2D" w:rsidRPr="00F31C33">
          <w:rPr>
            <w:rStyle w:val="af3"/>
            <w:noProof/>
          </w:rPr>
          <w:t>х ЛИСТов</w:t>
        </w:r>
        <w:r w:rsidR="007E2216" w:rsidRPr="00F31C33">
          <w:rPr>
            <w:rStyle w:val="af3"/>
            <w:noProof/>
          </w:rPr>
          <w:t xml:space="preserve"> И ТИПОВЫ</w:t>
        </w:r>
        <w:r w:rsidR="00233B2D" w:rsidRPr="00F31C33">
          <w:rPr>
            <w:rStyle w:val="af3"/>
            <w:noProof/>
          </w:rPr>
          <w:t>х</w:t>
        </w:r>
        <w:r w:rsidR="007E2216" w:rsidRPr="00F31C33">
          <w:rPr>
            <w:rStyle w:val="af3"/>
            <w:noProof/>
          </w:rPr>
          <w:t xml:space="preserve"> ТЕХНИЧЕСКИ</w:t>
        </w:r>
        <w:r w:rsidR="00233B2D" w:rsidRPr="00F31C33">
          <w:rPr>
            <w:rStyle w:val="af3"/>
            <w:noProof/>
          </w:rPr>
          <w:t>х</w:t>
        </w:r>
        <w:r w:rsidR="007E2216" w:rsidRPr="00F31C33">
          <w:rPr>
            <w:rStyle w:val="af3"/>
            <w:noProof/>
          </w:rPr>
          <w:t xml:space="preserve"> ТРЕБОВАНИ</w:t>
        </w:r>
        <w:r w:rsidR="00233B2D" w:rsidRPr="00F31C33">
          <w:rPr>
            <w:rStyle w:val="af3"/>
            <w:noProof/>
          </w:rPr>
          <w:t>й</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_Toc435778295 \h </w:instrText>
        </w:r>
        <w:r w:rsidR="007E2216" w:rsidRPr="00F31C33">
          <w:rPr>
            <w:noProof/>
            <w:webHidden/>
          </w:rPr>
        </w:r>
        <w:r w:rsidR="007E2216" w:rsidRPr="00F31C33">
          <w:rPr>
            <w:noProof/>
            <w:webHidden/>
          </w:rPr>
          <w:fldChar w:fldCharType="separate"/>
        </w:r>
        <w:r w:rsidR="00CE6CC2" w:rsidRPr="00F31C33">
          <w:rPr>
            <w:noProof/>
            <w:webHidden/>
          </w:rPr>
          <w:t>39</w:t>
        </w:r>
        <w:r w:rsidR="007E2216" w:rsidRPr="00F31C33">
          <w:rPr>
            <w:noProof/>
            <w:webHidden/>
          </w:rPr>
          <w:fldChar w:fldCharType="end"/>
        </w:r>
      </w:hyperlink>
    </w:p>
    <w:p w:rsidR="007E2216" w:rsidRPr="00F31C33" w:rsidRDefault="00F34955" w:rsidP="00EA7AC7">
      <w:pPr>
        <w:pStyle w:val="15"/>
        <w:rPr>
          <w:rFonts w:asciiTheme="minorHAnsi" w:eastAsiaTheme="minorEastAsia" w:hAnsiTheme="minorHAnsi" w:cstheme="minorBidi"/>
          <w:b w:val="0"/>
          <w:bCs w:val="0"/>
          <w:caps w:val="0"/>
          <w:noProof/>
          <w:sz w:val="22"/>
          <w:szCs w:val="22"/>
        </w:rPr>
      </w:pPr>
      <w:hyperlink w:anchor="_Toc435778296" w:history="1">
        <w:r w:rsidR="007E2216" w:rsidRPr="00F31C33">
          <w:rPr>
            <w:rStyle w:val="af3"/>
            <w:noProof/>
          </w:rPr>
          <w:t>6.</w:t>
        </w:r>
        <w:r w:rsidR="007E2216" w:rsidRPr="00F31C33">
          <w:rPr>
            <w:rFonts w:asciiTheme="minorHAnsi" w:eastAsiaTheme="minorEastAsia" w:hAnsiTheme="minorHAnsi" w:cstheme="minorBidi"/>
            <w:b w:val="0"/>
            <w:bCs w:val="0"/>
            <w:caps w:val="0"/>
            <w:noProof/>
            <w:sz w:val="22"/>
            <w:szCs w:val="22"/>
          </w:rPr>
          <w:tab/>
        </w:r>
        <w:r w:rsidR="007E2216" w:rsidRPr="00F31C33">
          <w:rPr>
            <w:rStyle w:val="af3"/>
            <w:noProof/>
          </w:rPr>
          <w:t>ССЫЛКИ</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_Toc435778296 \h </w:instrText>
        </w:r>
        <w:r w:rsidR="007E2216" w:rsidRPr="00F31C33">
          <w:rPr>
            <w:noProof/>
            <w:webHidden/>
          </w:rPr>
        </w:r>
        <w:r w:rsidR="007E2216" w:rsidRPr="00F31C33">
          <w:rPr>
            <w:noProof/>
            <w:webHidden/>
          </w:rPr>
          <w:fldChar w:fldCharType="separate"/>
        </w:r>
        <w:r w:rsidR="00CE6CC2" w:rsidRPr="00F31C33">
          <w:rPr>
            <w:noProof/>
            <w:webHidden/>
          </w:rPr>
          <w:t>42</w:t>
        </w:r>
        <w:r w:rsidR="007E2216" w:rsidRPr="00F31C33">
          <w:rPr>
            <w:noProof/>
            <w:webHidden/>
          </w:rPr>
          <w:fldChar w:fldCharType="end"/>
        </w:r>
      </w:hyperlink>
    </w:p>
    <w:p w:rsidR="007E2216" w:rsidRPr="00F31C33" w:rsidRDefault="00F34955" w:rsidP="00EA7AC7">
      <w:pPr>
        <w:pStyle w:val="15"/>
        <w:rPr>
          <w:rFonts w:asciiTheme="minorHAnsi" w:eastAsiaTheme="minorEastAsia" w:hAnsiTheme="minorHAnsi" w:cstheme="minorBidi"/>
          <w:b w:val="0"/>
          <w:bCs w:val="0"/>
          <w:caps w:val="0"/>
          <w:noProof/>
          <w:sz w:val="22"/>
          <w:szCs w:val="22"/>
        </w:rPr>
      </w:pPr>
      <w:hyperlink w:anchor="_Toc435778297" w:history="1">
        <w:r w:rsidR="007E2216" w:rsidRPr="00F31C33">
          <w:rPr>
            <w:rStyle w:val="af3"/>
            <w:noProof/>
          </w:rPr>
          <w:t>ПРИЛОЖЕНИЯ</w:t>
        </w:r>
        <w:r w:rsidR="007E2216" w:rsidRPr="00F31C33">
          <w:rPr>
            <w:noProof/>
            <w:webHidden/>
          </w:rPr>
          <w:tab/>
        </w:r>
        <w:r w:rsidR="007E2216" w:rsidRPr="00F31C33">
          <w:rPr>
            <w:noProof/>
            <w:webHidden/>
          </w:rPr>
          <w:fldChar w:fldCharType="begin"/>
        </w:r>
        <w:r w:rsidR="007E2216" w:rsidRPr="00F31C33">
          <w:rPr>
            <w:noProof/>
            <w:webHidden/>
          </w:rPr>
          <w:instrText xml:space="preserve"> PAGEREF _Toc435778297 \h </w:instrText>
        </w:r>
        <w:r w:rsidR="007E2216" w:rsidRPr="00F31C33">
          <w:rPr>
            <w:noProof/>
            <w:webHidden/>
          </w:rPr>
        </w:r>
        <w:r w:rsidR="007E2216" w:rsidRPr="00F31C33">
          <w:rPr>
            <w:noProof/>
            <w:webHidden/>
          </w:rPr>
          <w:fldChar w:fldCharType="separate"/>
        </w:r>
        <w:r w:rsidR="00CE6CC2" w:rsidRPr="00F31C33">
          <w:rPr>
            <w:noProof/>
            <w:webHidden/>
          </w:rPr>
          <w:t>46</w:t>
        </w:r>
        <w:r w:rsidR="007E2216" w:rsidRPr="00F31C33">
          <w:rPr>
            <w:noProof/>
            <w:webHidden/>
          </w:rPr>
          <w:fldChar w:fldCharType="end"/>
        </w:r>
      </w:hyperlink>
    </w:p>
    <w:p w:rsidR="005A7063" w:rsidRPr="00F31C33" w:rsidRDefault="00C52372" w:rsidP="00DD2D9A">
      <w:pPr>
        <w:pStyle w:val="S0"/>
      </w:pPr>
      <w:r w:rsidRPr="00F31C33">
        <w:fldChar w:fldCharType="end"/>
      </w:r>
    </w:p>
    <w:p w:rsidR="005A7063" w:rsidRPr="00F31C33" w:rsidRDefault="005A7063" w:rsidP="005A7063">
      <w:pPr>
        <w:spacing w:before="240" w:line="480" w:lineRule="auto"/>
        <w:rPr>
          <w:rFonts w:ascii="Arial" w:hAnsi="Arial" w:cs="Arial"/>
          <w:b/>
          <w:caps/>
          <w:sz w:val="28"/>
          <w:szCs w:val="28"/>
        </w:rPr>
        <w:sectPr w:rsidR="005A7063" w:rsidRPr="00F31C33" w:rsidSect="00F51DC0">
          <w:headerReference w:type="even" r:id="rId11"/>
          <w:headerReference w:type="default" r:id="rId12"/>
          <w:footerReference w:type="default" r:id="rId13"/>
          <w:headerReference w:type="first" r:id="rId14"/>
          <w:pgSz w:w="11906" w:h="16838"/>
          <w:pgMar w:top="510" w:right="1021" w:bottom="567" w:left="1247" w:header="737" w:footer="680" w:gutter="0"/>
          <w:cols w:space="708"/>
          <w:docGrid w:linePitch="360"/>
        </w:sectPr>
      </w:pPr>
    </w:p>
    <w:p w:rsidR="005A7063" w:rsidRPr="00F31C33" w:rsidRDefault="005A7063" w:rsidP="005A7063">
      <w:pPr>
        <w:pStyle w:val="S12"/>
      </w:pPr>
      <w:bookmarkStart w:id="25" w:name="_Toc435778270"/>
      <w:r w:rsidRPr="00F31C33">
        <w:t>В</w:t>
      </w:r>
      <w:bookmarkEnd w:id="23"/>
      <w:bookmarkEnd w:id="24"/>
      <w:r w:rsidRPr="00F31C33">
        <w:t>ВОДНЫЕ ПОЛОЖЕНИЯ</w:t>
      </w:r>
      <w:bookmarkEnd w:id="25"/>
    </w:p>
    <w:p w:rsidR="005A7063" w:rsidRPr="00F31C33" w:rsidRDefault="005A7063" w:rsidP="005A7063"/>
    <w:p w:rsidR="005A7063" w:rsidRPr="00F31C33" w:rsidRDefault="005A7063" w:rsidP="005A7063"/>
    <w:p w:rsidR="00D04098" w:rsidRPr="00F31C33" w:rsidRDefault="00D04098" w:rsidP="00D04098">
      <w:pPr>
        <w:pStyle w:val="S22"/>
      </w:pPr>
      <w:bookmarkStart w:id="26" w:name="_Toc287611793"/>
      <w:bookmarkStart w:id="27" w:name="_Toc342395882"/>
      <w:bookmarkStart w:id="28" w:name="_Toc392055844"/>
      <w:bookmarkStart w:id="29" w:name="_Toc429729696"/>
      <w:bookmarkStart w:id="30" w:name="_Toc435778271"/>
      <w:r w:rsidRPr="00F31C33">
        <w:rPr>
          <w:caps w:val="0"/>
        </w:rPr>
        <w:t>НАЗНАЧЕНИЕ</w:t>
      </w:r>
      <w:bookmarkEnd w:id="26"/>
      <w:bookmarkEnd w:id="27"/>
      <w:bookmarkEnd w:id="28"/>
      <w:bookmarkEnd w:id="29"/>
      <w:bookmarkEnd w:id="30"/>
    </w:p>
    <w:p w:rsidR="005A7063" w:rsidRPr="00F31C33" w:rsidRDefault="005A7063" w:rsidP="005A7063">
      <w:pPr>
        <w:pStyle w:val="afffffb"/>
      </w:pPr>
    </w:p>
    <w:p w:rsidR="00021F2D" w:rsidRPr="00F31C33" w:rsidRDefault="008B45EA" w:rsidP="00686176">
      <w:pPr>
        <w:jc w:val="both"/>
      </w:pPr>
      <w:r w:rsidRPr="00F31C33">
        <w:t xml:space="preserve">Методические указания </w:t>
      </w:r>
      <w:r w:rsidR="00686176" w:rsidRPr="00F31C33">
        <w:t xml:space="preserve">устанавливают требования к составу и содержанию </w:t>
      </w:r>
      <w:r w:rsidR="00280741" w:rsidRPr="00F31C33">
        <w:t xml:space="preserve">документации типового проектирования Компании </w:t>
      </w:r>
      <w:r w:rsidR="00021F2D" w:rsidRPr="00F31C33">
        <w:t>с целью снижения стоимости и оптимизации сроков проектирования объектов</w:t>
      </w:r>
      <w:r w:rsidR="00686176" w:rsidRPr="00F31C33">
        <w:t xml:space="preserve"> Компании</w:t>
      </w:r>
      <w:r w:rsidR="00021F2D" w:rsidRPr="00F31C33">
        <w:t>, а также уменьшения номенклатуры закупаемого оборудования и повышения качества поставляемых материально-технических ресурсов за счет создания и многократного повторного применения</w:t>
      </w:r>
      <w:r w:rsidR="00280741" w:rsidRPr="00F31C33">
        <w:t xml:space="preserve"> документации типового проектирования видов</w:t>
      </w:r>
      <w:r w:rsidR="00021F2D" w:rsidRPr="00F31C33">
        <w:t>:</w:t>
      </w:r>
    </w:p>
    <w:p w:rsidR="00021F2D" w:rsidRPr="00F31C33" w:rsidRDefault="008B45EA" w:rsidP="0094764E">
      <w:pPr>
        <w:numPr>
          <w:ilvl w:val="0"/>
          <w:numId w:val="47"/>
        </w:numPr>
        <w:tabs>
          <w:tab w:val="left" w:pos="539"/>
        </w:tabs>
        <w:spacing w:before="120"/>
        <w:ind w:left="538" w:hanging="357"/>
        <w:jc w:val="both"/>
        <w:rPr>
          <w:rFonts w:eastAsia="PMingLiU"/>
          <w:szCs w:val="22"/>
          <w:lang w:eastAsia="en-US"/>
        </w:rPr>
      </w:pPr>
      <w:r w:rsidRPr="00F31C33">
        <w:rPr>
          <w:rFonts w:eastAsia="PMingLiU"/>
          <w:szCs w:val="22"/>
          <w:lang w:eastAsia="en-US"/>
        </w:rPr>
        <w:t>типовые технические решения</w:t>
      </w:r>
      <w:r w:rsidR="0091725F" w:rsidRPr="00F31C33">
        <w:rPr>
          <w:rFonts w:eastAsia="PMingLiU"/>
          <w:szCs w:val="22"/>
          <w:lang w:eastAsia="en-US"/>
        </w:rPr>
        <w:t>;</w:t>
      </w:r>
    </w:p>
    <w:p w:rsidR="00021F2D" w:rsidRPr="00F31C33" w:rsidRDefault="008B45EA" w:rsidP="0094764E">
      <w:pPr>
        <w:numPr>
          <w:ilvl w:val="0"/>
          <w:numId w:val="47"/>
        </w:numPr>
        <w:tabs>
          <w:tab w:val="left" w:pos="539"/>
        </w:tabs>
        <w:spacing w:before="120"/>
        <w:ind w:left="538" w:hanging="357"/>
        <w:jc w:val="both"/>
        <w:rPr>
          <w:rFonts w:eastAsia="PMingLiU"/>
          <w:szCs w:val="22"/>
          <w:lang w:eastAsia="en-US"/>
        </w:rPr>
      </w:pPr>
      <w:r w:rsidRPr="00F31C33">
        <w:rPr>
          <w:rFonts w:eastAsia="PMingLiU"/>
          <w:szCs w:val="22"/>
          <w:lang w:eastAsia="en-US"/>
        </w:rPr>
        <w:t>типовые проектные решения</w:t>
      </w:r>
      <w:r w:rsidR="000075B5" w:rsidRPr="00F31C33">
        <w:rPr>
          <w:rFonts w:eastAsia="PMingLiU"/>
          <w:szCs w:val="22"/>
          <w:lang w:eastAsia="en-US"/>
        </w:rPr>
        <w:t xml:space="preserve"> (кроме опросных листов и технических требований, включаемых в указанные виды документации)</w:t>
      </w:r>
      <w:r w:rsidR="0091725F" w:rsidRPr="00F31C33">
        <w:rPr>
          <w:rFonts w:eastAsia="PMingLiU"/>
          <w:szCs w:val="22"/>
          <w:lang w:eastAsia="en-US"/>
        </w:rPr>
        <w:t>;</w:t>
      </w:r>
    </w:p>
    <w:p w:rsidR="00D57CE5" w:rsidRPr="00F31C33" w:rsidRDefault="000075B5" w:rsidP="0094764E">
      <w:pPr>
        <w:numPr>
          <w:ilvl w:val="0"/>
          <w:numId w:val="47"/>
        </w:numPr>
        <w:tabs>
          <w:tab w:val="left" w:pos="539"/>
        </w:tabs>
        <w:spacing w:before="120" w:after="120"/>
        <w:ind w:left="538" w:hanging="357"/>
        <w:jc w:val="both"/>
        <w:rPr>
          <w:bCs/>
        </w:rPr>
      </w:pPr>
      <w:r w:rsidRPr="00F31C33">
        <w:rPr>
          <w:rFonts w:eastAsia="PMingLiU"/>
          <w:szCs w:val="22"/>
          <w:lang w:eastAsia="en-US"/>
        </w:rPr>
        <w:t>типовая заказная</w:t>
      </w:r>
      <w:r w:rsidRPr="00F31C33">
        <w:rPr>
          <w:bCs/>
        </w:rPr>
        <w:t xml:space="preserve"> документация</w:t>
      </w:r>
      <w:r w:rsidR="00D57CE5" w:rsidRPr="00F31C33">
        <w:rPr>
          <w:bCs/>
        </w:rPr>
        <w:t>;</w:t>
      </w:r>
    </w:p>
    <w:p w:rsidR="005A7063" w:rsidRPr="00F31C33" w:rsidRDefault="00D57CE5" w:rsidP="0094764E">
      <w:pPr>
        <w:numPr>
          <w:ilvl w:val="0"/>
          <w:numId w:val="47"/>
        </w:numPr>
        <w:tabs>
          <w:tab w:val="left" w:pos="539"/>
        </w:tabs>
        <w:spacing w:before="120" w:after="120"/>
        <w:ind w:left="538" w:hanging="357"/>
        <w:jc w:val="both"/>
        <w:rPr>
          <w:bCs/>
        </w:rPr>
      </w:pPr>
      <w:r w:rsidRPr="00F31C33">
        <w:rPr>
          <w:bCs/>
        </w:rPr>
        <w:t>технико-экономические нормативы строительства</w:t>
      </w:r>
      <w:r w:rsidR="008B45EA" w:rsidRPr="00F31C33">
        <w:rPr>
          <w:bCs/>
        </w:rPr>
        <w:t>.</w:t>
      </w:r>
    </w:p>
    <w:p w:rsidR="005A7063" w:rsidRPr="00F31C33" w:rsidRDefault="005A7063" w:rsidP="00FC6111">
      <w:pPr>
        <w:pStyle w:val="afffffb"/>
        <w:spacing w:before="120"/>
      </w:pPr>
      <w:r w:rsidRPr="00F31C33">
        <w:t>Методические указания разработаны в соответствии с требованиями</w:t>
      </w:r>
      <w:r w:rsidR="00021F2D" w:rsidRPr="00F31C33">
        <w:t xml:space="preserve"> </w:t>
      </w:r>
      <w:r w:rsidRPr="00F31C33">
        <w:t>Политики Компании в области капитального строительства № П2-01 П-01</w:t>
      </w:r>
      <w:r w:rsidR="00021F2D" w:rsidRPr="00F31C33">
        <w:t xml:space="preserve">, </w:t>
      </w:r>
      <w:r w:rsidRPr="00F31C33">
        <w:t>Стандарта Компании «Система типового проектирования Компании для объектов наземного обустройства нефтегазовых месторождений» № П1-01.04 С-0013.</w:t>
      </w:r>
    </w:p>
    <w:p w:rsidR="005A7063" w:rsidRPr="00F31C33" w:rsidRDefault="005A7063" w:rsidP="005A7063">
      <w:pPr>
        <w:pStyle w:val="afffffb"/>
      </w:pPr>
      <w:bookmarkStart w:id="31" w:name="_Toc287611796"/>
      <w:bookmarkStart w:id="32" w:name="_Toc342395885"/>
    </w:p>
    <w:p w:rsidR="005A7063" w:rsidRPr="00F31C33" w:rsidRDefault="005A7063" w:rsidP="005A7063">
      <w:pPr>
        <w:pStyle w:val="afffffb"/>
      </w:pPr>
    </w:p>
    <w:p w:rsidR="005A7063" w:rsidRPr="00F31C33" w:rsidRDefault="005A7063" w:rsidP="005A7063">
      <w:pPr>
        <w:pStyle w:val="S22"/>
      </w:pPr>
      <w:bookmarkStart w:id="33" w:name="_Toc435778272"/>
      <w:r w:rsidRPr="00F31C33">
        <w:t>О</w:t>
      </w:r>
      <w:bookmarkEnd w:id="31"/>
      <w:bookmarkEnd w:id="32"/>
      <w:r w:rsidRPr="00F31C33">
        <w:t>БЛАСТЬ ДЕЙСТВИЯ</w:t>
      </w:r>
      <w:bookmarkEnd w:id="33"/>
    </w:p>
    <w:p w:rsidR="005A7063" w:rsidRPr="00F31C33" w:rsidRDefault="005A7063" w:rsidP="005A7063">
      <w:pPr>
        <w:jc w:val="both"/>
      </w:pPr>
    </w:p>
    <w:p w:rsidR="00021F2D" w:rsidRPr="00F31C33" w:rsidRDefault="005A7063" w:rsidP="005A7063">
      <w:pPr>
        <w:jc w:val="both"/>
      </w:pPr>
      <w:r w:rsidRPr="00F31C33">
        <w:t>Настоящие Методические указания обязательны для исполнения работниками</w:t>
      </w:r>
      <w:r w:rsidR="00021F2D" w:rsidRPr="00F31C33">
        <w:t>:</w:t>
      </w:r>
    </w:p>
    <w:p w:rsidR="00C65899" w:rsidRPr="00F31C33" w:rsidRDefault="00C65899" w:rsidP="004D647C">
      <w:pPr>
        <w:numPr>
          <w:ilvl w:val="0"/>
          <w:numId w:val="47"/>
        </w:numPr>
        <w:tabs>
          <w:tab w:val="left" w:pos="539"/>
        </w:tabs>
        <w:spacing w:before="120"/>
        <w:ind w:left="538" w:hanging="357"/>
        <w:jc w:val="both"/>
        <w:rPr>
          <w:rFonts w:eastAsia="PMingLiU"/>
          <w:szCs w:val="22"/>
          <w:lang w:eastAsia="en-US"/>
        </w:rPr>
      </w:pPr>
      <w:r w:rsidRPr="00F31C33">
        <w:rPr>
          <w:rFonts w:eastAsia="PMingLiU"/>
          <w:szCs w:val="22"/>
          <w:lang w:eastAsia="en-US"/>
        </w:rPr>
        <w:t xml:space="preserve">Департамента </w:t>
      </w:r>
      <w:r w:rsidR="00673AFD" w:rsidRPr="00F31C33">
        <w:rPr>
          <w:rFonts w:eastAsia="PMingLiU"/>
        </w:rPr>
        <w:t xml:space="preserve">технического регулирования и развития корпоративного </w:t>
      </w:r>
      <w:r w:rsidR="00141000">
        <w:rPr>
          <w:rFonts w:eastAsia="PMingLiU"/>
        </w:rPr>
        <w:br/>
      </w:r>
      <w:r w:rsidR="00673AFD" w:rsidRPr="00F31C33">
        <w:rPr>
          <w:rFonts w:eastAsia="PMingLiU"/>
        </w:rPr>
        <w:t xml:space="preserve">научно-проектного комплекса </w:t>
      </w:r>
      <w:r w:rsidR="00EC6A24" w:rsidRPr="00F31C33">
        <w:rPr>
          <w:rFonts w:eastAsia="PMingLiU"/>
        </w:rPr>
        <w:t>П</w:t>
      </w:r>
      <w:r w:rsidR="00673AFD" w:rsidRPr="00F31C33">
        <w:rPr>
          <w:rFonts w:eastAsia="PMingLiU"/>
        </w:rPr>
        <w:t>АО «НК «Роснефть»</w:t>
      </w:r>
      <w:r w:rsidRPr="00F31C33">
        <w:rPr>
          <w:rFonts w:eastAsia="PMingLiU"/>
          <w:szCs w:val="22"/>
          <w:lang w:eastAsia="en-US"/>
        </w:rPr>
        <w:t>;</w:t>
      </w:r>
    </w:p>
    <w:p w:rsidR="00C65899" w:rsidRPr="00F31C33" w:rsidRDefault="00C65899" w:rsidP="004D647C">
      <w:pPr>
        <w:numPr>
          <w:ilvl w:val="0"/>
          <w:numId w:val="47"/>
        </w:numPr>
        <w:tabs>
          <w:tab w:val="left" w:pos="539"/>
        </w:tabs>
        <w:spacing w:before="120"/>
        <w:ind w:left="538" w:hanging="357"/>
        <w:jc w:val="both"/>
        <w:rPr>
          <w:rFonts w:eastAsia="PMingLiU"/>
          <w:szCs w:val="22"/>
          <w:lang w:eastAsia="en-US"/>
        </w:rPr>
      </w:pPr>
      <w:r w:rsidRPr="00F31C33">
        <w:rPr>
          <w:rFonts w:eastAsia="PMingLiU"/>
          <w:szCs w:val="22"/>
          <w:lang w:eastAsia="en-US"/>
        </w:rPr>
        <w:t xml:space="preserve">иных структурных подразделений </w:t>
      </w:r>
      <w:r w:rsidR="00EC6A24" w:rsidRPr="00F31C33">
        <w:rPr>
          <w:rFonts w:eastAsia="PMingLiU"/>
          <w:szCs w:val="22"/>
          <w:lang w:eastAsia="en-US"/>
        </w:rPr>
        <w:t>П</w:t>
      </w:r>
      <w:r w:rsidRPr="00F31C33">
        <w:rPr>
          <w:rFonts w:eastAsia="PMingLiU"/>
          <w:szCs w:val="22"/>
          <w:lang w:eastAsia="en-US"/>
        </w:rPr>
        <w:t>АО «НК «Роснефть»;</w:t>
      </w:r>
    </w:p>
    <w:p w:rsidR="00C65899" w:rsidRPr="00F31C33" w:rsidRDefault="00A367A9" w:rsidP="004D647C">
      <w:pPr>
        <w:numPr>
          <w:ilvl w:val="0"/>
          <w:numId w:val="47"/>
        </w:numPr>
        <w:tabs>
          <w:tab w:val="left" w:pos="539"/>
        </w:tabs>
        <w:spacing w:before="120"/>
        <w:ind w:left="538" w:hanging="357"/>
        <w:jc w:val="both"/>
      </w:pPr>
      <w:r w:rsidRPr="00F31C33">
        <w:t>нефтегазодобывающих, газодобывающих дочерних обществ</w:t>
      </w:r>
      <w:r w:rsidR="005049AE" w:rsidRPr="00F31C33">
        <w:rPr>
          <w:rFonts w:eastAsia="PMingLiU"/>
          <w:szCs w:val="22"/>
          <w:lang w:eastAsia="en-US"/>
        </w:rPr>
        <w:t xml:space="preserve"> </w:t>
      </w:r>
      <w:r w:rsidR="00EC6A24" w:rsidRPr="00F31C33">
        <w:rPr>
          <w:rFonts w:eastAsia="PMingLiU"/>
          <w:szCs w:val="22"/>
          <w:lang w:eastAsia="en-US"/>
        </w:rPr>
        <w:t>П</w:t>
      </w:r>
      <w:r w:rsidR="005049AE" w:rsidRPr="00F31C33">
        <w:rPr>
          <w:rFonts w:eastAsia="PMingLiU"/>
          <w:szCs w:val="22"/>
          <w:lang w:eastAsia="en-US"/>
        </w:rPr>
        <w:t>АО «НК «Роснефть»</w:t>
      </w:r>
      <w:r w:rsidRPr="00F31C33">
        <w:t>, корпоративных научно-исследовательских и проектных институтов</w:t>
      </w:r>
      <w:r w:rsidR="005049AE" w:rsidRPr="00F31C33">
        <w:rPr>
          <w:rFonts w:eastAsia="PMingLiU"/>
          <w:szCs w:val="22"/>
          <w:lang w:eastAsia="en-US"/>
        </w:rPr>
        <w:t xml:space="preserve"> </w:t>
      </w:r>
      <w:r w:rsidR="00EC6A24" w:rsidRPr="00F31C33">
        <w:rPr>
          <w:rFonts w:eastAsia="PMingLiU"/>
          <w:szCs w:val="22"/>
          <w:lang w:eastAsia="en-US"/>
        </w:rPr>
        <w:t>П</w:t>
      </w:r>
      <w:r w:rsidR="005049AE" w:rsidRPr="00F31C33">
        <w:rPr>
          <w:rFonts w:eastAsia="PMingLiU"/>
          <w:szCs w:val="22"/>
          <w:lang w:eastAsia="en-US"/>
        </w:rPr>
        <w:t>АО «НК «Роснефть»</w:t>
      </w:r>
      <w:r w:rsidRPr="00F31C33">
        <w:t>,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C65899" w:rsidRPr="00F31C33">
        <w:t>,</w:t>
      </w:r>
    </w:p>
    <w:p w:rsidR="00C65899" w:rsidRPr="00F31C33" w:rsidRDefault="00C65899" w:rsidP="005A7063">
      <w:pPr>
        <w:jc w:val="both"/>
      </w:pPr>
    </w:p>
    <w:p w:rsidR="005A7063" w:rsidRPr="00F31C33" w:rsidRDefault="005A7063" w:rsidP="005A7063">
      <w:pPr>
        <w:jc w:val="both"/>
      </w:pPr>
      <w:proofErr w:type="gramStart"/>
      <w:r w:rsidRPr="00F31C33">
        <w:t>задействованных</w:t>
      </w:r>
      <w:proofErr w:type="gramEnd"/>
      <w:r w:rsidRPr="00F31C33">
        <w:t xml:space="preserve"> в процессе разработки/актуализац</w:t>
      </w:r>
      <w:r w:rsidR="00135A90" w:rsidRPr="00F31C33">
        <w:t>ии</w:t>
      </w:r>
      <w:r w:rsidR="00225523" w:rsidRPr="00F31C33">
        <w:t xml:space="preserve"> и применения</w:t>
      </w:r>
      <w:r w:rsidR="00135A90" w:rsidRPr="00F31C33">
        <w:t xml:space="preserve"> </w:t>
      </w:r>
      <w:r w:rsidR="00186DE6" w:rsidRPr="00F31C33">
        <w:t>документации</w:t>
      </w:r>
      <w:r w:rsidR="00280741" w:rsidRPr="00F31C33">
        <w:t xml:space="preserve"> типового проектирования Компании</w:t>
      </w:r>
      <w:r w:rsidRPr="00F31C33">
        <w:t>.</w:t>
      </w:r>
    </w:p>
    <w:p w:rsidR="005A7063" w:rsidRPr="00F31C33" w:rsidRDefault="005A7063" w:rsidP="005A7063">
      <w:pPr>
        <w:jc w:val="both"/>
      </w:pPr>
    </w:p>
    <w:p w:rsidR="00C65899" w:rsidRPr="00F31C33" w:rsidRDefault="00C65899" w:rsidP="00C65899">
      <w:pPr>
        <w:jc w:val="both"/>
      </w:pPr>
      <w:r w:rsidRPr="00F31C33">
        <w:t xml:space="preserve">Требования Методических указаний распространяются </w:t>
      </w:r>
      <w:r w:rsidR="00AB1E01" w:rsidRPr="00F31C33">
        <w:t xml:space="preserve">на </w:t>
      </w:r>
      <w:r w:rsidR="00186DE6" w:rsidRPr="00F31C33">
        <w:t>документацию</w:t>
      </w:r>
      <w:r w:rsidR="00280741" w:rsidRPr="00F31C33">
        <w:t xml:space="preserve"> типового проектирования Компании</w:t>
      </w:r>
      <w:r w:rsidR="005049AE" w:rsidRPr="00F31C33">
        <w:t xml:space="preserve">, разработанную </w:t>
      </w:r>
      <w:r w:rsidRPr="00F31C33">
        <w:t xml:space="preserve">на объекты наземного обустройства нефтегазовых месторождений Компании (объекты, обеспечивающие добычу, сбор, подготовку и транспорт нефти; добычу, сбор, подготовку, транспорт и использование газа; подготовку подтоварной и </w:t>
      </w:r>
      <w:proofErr w:type="spellStart"/>
      <w:r w:rsidRPr="00F31C33">
        <w:t>подпиточной</w:t>
      </w:r>
      <w:proofErr w:type="spellEnd"/>
      <w:r w:rsidRPr="00F31C33">
        <w:t xml:space="preserve"> воды; поддержание пластового давления, объекты обеспечения инфраструктуры месторождений, в т</w:t>
      </w:r>
      <w:r w:rsidR="005E1C7A" w:rsidRPr="00F31C33">
        <w:t xml:space="preserve">ом </w:t>
      </w:r>
      <w:r w:rsidRPr="00F31C33">
        <w:t>ч</w:t>
      </w:r>
      <w:r w:rsidR="005E1C7A" w:rsidRPr="00F31C33">
        <w:t>исле</w:t>
      </w:r>
      <w:r w:rsidRPr="00F31C33">
        <w:t xml:space="preserve"> административно-бытовые здания, вахтовые жилые поселки, столовые, производственные базы, складские здания, котельные, пожарные депо и прочие объекты вспомогательного назначения).</w:t>
      </w:r>
    </w:p>
    <w:p w:rsidR="007D403E" w:rsidRPr="00F31C33" w:rsidRDefault="007D403E" w:rsidP="007D403E">
      <w:pPr>
        <w:jc w:val="both"/>
      </w:pPr>
    </w:p>
    <w:p w:rsidR="00EC6A24" w:rsidRPr="00F31C33" w:rsidRDefault="00EC6A24" w:rsidP="00EC6A24">
      <w:pPr>
        <w:jc w:val="both"/>
      </w:pPr>
      <w:r w:rsidRPr="00F31C33">
        <w:t>Настоящие Методические указания носят рекомендательный характер для исполнения работниками иных Обще</w:t>
      </w:r>
      <w:proofErr w:type="gramStart"/>
      <w:r w:rsidRPr="00F31C33">
        <w:t>ств Гр</w:t>
      </w:r>
      <w:proofErr w:type="gramEnd"/>
      <w:r w:rsidRPr="00F31C33">
        <w:t xml:space="preserve">уппы, не являющихся дочерними обществами ПАО «НК «Роснефть». </w:t>
      </w:r>
    </w:p>
    <w:p w:rsidR="00EC6A24" w:rsidRPr="00F31C33" w:rsidRDefault="00EC6A24" w:rsidP="00EC6A24">
      <w:pPr>
        <w:jc w:val="both"/>
      </w:pPr>
    </w:p>
    <w:p w:rsidR="00C65899" w:rsidRPr="00F31C33" w:rsidRDefault="00EC6A24" w:rsidP="00EC6A24">
      <w:pPr>
        <w:jc w:val="both"/>
      </w:pPr>
      <w:proofErr w:type="gramStart"/>
      <w:r w:rsidRPr="00F31C33">
        <w:t xml:space="preserve">Требования Методических указаний </w:t>
      </w:r>
      <w:r w:rsidRPr="00F31C33">
        <w:rPr>
          <w:snapToGrid w:val="0"/>
          <w:color w:val="000000"/>
        </w:rPr>
        <w:t>становятся</w:t>
      </w:r>
      <w:r w:rsidRPr="00F31C33">
        <w:rPr>
          <w:snapToGrid w:val="0"/>
        </w:rPr>
        <w:t xml:space="preserve"> обязательными</w:t>
      </w:r>
      <w:r w:rsidRPr="00F31C33">
        <w:rPr>
          <w:snapToGrid w:val="0"/>
          <w:color w:val="000000"/>
        </w:rPr>
        <w:t xml:space="preserve"> для исполнения в дочернем обществе ПАО «НК Роснефть» и ином Обществе Группы, после их введения в действие в Обществе в соответствии с Уставом Общества Группы, </w:t>
      </w:r>
      <w:r w:rsidRPr="00F31C33">
        <w:t>с учетом специфики условий договоров или соглашений о совместной деятельности</w:t>
      </w:r>
      <w:r w:rsidRPr="00F31C33">
        <w:rPr>
          <w:snapToGrid w:val="0"/>
          <w:color w:val="000000"/>
        </w:rPr>
        <w:t xml:space="preserve"> и в установленном в Обществе Группы порядке.</w:t>
      </w:r>
      <w:proofErr w:type="gramEnd"/>
    </w:p>
    <w:p w:rsidR="009B247C" w:rsidRPr="00F31C33" w:rsidRDefault="009B247C" w:rsidP="005A7063">
      <w:pPr>
        <w:jc w:val="both"/>
      </w:pPr>
    </w:p>
    <w:p w:rsidR="005A7063" w:rsidRPr="00F31C33" w:rsidRDefault="005A7063" w:rsidP="005A7063">
      <w:pPr>
        <w:jc w:val="both"/>
      </w:pPr>
      <w:r w:rsidRPr="00F31C33">
        <w:t>Распорядительные, локальные нормативные и иные внутренние документы не должны противоречить настоящим Методическим указаниям.</w:t>
      </w:r>
    </w:p>
    <w:p w:rsidR="005A7063" w:rsidRPr="00F31C33" w:rsidRDefault="005A7063" w:rsidP="005A7063">
      <w:pPr>
        <w:jc w:val="both"/>
      </w:pPr>
    </w:p>
    <w:p w:rsidR="005A7063" w:rsidRPr="00F31C33" w:rsidRDefault="005A7063" w:rsidP="005A7063">
      <w:pPr>
        <w:jc w:val="both"/>
      </w:pPr>
      <w:r w:rsidRPr="00F31C33">
        <w:t xml:space="preserve">Структурные подразделения </w:t>
      </w:r>
      <w:r w:rsidR="00DE2E9F" w:rsidRPr="00F31C33">
        <w:t>П</w:t>
      </w:r>
      <w:r w:rsidRPr="00F31C33">
        <w:t>АО «Н</w:t>
      </w:r>
      <w:r w:rsidR="00572812" w:rsidRPr="00F31C33">
        <w:t>К «Роснефть» и Общества Группы</w:t>
      </w:r>
      <w:r w:rsidRPr="00F31C33">
        <w:t xml:space="preserve"> при оформлении договоров с подрядными организациями, задействованными в процессе разработки/актуализации </w:t>
      </w:r>
      <w:r w:rsidR="00B57253" w:rsidRPr="00F31C33">
        <w:t>документации</w:t>
      </w:r>
      <w:r w:rsidR="00280741" w:rsidRPr="00F31C33">
        <w:t xml:space="preserve"> типового проектирования Компании</w:t>
      </w:r>
      <w:r w:rsidR="00CE5B43" w:rsidRPr="00F31C33">
        <w:t>,</w:t>
      </w:r>
      <w:r w:rsidRPr="00F31C33">
        <w:t xml:space="preserve"> обязаны включать в условия договора пункт о неукоснительном выполнении подрядной организацией требований настоящих Методических указаний.</w:t>
      </w:r>
    </w:p>
    <w:p w:rsidR="005A7063" w:rsidRPr="00F31C33" w:rsidRDefault="005A7063" w:rsidP="005A7063">
      <w:pPr>
        <w:jc w:val="both"/>
      </w:pPr>
    </w:p>
    <w:p w:rsidR="005A7063" w:rsidRPr="00F31C33" w:rsidRDefault="005A7063" w:rsidP="005A7063">
      <w:pPr>
        <w:jc w:val="both"/>
      </w:pPr>
    </w:p>
    <w:p w:rsidR="005A7063" w:rsidRPr="00F31C33" w:rsidRDefault="005A7063" w:rsidP="005A7063">
      <w:pPr>
        <w:pStyle w:val="S22"/>
        <w:rPr>
          <w:i/>
        </w:rPr>
      </w:pPr>
      <w:bookmarkStart w:id="34" w:name="_Toc287611797"/>
      <w:bookmarkStart w:id="35" w:name="_Toc342395886"/>
      <w:bookmarkStart w:id="36" w:name="_Toc435778273"/>
      <w:r w:rsidRPr="00F31C33">
        <w:t>ПЕРИОД ДЕЙСТВИЯ И ПОРЯДОК ВНЕСЕНИЯ ИЗМЕНЕНИЙ</w:t>
      </w:r>
      <w:bookmarkEnd w:id="34"/>
      <w:bookmarkEnd w:id="35"/>
      <w:bookmarkEnd w:id="36"/>
    </w:p>
    <w:p w:rsidR="005A7063" w:rsidRPr="00F31C33" w:rsidRDefault="005A7063" w:rsidP="005A7063">
      <w:pPr>
        <w:jc w:val="both"/>
      </w:pPr>
    </w:p>
    <w:p w:rsidR="00A47D3C" w:rsidRPr="00F31C33" w:rsidRDefault="00BA6625" w:rsidP="00A47D3C">
      <w:pPr>
        <w:jc w:val="both"/>
      </w:pPr>
      <w:r w:rsidRPr="00F31C33">
        <w:t xml:space="preserve">Настоящие </w:t>
      </w:r>
      <w:r w:rsidR="00A47D3C" w:rsidRPr="00F31C33">
        <w:t>Методические указания являются локальным нормативным документом постоянного действия.</w:t>
      </w:r>
    </w:p>
    <w:p w:rsidR="00A47D3C" w:rsidRPr="00F31C33" w:rsidRDefault="00A47D3C" w:rsidP="00A47D3C">
      <w:pPr>
        <w:jc w:val="both"/>
      </w:pPr>
    </w:p>
    <w:p w:rsidR="00A47D3C" w:rsidRPr="00F31C33" w:rsidRDefault="00A47D3C" w:rsidP="00A47D3C">
      <w:pPr>
        <w:jc w:val="both"/>
      </w:pPr>
      <w:r w:rsidRPr="00F31C33">
        <w:t xml:space="preserve">Настоящие Методические указания утверждаются, вводятся в действие, изменяются и признаются утратившими силу в </w:t>
      </w:r>
      <w:r w:rsidR="00DE2E9F" w:rsidRPr="00F31C33">
        <w:t>П</w:t>
      </w:r>
      <w:r w:rsidRPr="00F31C33">
        <w:t xml:space="preserve">АО «НК «Роснефть» на основании приказа </w:t>
      </w:r>
      <w:r w:rsidR="00DE2E9F" w:rsidRPr="00F31C33">
        <w:t>П</w:t>
      </w:r>
      <w:r w:rsidRPr="00F31C33">
        <w:t>АО «НК «Роснефть».</w:t>
      </w:r>
    </w:p>
    <w:p w:rsidR="00A47D3C" w:rsidRPr="00F31C33" w:rsidRDefault="00A47D3C" w:rsidP="00A47D3C">
      <w:pPr>
        <w:jc w:val="both"/>
      </w:pPr>
    </w:p>
    <w:p w:rsidR="006976C0" w:rsidRPr="00F31C33" w:rsidRDefault="006976C0" w:rsidP="006976C0">
      <w:pPr>
        <w:jc w:val="both"/>
      </w:pPr>
      <w:r w:rsidRPr="00F31C33">
        <w:t xml:space="preserve">Инициаторами внесения изменений в Методические указания являются: Координатор Системы типового проектирования Компании, а также иные структурные подразделения </w:t>
      </w:r>
      <w:r w:rsidR="00DE2E9F" w:rsidRPr="00F31C33">
        <w:t>П</w:t>
      </w:r>
      <w:r w:rsidRPr="00F31C33">
        <w:t>АО «НК «Роснефть» и Общества Группы по согласованию с Координатором Системы типового проектирования Компании.</w:t>
      </w:r>
    </w:p>
    <w:p w:rsidR="006976C0" w:rsidRPr="00F31C33" w:rsidRDefault="006976C0" w:rsidP="008C3D44">
      <w:pPr>
        <w:jc w:val="both"/>
      </w:pPr>
    </w:p>
    <w:p w:rsidR="008C3D44" w:rsidRPr="00F31C33" w:rsidRDefault="008C3D44" w:rsidP="008C3D44">
      <w:pPr>
        <w:jc w:val="both"/>
      </w:pPr>
      <w:r w:rsidRPr="00F31C33">
        <w:t>Изменения в Методические указания вносятся в случаях: изменений законодательства РФ в области проектирования</w:t>
      </w:r>
      <w:r w:rsidR="00D45726" w:rsidRPr="00F31C33">
        <w:t xml:space="preserve"> и строительства</w:t>
      </w:r>
      <w:r w:rsidRPr="00F31C33">
        <w:t>, изменения организационной структуры или полномочий руководителей и т.п.</w:t>
      </w:r>
    </w:p>
    <w:p w:rsidR="008C3D44" w:rsidRPr="00F31C33" w:rsidRDefault="008C3D44" w:rsidP="008C3D44">
      <w:pPr>
        <w:jc w:val="both"/>
      </w:pPr>
    </w:p>
    <w:p w:rsidR="00A47D3C" w:rsidRPr="00F31C33" w:rsidRDefault="00A47D3C" w:rsidP="00A47D3C">
      <w:pPr>
        <w:jc w:val="both"/>
      </w:pPr>
      <w:r w:rsidRPr="00F31C33">
        <w:t xml:space="preserve">Ответственность за поддержание настоящих Методических указаний в </w:t>
      </w:r>
      <w:r w:rsidR="00DE2E9F" w:rsidRPr="00F31C33">
        <w:t>П</w:t>
      </w:r>
      <w:r w:rsidRPr="00F31C33">
        <w:t xml:space="preserve">АО «НК «Роснефть» в актуальном состоянии возлагается на </w:t>
      </w:r>
      <w:r w:rsidR="00673AFD" w:rsidRPr="00F31C33">
        <w:t>Координатора Системы типового проектирования Компании</w:t>
      </w:r>
      <w:r w:rsidRPr="00F31C33">
        <w:t>.</w:t>
      </w:r>
    </w:p>
    <w:p w:rsidR="00A47D3C" w:rsidRPr="00F31C33" w:rsidRDefault="00A47D3C" w:rsidP="00A47D3C">
      <w:pPr>
        <w:jc w:val="both"/>
      </w:pPr>
    </w:p>
    <w:p w:rsidR="005A7063" w:rsidRPr="00F31C33" w:rsidRDefault="00A47D3C" w:rsidP="00A47D3C">
      <w:pPr>
        <w:jc w:val="both"/>
      </w:pPr>
      <w:proofErr w:type="gramStart"/>
      <w:r w:rsidRPr="00F31C33">
        <w:t>Контроль за</w:t>
      </w:r>
      <w:proofErr w:type="gramEnd"/>
      <w:r w:rsidRPr="00F31C33">
        <w:t xml:space="preserve"> исполнением требований настоящих Методических указаний возлагается на Куратора Системы типового проектирования Компании.</w:t>
      </w:r>
    </w:p>
    <w:p w:rsidR="005A7063" w:rsidRPr="00F31C33" w:rsidRDefault="005A7063" w:rsidP="005A7063">
      <w:pPr>
        <w:spacing w:before="120"/>
        <w:jc w:val="both"/>
        <w:sectPr w:rsidR="005A7063" w:rsidRPr="00F31C33" w:rsidSect="00F51DC0">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60"/>
        </w:sectPr>
      </w:pPr>
    </w:p>
    <w:p w:rsidR="005A7063" w:rsidRPr="00F31C33" w:rsidRDefault="005A7063" w:rsidP="002D2D96">
      <w:pPr>
        <w:pStyle w:val="S13"/>
        <w:numPr>
          <w:ilvl w:val="0"/>
          <w:numId w:val="36"/>
        </w:numPr>
        <w:ind w:left="0" w:firstLine="0"/>
      </w:pPr>
      <w:bookmarkStart w:id="37" w:name="_Toc149979454"/>
      <w:bookmarkStart w:id="38" w:name="_Toc149981755"/>
      <w:bookmarkStart w:id="39" w:name="_Toc149983143"/>
      <w:bookmarkStart w:id="40" w:name="_Toc150914942"/>
      <w:bookmarkStart w:id="41" w:name="_Toc156727019"/>
      <w:bookmarkStart w:id="42" w:name="_Toc164238418"/>
      <w:bookmarkStart w:id="43" w:name="_Toc287611798"/>
      <w:bookmarkStart w:id="44" w:name="_Toc342395887"/>
      <w:bookmarkStart w:id="45" w:name="_Toc435778274"/>
      <w:r w:rsidRPr="00F31C33">
        <w:t>ТЕРМИНЫ И ОПРЕДЕЛЕНИЯ</w:t>
      </w:r>
      <w:bookmarkEnd w:id="37"/>
      <w:bookmarkEnd w:id="38"/>
      <w:bookmarkEnd w:id="39"/>
      <w:bookmarkEnd w:id="40"/>
      <w:bookmarkEnd w:id="41"/>
      <w:bookmarkEnd w:id="42"/>
      <w:bookmarkEnd w:id="43"/>
      <w:bookmarkEnd w:id="44"/>
      <w:bookmarkEnd w:id="45"/>
    </w:p>
    <w:p w:rsidR="005A7063" w:rsidRPr="00F31C33" w:rsidRDefault="005A7063" w:rsidP="005A7063">
      <w:pPr>
        <w:pStyle w:val="afffffb"/>
      </w:pPr>
    </w:p>
    <w:p w:rsidR="005A7063" w:rsidRPr="00F31C33" w:rsidRDefault="005A7063" w:rsidP="005A7063">
      <w:pPr>
        <w:pStyle w:val="afffffb"/>
      </w:pPr>
    </w:p>
    <w:p w:rsidR="005A7063" w:rsidRPr="00F31C33" w:rsidRDefault="005A7063" w:rsidP="00CB26C6">
      <w:pPr>
        <w:pStyle w:val="S0"/>
        <w:rPr>
          <w:rFonts w:ascii="Arial" w:hAnsi="Arial" w:cs="Arial"/>
          <w:b/>
        </w:rPr>
      </w:pPr>
      <w:bookmarkStart w:id="46" w:name="_Toc373913374"/>
      <w:bookmarkStart w:id="47" w:name="_Toc379978576"/>
      <w:bookmarkStart w:id="48" w:name="_Toc387062131"/>
      <w:bookmarkStart w:id="49" w:name="_Toc430277441"/>
      <w:r w:rsidRPr="00F31C33">
        <w:rPr>
          <w:rFonts w:ascii="Arial" w:hAnsi="Arial" w:cs="Arial"/>
          <w:b/>
        </w:rPr>
        <w:t>ТЕРМИНЫ И ОПРЕДЕЛЕНИЯ КОРПОРАТИВНОГО ГЛОССАРИЯ</w:t>
      </w:r>
      <w:bookmarkEnd w:id="46"/>
      <w:bookmarkEnd w:id="47"/>
      <w:bookmarkEnd w:id="48"/>
      <w:bookmarkEnd w:id="49"/>
    </w:p>
    <w:p w:rsidR="005A7063" w:rsidRPr="00F31C33" w:rsidRDefault="005A7063" w:rsidP="005A7063">
      <w:pPr>
        <w:pStyle w:val="afffffb"/>
      </w:pPr>
      <w:bookmarkStart w:id="50" w:name="_Toc149983192"/>
      <w:bookmarkStart w:id="51" w:name="_Toc149985386"/>
    </w:p>
    <w:p w:rsidR="0011083E" w:rsidRPr="00F31C33" w:rsidRDefault="0011083E" w:rsidP="00865633">
      <w:pPr>
        <w:jc w:val="both"/>
      </w:pPr>
      <w:r w:rsidRPr="00F31C33">
        <w:rPr>
          <w:rFonts w:ascii="Arial" w:hAnsi="Arial" w:cs="Arial"/>
          <w:b/>
          <w:i/>
          <w:caps/>
          <w:sz w:val="20"/>
        </w:rPr>
        <w:t>БИЗНЕС ПЛАНИРОВАНИЕ</w:t>
      </w:r>
      <w:r w:rsidRPr="00F31C33">
        <w:t xml:space="preserve"> – регламентированная локальными нормативными документами деятельность структурных подразделений </w:t>
      </w:r>
      <w:r w:rsidR="00DE2E9F" w:rsidRPr="00F31C33">
        <w:t>П</w:t>
      </w:r>
      <w:r w:rsidRPr="00F31C33">
        <w:t>АО</w:t>
      </w:r>
      <w:r w:rsidR="009A5733" w:rsidRPr="00F31C33">
        <w:t> </w:t>
      </w:r>
      <w:r w:rsidRPr="00F31C33">
        <w:t>«НК</w:t>
      </w:r>
      <w:r w:rsidR="009A5733" w:rsidRPr="00F31C33">
        <w:t> </w:t>
      </w:r>
      <w:r w:rsidRPr="00F31C33">
        <w:t>«Роснефть» и Обще</w:t>
      </w:r>
      <w:proofErr w:type="gramStart"/>
      <w:r w:rsidRPr="00F31C33">
        <w:t>ств Гр</w:t>
      </w:r>
      <w:proofErr w:type="gramEnd"/>
      <w:r w:rsidRPr="00F31C33">
        <w:t>уппы по составлению и рассмотрению проектов Бизнес-планов, утверждению, корректировке и контролю за их исполнением.</w:t>
      </w:r>
    </w:p>
    <w:p w:rsidR="0011083E" w:rsidRPr="00F31C33" w:rsidRDefault="0011083E" w:rsidP="00865633">
      <w:pPr>
        <w:jc w:val="both"/>
      </w:pPr>
    </w:p>
    <w:p w:rsidR="00865633" w:rsidRPr="00F31C33" w:rsidRDefault="00865633" w:rsidP="00865633">
      <w:pPr>
        <w:jc w:val="both"/>
      </w:pPr>
      <w:r w:rsidRPr="00F31C33">
        <w:rPr>
          <w:rFonts w:ascii="Arial" w:hAnsi="Arial" w:cs="Arial"/>
          <w:b/>
          <w:i/>
          <w:caps/>
          <w:sz w:val="20"/>
        </w:rPr>
        <w:t xml:space="preserve">ДОКУМЕНТАЦИЯ ТИПОВОГО ПРОЕКТИРОВАНИЯ КОМПАНИИ </w:t>
      </w:r>
      <w:r w:rsidRPr="00F31C33">
        <w:t>– локальные нормативные документы Компании, содержащие внутри себя проектную продукцию, разработанную на основе унификации и типизации, а также устанавливающие требования по ее применению при проектировании и строительстве объектов Компании.</w:t>
      </w:r>
    </w:p>
    <w:p w:rsidR="00953A70" w:rsidRPr="00F31C33" w:rsidRDefault="00953A70" w:rsidP="00953A70">
      <w:pPr>
        <w:pStyle w:val="afffffb"/>
      </w:pPr>
    </w:p>
    <w:p w:rsidR="00865633" w:rsidRPr="00F31C33" w:rsidRDefault="00865633" w:rsidP="00865633">
      <w:pPr>
        <w:jc w:val="both"/>
      </w:pPr>
      <w:r w:rsidRPr="00F31C33">
        <w:rPr>
          <w:rFonts w:ascii="Arial" w:hAnsi="Arial" w:cs="Arial"/>
          <w:b/>
          <w:i/>
          <w:caps/>
          <w:sz w:val="20"/>
        </w:rPr>
        <w:t xml:space="preserve">ЕДИНЫЕ ТЕХНИЧЕСКИЕ ТРЕБОВАНИЯ </w:t>
      </w:r>
      <w:r w:rsidRPr="00F31C33">
        <w:t xml:space="preserve">– вид типовой заказной документации, устанавливающий единые требования Компании к различным видам (группам) материально-технических ресурсов с учетом стандартизации, сокращения вариантности, типоразмеров и обеспечения взаимозаменяемости. </w:t>
      </w:r>
    </w:p>
    <w:p w:rsidR="00751FCD" w:rsidRPr="00F31C33" w:rsidRDefault="00751FCD" w:rsidP="005A7063">
      <w:pPr>
        <w:jc w:val="both"/>
      </w:pPr>
    </w:p>
    <w:p w:rsidR="00865633" w:rsidRPr="00F31C33" w:rsidRDefault="00865633" w:rsidP="00865633">
      <w:pPr>
        <w:jc w:val="both"/>
      </w:pPr>
      <w:r w:rsidRPr="00F31C33">
        <w:rPr>
          <w:rFonts w:ascii="Arial" w:hAnsi="Arial" w:cs="Arial"/>
          <w:b/>
          <w:i/>
          <w:sz w:val="20"/>
          <w:szCs w:val="20"/>
        </w:rPr>
        <w:t xml:space="preserve">ЗАКАЗНАЯ ДОКУМЕНТАЦИЯ </w:t>
      </w:r>
      <w:r w:rsidRPr="00F31C33">
        <w:t>– технические требования, опросные листы со всеми необходимыми графическими приложениями (чертежами, схемами и т.п.), а также спецификации оборудования, изделий и материалов, выпускаемые в составе проектной продукции для приобретения материально-технических ресурсов.</w:t>
      </w:r>
    </w:p>
    <w:p w:rsidR="00953A70" w:rsidRPr="00F31C33" w:rsidRDefault="00953A70" w:rsidP="00953A70">
      <w:pPr>
        <w:jc w:val="both"/>
      </w:pPr>
    </w:p>
    <w:p w:rsidR="00865633" w:rsidRPr="00F31C33" w:rsidRDefault="00DE2E9F" w:rsidP="00865633">
      <w:pPr>
        <w:jc w:val="both"/>
      </w:pPr>
      <w:r w:rsidRPr="00F31C33">
        <w:rPr>
          <w:rFonts w:ascii="Arial" w:hAnsi="Arial" w:cs="Arial"/>
          <w:b/>
          <w:i/>
          <w:sz w:val="20"/>
          <w:szCs w:val="20"/>
        </w:rPr>
        <w:t xml:space="preserve">КООРДИНАТОР СИСТЕМЫ ТИПОВОГО ПРОЕКТИРОВАНИЯ КОМПАНИИ </w:t>
      </w:r>
      <w:r w:rsidRPr="00F31C33">
        <w:t>– структурное подразделение ПАО «НК «Роснефть», осуществляющее координирующее взаимодействие с субъектами Системы типового проектирования Компании, на которое решением Главного исполнительного директора ПАО «НК «Роснефть» возложена ответственность за</w:t>
      </w:r>
      <w:r w:rsidRPr="00F31C33">
        <w:rPr>
          <w:color w:val="FF0000"/>
        </w:rPr>
        <w:t xml:space="preserve"> </w:t>
      </w:r>
      <w:r w:rsidRPr="00F31C33">
        <w:t>организацию работ по разработке, актуализации и консолидацию документации типового проектирования Компании. Координатор Системы типового проектирования Компании может делегировать часть своих полномочий по договору Обществу Группы, имеющему соответствующие компетенции и опыт по унификации и типизации проектных решений.</w:t>
      </w:r>
    </w:p>
    <w:p w:rsidR="00865633" w:rsidRPr="00F31C33" w:rsidRDefault="00865633" w:rsidP="00865633">
      <w:pPr>
        <w:pStyle w:val="S0"/>
      </w:pPr>
    </w:p>
    <w:p w:rsidR="00865633" w:rsidRPr="00F31C33" w:rsidRDefault="00865633" w:rsidP="00865633">
      <w:pPr>
        <w:jc w:val="both"/>
      </w:pPr>
      <w:r w:rsidRPr="00F31C33">
        <w:rPr>
          <w:rFonts w:ascii="Arial" w:hAnsi="Arial" w:cs="Arial"/>
          <w:b/>
          <w:i/>
          <w:caps/>
          <w:sz w:val="20"/>
          <w:szCs w:val="20"/>
        </w:rPr>
        <w:t xml:space="preserve">Куратор </w:t>
      </w:r>
      <w:r w:rsidRPr="00F31C33">
        <w:rPr>
          <w:rFonts w:ascii="Arial" w:hAnsi="Arial" w:cs="Arial"/>
          <w:b/>
          <w:i/>
          <w:sz w:val="20"/>
          <w:szCs w:val="20"/>
        </w:rPr>
        <w:t>СИСТЕМЫ ТИПОВОГО ПРОЕКТИРОВАНИЯ КОМПАНИИ</w:t>
      </w:r>
      <w:r w:rsidRPr="00F31C33">
        <w:rPr>
          <w:rFonts w:ascii="Arial" w:hAnsi="Arial" w:cs="Arial"/>
          <w:b/>
          <w:i/>
          <w:caps/>
          <w:sz w:val="20"/>
          <w:szCs w:val="20"/>
        </w:rPr>
        <w:t xml:space="preserve"> </w:t>
      </w:r>
      <w:r w:rsidRPr="00F31C33">
        <w:rPr>
          <w:rFonts w:ascii="Arial" w:hAnsi="Arial" w:cs="Arial"/>
          <w:i/>
          <w:caps/>
          <w:sz w:val="20"/>
          <w:szCs w:val="20"/>
        </w:rPr>
        <w:t>–</w:t>
      </w:r>
      <w:r w:rsidRPr="00F31C33">
        <w:t xml:space="preserve"> топ-менеджер </w:t>
      </w:r>
      <w:r w:rsidR="00DE2E9F" w:rsidRPr="00F31C33">
        <w:t>П</w:t>
      </w:r>
      <w:r w:rsidRPr="00F31C33">
        <w:t xml:space="preserve">АО «НК «Роснефть», ответственный за общее руководство и контроль функционирования и развития Системы типового проектирования Компании, уполномоченный определять бюджет, источники и объем </w:t>
      </w:r>
      <w:r w:rsidRPr="00F31C33">
        <w:rPr>
          <w:rStyle w:val="S4"/>
          <w:rFonts w:eastAsia="Calibri"/>
        </w:rPr>
        <w:t xml:space="preserve">финансирования в рамках Системы типового проектирования </w:t>
      </w:r>
      <w:r w:rsidRPr="00F31C33">
        <w:t>Компании.</w:t>
      </w:r>
    </w:p>
    <w:p w:rsidR="00751FCD" w:rsidRPr="00F31C33" w:rsidRDefault="00751FCD" w:rsidP="005A7063">
      <w:pPr>
        <w:jc w:val="both"/>
      </w:pPr>
    </w:p>
    <w:p w:rsidR="001E6638" w:rsidRPr="00F31C33" w:rsidRDefault="001E6638" w:rsidP="00865633">
      <w:pPr>
        <w:pStyle w:val="S0"/>
      </w:pPr>
      <w:r w:rsidRPr="00F31C33">
        <w:rPr>
          <w:rFonts w:ascii="Arial" w:hAnsi="Arial" w:cs="Arial"/>
          <w:b/>
          <w:i/>
          <w:caps/>
          <w:sz w:val="20"/>
          <w:szCs w:val="20"/>
        </w:rPr>
        <w:t>линейны</w:t>
      </w:r>
      <w:r w:rsidR="00305726" w:rsidRPr="00F31C33">
        <w:rPr>
          <w:rFonts w:ascii="Arial" w:hAnsi="Arial" w:cs="Arial"/>
          <w:b/>
          <w:i/>
          <w:caps/>
          <w:sz w:val="20"/>
          <w:szCs w:val="20"/>
        </w:rPr>
        <w:t>й</w:t>
      </w:r>
      <w:r w:rsidRPr="00F31C33">
        <w:rPr>
          <w:rFonts w:ascii="Arial" w:hAnsi="Arial" w:cs="Arial"/>
          <w:b/>
          <w:i/>
          <w:caps/>
          <w:sz w:val="20"/>
          <w:szCs w:val="20"/>
        </w:rPr>
        <w:t xml:space="preserve"> объект</w:t>
      </w:r>
      <w:r w:rsidRPr="00F31C33">
        <w:rPr>
          <w:rFonts w:ascii="Arial" w:hAnsi="Arial" w:cs="Arial"/>
          <w:color w:val="000000"/>
        </w:rPr>
        <w:t xml:space="preserve"> - </w:t>
      </w:r>
      <w:r w:rsidR="00305726" w:rsidRPr="00F31C33">
        <w:t>объект, длина которого многократно превышает его ширину (линии электропередач, линейно-кабельные сооружения, автомобильные дороги, трубопроводы, железнодорожные линии и другие подобные сооружения).</w:t>
      </w:r>
    </w:p>
    <w:p w:rsidR="001E6638" w:rsidRPr="00F31C33" w:rsidRDefault="001E6638" w:rsidP="00865633">
      <w:pPr>
        <w:pStyle w:val="S0"/>
      </w:pPr>
    </w:p>
    <w:p w:rsidR="007B0165" w:rsidRPr="00F31C33" w:rsidRDefault="007B0165" w:rsidP="00865633">
      <w:pPr>
        <w:pStyle w:val="S0"/>
      </w:pPr>
      <w:r w:rsidRPr="00F31C33">
        <w:rPr>
          <w:rFonts w:ascii="Arial" w:hAnsi="Arial" w:cs="Arial"/>
          <w:b/>
          <w:i/>
          <w:sz w:val="20"/>
          <w:szCs w:val="20"/>
        </w:rPr>
        <w:t xml:space="preserve">МАТЕРИАЛЬНО-ТЕХНИЧЕСКИЕ РЕСУРСЫ </w:t>
      </w:r>
      <w:r w:rsidRPr="00F31C33">
        <w:t>– продукция производственно-технического назначения, используемая в производственной и инвестиционной деятельности. В случае строительного производства к материально-техническим ресурсам относят материалы, изделия, конструкции и оборудование, необходимые для осуществления строительства.</w:t>
      </w:r>
    </w:p>
    <w:p w:rsidR="007B0165" w:rsidRPr="00F31C33" w:rsidRDefault="007B0165" w:rsidP="00865633">
      <w:pPr>
        <w:pStyle w:val="S0"/>
      </w:pPr>
    </w:p>
    <w:p w:rsidR="00865633" w:rsidRPr="00F31C33" w:rsidRDefault="00865633" w:rsidP="00865633">
      <w:pPr>
        <w:pStyle w:val="S0"/>
        <w:rPr>
          <w:bCs/>
        </w:rPr>
      </w:pPr>
      <w:r w:rsidRPr="00F31C33">
        <w:rPr>
          <w:rFonts w:ascii="Arial" w:hAnsi="Arial" w:cs="Arial"/>
          <w:b/>
          <w:i/>
          <w:sz w:val="20"/>
          <w:szCs w:val="20"/>
        </w:rPr>
        <w:t xml:space="preserve">ОБЪЕКТ СИСТЕМЫ ТИПОВОГО ПРОЕКТИРОВАНИЯ КОМПАНИИ </w:t>
      </w:r>
      <w:r w:rsidRPr="00F31C33">
        <w:rPr>
          <w:bCs/>
        </w:rPr>
        <w:t>– объект или отдельный процесс, образованные совокупностью функционально связанных между собой элементов Системы типового проектирования Компании.</w:t>
      </w:r>
    </w:p>
    <w:p w:rsidR="001E6638" w:rsidRPr="00F31C33" w:rsidRDefault="001E6638" w:rsidP="00865633">
      <w:pPr>
        <w:pStyle w:val="S0"/>
        <w:rPr>
          <w:bCs/>
        </w:rPr>
      </w:pPr>
    </w:p>
    <w:p w:rsidR="00865633" w:rsidRPr="00F31C33" w:rsidRDefault="00865633" w:rsidP="001C1560">
      <w:pPr>
        <w:pStyle w:val="af5"/>
        <w:spacing w:after="0"/>
        <w:rPr>
          <w:rFonts w:ascii="Times New Roman" w:hAnsi="Times New Roman"/>
          <w:sz w:val="24"/>
          <w:szCs w:val="24"/>
        </w:rPr>
      </w:pPr>
      <w:r w:rsidRPr="00F31C33">
        <w:rPr>
          <w:rFonts w:cs="Arial"/>
          <w:b/>
          <w:i/>
        </w:rPr>
        <w:t>ПАСПОРТ</w:t>
      </w:r>
      <w:r w:rsidRPr="00F31C33">
        <w:t xml:space="preserve"> </w:t>
      </w:r>
      <w:r w:rsidRPr="00F31C33">
        <w:rPr>
          <w:rFonts w:cs="Arial"/>
          <w:b/>
          <w:i/>
        </w:rPr>
        <w:t xml:space="preserve">ДОКУМЕНТАЦИИ ТИПОВОГО ПРОЕКТИРОВАНИЯ КОМПАНИИ </w:t>
      </w:r>
      <w:r w:rsidRPr="00F31C33">
        <w:rPr>
          <w:bCs/>
        </w:rPr>
        <w:t>–</w:t>
      </w:r>
      <w:r w:rsidRPr="00F31C33">
        <w:rPr>
          <w:sz w:val="28"/>
          <w:szCs w:val="28"/>
        </w:rPr>
        <w:t xml:space="preserve"> </w:t>
      </w:r>
      <w:r w:rsidRPr="00F31C33">
        <w:rPr>
          <w:rFonts w:ascii="Times New Roman" w:hAnsi="Times New Roman"/>
          <w:bCs/>
          <w:sz w:val="24"/>
          <w:szCs w:val="24"/>
        </w:rPr>
        <w:t xml:space="preserve">вид локального нормативного документа Компании, содержащий основные технико-экономические характеристики и условия применения Документации типового проектирования, включающей в себя проектную продукцию двух видов: типовые технические решения и </w:t>
      </w:r>
      <w:r w:rsidRPr="00F31C33">
        <w:rPr>
          <w:rFonts w:ascii="Times New Roman" w:hAnsi="Times New Roman"/>
          <w:sz w:val="24"/>
          <w:szCs w:val="24"/>
        </w:rPr>
        <w:t>типовые проектные решения.</w:t>
      </w:r>
    </w:p>
    <w:p w:rsidR="00751FCD" w:rsidRPr="00F31C33" w:rsidRDefault="00751FCD" w:rsidP="005A7063">
      <w:pPr>
        <w:jc w:val="both"/>
      </w:pPr>
    </w:p>
    <w:p w:rsidR="000548F8" w:rsidRPr="00F31C33" w:rsidRDefault="000548F8" w:rsidP="001F600E">
      <w:pPr>
        <w:pStyle w:val="af5"/>
        <w:spacing w:after="0"/>
        <w:rPr>
          <w:rFonts w:ascii="Times New Roman" w:hAnsi="Times New Roman"/>
          <w:bCs/>
          <w:sz w:val="24"/>
          <w:szCs w:val="24"/>
        </w:rPr>
      </w:pPr>
      <w:r w:rsidRPr="00F31C33">
        <w:rPr>
          <w:rFonts w:cs="Arial"/>
          <w:b/>
          <w:i/>
        </w:rPr>
        <w:t xml:space="preserve">ПРЕДПРОЕКТНЫЕ РАБОТЫ </w:t>
      </w:r>
      <w:r w:rsidRPr="00F31C33">
        <w:rPr>
          <w:rFonts w:ascii="Times New Roman" w:hAnsi="Times New Roman"/>
          <w:bCs/>
          <w:sz w:val="24"/>
          <w:szCs w:val="24"/>
        </w:rPr>
        <w:t>– работы, которые могут выполняться до начала процесса проектирования для определения принципиальных объемно-пространственных и градостроительных решений.</w:t>
      </w:r>
    </w:p>
    <w:p w:rsidR="000548F8" w:rsidRPr="00F31C33" w:rsidRDefault="000548F8" w:rsidP="001F600E">
      <w:pPr>
        <w:pStyle w:val="af5"/>
        <w:spacing w:after="0"/>
        <w:rPr>
          <w:rFonts w:ascii="Times New Roman" w:hAnsi="Times New Roman"/>
          <w:bCs/>
          <w:sz w:val="24"/>
          <w:szCs w:val="24"/>
        </w:rPr>
      </w:pPr>
    </w:p>
    <w:p w:rsidR="00865633" w:rsidRDefault="00865633" w:rsidP="001F600E">
      <w:pPr>
        <w:pStyle w:val="af5"/>
        <w:spacing w:after="0"/>
        <w:rPr>
          <w:rFonts w:ascii="Times New Roman" w:hAnsi="Times New Roman"/>
          <w:bCs/>
          <w:sz w:val="24"/>
          <w:szCs w:val="24"/>
        </w:rPr>
      </w:pPr>
      <w:r w:rsidRPr="00F31C33">
        <w:rPr>
          <w:rFonts w:cs="Arial"/>
          <w:b/>
          <w:i/>
          <w:caps/>
        </w:rPr>
        <w:t>проектировщик</w:t>
      </w:r>
      <w:r w:rsidRPr="00F31C33">
        <w:t xml:space="preserve"> – </w:t>
      </w:r>
      <w:r w:rsidRPr="00F31C33">
        <w:rPr>
          <w:rFonts w:ascii="Times New Roman" w:hAnsi="Times New Roman"/>
          <w:bCs/>
          <w:sz w:val="24"/>
          <w:szCs w:val="24"/>
        </w:rPr>
        <w:t>проектная организация, выполняющая собственными силами проектирование и/или инженерно-изыскательские работы по проектируемому объекту на о</w:t>
      </w:r>
      <w:r w:rsidR="00073376" w:rsidRPr="00F31C33">
        <w:rPr>
          <w:rFonts w:ascii="Times New Roman" w:hAnsi="Times New Roman"/>
          <w:bCs/>
          <w:sz w:val="24"/>
          <w:szCs w:val="24"/>
        </w:rPr>
        <w:t>сновании договора с заказчиком.</w:t>
      </w:r>
    </w:p>
    <w:p w:rsidR="00FC6111" w:rsidRDefault="00FC6111" w:rsidP="001F600E">
      <w:pPr>
        <w:pStyle w:val="af5"/>
        <w:spacing w:after="0"/>
        <w:rPr>
          <w:rFonts w:ascii="Times New Roman" w:hAnsi="Times New Roman"/>
          <w:bCs/>
          <w:sz w:val="24"/>
          <w:szCs w:val="24"/>
        </w:rPr>
      </w:pPr>
    </w:p>
    <w:p w:rsidR="00FC6111" w:rsidRPr="00FC6111" w:rsidRDefault="00FC6111" w:rsidP="00FC6111">
      <w:pPr>
        <w:pStyle w:val="af5"/>
        <w:spacing w:after="0"/>
        <w:ind w:left="567"/>
        <w:rPr>
          <w:rFonts w:ascii="Times New Roman" w:hAnsi="Times New Roman"/>
          <w:i/>
          <w:sz w:val="24"/>
          <w:szCs w:val="22"/>
        </w:rPr>
      </w:pPr>
      <w:r w:rsidRPr="00FC6111">
        <w:rPr>
          <w:rFonts w:ascii="Times New Roman" w:hAnsi="Times New Roman"/>
          <w:i/>
          <w:sz w:val="24"/>
          <w:szCs w:val="22"/>
          <w:u w:val="single"/>
        </w:rPr>
        <w:t>Примечание:</w:t>
      </w:r>
      <w:r w:rsidRPr="00FC6111">
        <w:rPr>
          <w:rFonts w:ascii="Times New Roman" w:hAnsi="Times New Roman"/>
          <w:sz w:val="24"/>
          <w:szCs w:val="22"/>
        </w:rPr>
        <w:t xml:space="preserve"> </w:t>
      </w:r>
      <w:r w:rsidRPr="00FC6111">
        <w:rPr>
          <w:rFonts w:ascii="Times New Roman" w:hAnsi="Times New Roman"/>
          <w:i/>
          <w:sz w:val="24"/>
          <w:szCs w:val="22"/>
        </w:rPr>
        <w:t>проектировщиком может являться Корпоративный научно-исследовательский и проектный институт ПАО «НК «Роснефть» или сторонняя проектная организация.</w:t>
      </w:r>
    </w:p>
    <w:p w:rsidR="00865633" w:rsidRPr="00F31C33" w:rsidRDefault="00865633" w:rsidP="001C1560">
      <w:pPr>
        <w:pStyle w:val="S0"/>
      </w:pPr>
    </w:p>
    <w:p w:rsidR="00865633" w:rsidRPr="00F31C33" w:rsidRDefault="00865633" w:rsidP="00865633">
      <w:pPr>
        <w:jc w:val="both"/>
      </w:pPr>
      <w:r w:rsidRPr="00F31C33">
        <w:rPr>
          <w:rFonts w:ascii="Arial" w:hAnsi="Arial" w:cs="Arial"/>
          <w:b/>
          <w:i/>
          <w:caps/>
          <w:sz w:val="20"/>
          <w:szCs w:val="20"/>
        </w:rPr>
        <w:t xml:space="preserve">ПРОЕКТНая документация </w:t>
      </w:r>
      <w:r w:rsidRPr="00F31C33">
        <w:t xml:space="preserve">– </w:t>
      </w:r>
      <w:hyperlink r:id="rId19" w:history="1">
        <w:r w:rsidRPr="00F31C33">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hyperlink>
      <w:r w:rsidRPr="00F31C33">
        <w:t>.</w:t>
      </w:r>
    </w:p>
    <w:p w:rsidR="00865633" w:rsidRPr="00F31C33" w:rsidRDefault="00865633" w:rsidP="00865633">
      <w:pPr>
        <w:pStyle w:val="S0"/>
      </w:pPr>
    </w:p>
    <w:p w:rsidR="00865633" w:rsidRPr="00F31C33" w:rsidRDefault="00865633" w:rsidP="00865633">
      <w:pPr>
        <w:jc w:val="both"/>
      </w:pPr>
      <w:r w:rsidRPr="00F31C33">
        <w:rPr>
          <w:rFonts w:ascii="Arial" w:hAnsi="Arial" w:cs="Arial"/>
          <w:b/>
          <w:i/>
          <w:sz w:val="20"/>
          <w:szCs w:val="20"/>
        </w:rPr>
        <w:t xml:space="preserve">ПРОЕКТНАЯ ПРОДУКЦИЯ </w:t>
      </w:r>
      <w:r w:rsidRPr="00F31C33">
        <w:t>– проектная, рабочая, изыскательская и иная техническая документация, выпускаемая разработчиком с учетом применения всех установленных к ней требований.</w:t>
      </w:r>
    </w:p>
    <w:p w:rsidR="00F7665F" w:rsidRPr="00F31C33" w:rsidRDefault="00F7665F" w:rsidP="00953A70">
      <w:pPr>
        <w:pStyle w:val="formattext"/>
        <w:shd w:val="clear" w:color="auto" w:fill="FFFFFF"/>
        <w:spacing w:before="24" w:beforeAutospacing="0" w:after="24" w:afterAutospacing="0"/>
        <w:jc w:val="both"/>
      </w:pPr>
    </w:p>
    <w:p w:rsidR="00953A70" w:rsidRPr="00F31C33" w:rsidRDefault="00865633" w:rsidP="00953A70">
      <w:pPr>
        <w:pStyle w:val="formattext"/>
        <w:shd w:val="clear" w:color="auto" w:fill="FFFFFF"/>
        <w:spacing w:before="24" w:beforeAutospacing="0" w:after="24" w:afterAutospacing="0"/>
        <w:jc w:val="both"/>
      </w:pPr>
      <w:r w:rsidRPr="00F31C33">
        <w:rPr>
          <w:rFonts w:ascii="Arial" w:hAnsi="Arial" w:cs="Arial"/>
          <w:b/>
          <w:i/>
          <w:caps/>
          <w:sz w:val="20"/>
          <w:szCs w:val="20"/>
        </w:rPr>
        <w:t xml:space="preserve">РАБОЧАЯ ДОКУМЕНТАЦИЯ </w:t>
      </w:r>
      <w:r w:rsidRPr="00F31C33">
        <w:t>–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w:t>
      </w:r>
    </w:p>
    <w:p w:rsidR="00865633" w:rsidRPr="00F31C33" w:rsidRDefault="00865633" w:rsidP="00953A70">
      <w:pPr>
        <w:pStyle w:val="formattext"/>
        <w:shd w:val="clear" w:color="auto" w:fill="FFFFFF"/>
        <w:spacing w:before="24" w:beforeAutospacing="0" w:after="24" w:afterAutospacing="0"/>
        <w:jc w:val="both"/>
      </w:pPr>
    </w:p>
    <w:p w:rsidR="00865633" w:rsidRPr="00F31C33" w:rsidRDefault="00865633" w:rsidP="00865633">
      <w:pPr>
        <w:pStyle w:val="S0"/>
      </w:pPr>
      <w:r w:rsidRPr="00F31C33">
        <w:rPr>
          <w:rFonts w:ascii="Arial" w:hAnsi="Arial" w:cs="Arial"/>
          <w:b/>
          <w:i/>
          <w:caps/>
          <w:sz w:val="20"/>
          <w:szCs w:val="20"/>
        </w:rPr>
        <w:t xml:space="preserve">Система типового проектирования Компании </w:t>
      </w:r>
      <w:r w:rsidRPr="00F31C33">
        <w:t xml:space="preserve">– комплекс организационно-технических мероприятий, процессов, методик, результатов, направленных на достижение оптимальной степени типизации, унификации объектов </w:t>
      </w:r>
      <w:r w:rsidRPr="00F31C33">
        <w:rPr>
          <w:bCs/>
        </w:rPr>
        <w:t>наземного обустройства нефтегазовых месторождений.</w:t>
      </w:r>
    </w:p>
    <w:p w:rsidR="005A7063" w:rsidRPr="00F31C33" w:rsidRDefault="005A7063" w:rsidP="005A7063">
      <w:pPr>
        <w:pStyle w:val="formattext"/>
        <w:shd w:val="clear" w:color="auto" w:fill="FFFFFF"/>
        <w:spacing w:before="24" w:beforeAutospacing="0" w:after="24" w:afterAutospacing="0" w:line="285" w:lineRule="atLeast"/>
        <w:jc w:val="both"/>
      </w:pPr>
    </w:p>
    <w:p w:rsidR="00D57CE5" w:rsidRPr="00F31C33" w:rsidRDefault="00ED2B63" w:rsidP="00865633">
      <w:pPr>
        <w:jc w:val="both"/>
      </w:pPr>
      <w:r w:rsidRPr="00F31C33">
        <w:rPr>
          <w:rFonts w:ascii="Arial" w:hAnsi="Arial" w:cs="Arial"/>
          <w:b/>
          <w:i/>
          <w:caps/>
          <w:sz w:val="20"/>
          <w:szCs w:val="20"/>
        </w:rPr>
        <w:t xml:space="preserve">Технико-экономические нормативы строительства </w:t>
      </w:r>
      <w:r w:rsidRPr="00F31C33">
        <w:t>– локальные нормативные документы Компании, содержащие комплекс нормативных показателей строительства (трудовых, материальных, финансовых), определенных в процессе унификации и типизации объектов и элементов Системы типового проектирования Компании.</w:t>
      </w:r>
    </w:p>
    <w:p w:rsidR="00ED2B63" w:rsidRPr="007A60C4" w:rsidRDefault="00ED2B63" w:rsidP="00865633">
      <w:pPr>
        <w:jc w:val="both"/>
      </w:pPr>
    </w:p>
    <w:p w:rsidR="00865633" w:rsidRPr="00F31C33" w:rsidRDefault="00865633" w:rsidP="00865633">
      <w:pPr>
        <w:jc w:val="both"/>
      </w:pPr>
      <w:r w:rsidRPr="00F31C33">
        <w:rPr>
          <w:rFonts w:ascii="Arial" w:hAnsi="Arial" w:cs="Arial"/>
          <w:b/>
          <w:i/>
          <w:caps/>
          <w:sz w:val="20"/>
          <w:szCs w:val="20"/>
        </w:rPr>
        <w:t xml:space="preserve">Типизация </w:t>
      </w:r>
      <w:r w:rsidRPr="00F31C33">
        <w:t>– форма стандартизации, заключающаяся в разработке и установлении типовых решений (технологических, конструктивных, организационных и т. п.) на основе наиболее эффективных методов и режимов работы.</w:t>
      </w:r>
    </w:p>
    <w:p w:rsidR="00953A70" w:rsidRPr="00F31C33" w:rsidRDefault="00953A70" w:rsidP="00953A70">
      <w:pPr>
        <w:pStyle w:val="afffffb"/>
      </w:pPr>
    </w:p>
    <w:p w:rsidR="00865633" w:rsidRPr="00F31C33" w:rsidRDefault="00865633" w:rsidP="00865633">
      <w:pPr>
        <w:jc w:val="both"/>
        <w:rPr>
          <w:rStyle w:val="S4"/>
          <w:rFonts w:eastAsia="Calibri"/>
        </w:rPr>
      </w:pPr>
      <w:proofErr w:type="gramStart"/>
      <w:r w:rsidRPr="00F31C33">
        <w:rPr>
          <w:rFonts w:ascii="Arial" w:hAnsi="Arial" w:cs="Arial"/>
          <w:b/>
          <w:bCs/>
          <w:i/>
          <w:iCs/>
          <w:sz w:val="20"/>
          <w:szCs w:val="20"/>
        </w:rPr>
        <w:t xml:space="preserve">ТИПОВАЯ ЗАКАЗНАЯ ДОКУМЕНТАЦИЯ </w:t>
      </w:r>
      <w:r w:rsidRPr="00F31C33">
        <w:t xml:space="preserve">– локальные нормативные документы, которые могут включать в себя типовые технические требования, типовые опросные листы, единые технические требования и шаблоны (формы) спецификаций оборудования, изделий и материалов, содержащие необходимые и достаточные данные о технических характеристиках, комплектности и условиях поставки материально-технических ресурсов и являются основой для разработки заказной </w:t>
      </w:r>
      <w:r w:rsidRPr="00F31C33">
        <w:rPr>
          <w:rStyle w:val="S4"/>
          <w:rFonts w:eastAsia="Calibri"/>
        </w:rPr>
        <w:t>документации и дальнейшего приобретения материально-технических ресурсов для нужд Компании.</w:t>
      </w:r>
      <w:proofErr w:type="gramEnd"/>
    </w:p>
    <w:p w:rsidR="00865633" w:rsidRPr="00F31C33" w:rsidRDefault="00865633" w:rsidP="00865633">
      <w:pPr>
        <w:pStyle w:val="S0"/>
      </w:pPr>
    </w:p>
    <w:p w:rsidR="00865633" w:rsidRPr="00F31C33" w:rsidRDefault="00865633" w:rsidP="00865633">
      <w:pPr>
        <w:pStyle w:val="S0"/>
      </w:pPr>
      <w:r w:rsidRPr="00F31C33">
        <w:rPr>
          <w:rFonts w:ascii="Arial" w:hAnsi="Arial" w:cs="Arial"/>
          <w:b/>
          <w:bCs/>
          <w:i/>
          <w:iCs/>
          <w:sz w:val="20"/>
          <w:szCs w:val="20"/>
        </w:rPr>
        <w:t xml:space="preserve">ТИПОВОЙ ОПРОСНЫЙ ЛИСТ </w:t>
      </w:r>
      <w:r w:rsidRPr="00F31C33">
        <w:t xml:space="preserve">– вид типовой заказной документации, представляющий собой шаблон опросного листа, содержащий необходимые и достаточные технические параметры и другие необходимые требования к отдельному виду (группе) серийно выпускаемого оборудования и изделий. </w:t>
      </w:r>
    </w:p>
    <w:p w:rsidR="00865633" w:rsidRPr="00F31C33" w:rsidRDefault="00865633" w:rsidP="00865633">
      <w:pPr>
        <w:pStyle w:val="S0"/>
      </w:pPr>
    </w:p>
    <w:p w:rsidR="00865633" w:rsidRPr="00F31C33" w:rsidRDefault="00865633" w:rsidP="00865633">
      <w:pPr>
        <w:pStyle w:val="S0"/>
        <w:rPr>
          <w:sz w:val="20"/>
          <w:szCs w:val="20"/>
        </w:rPr>
      </w:pPr>
      <w:proofErr w:type="gramStart"/>
      <w:r w:rsidRPr="00F31C33">
        <w:rPr>
          <w:rFonts w:ascii="Arial" w:hAnsi="Arial" w:cs="Arial"/>
          <w:b/>
          <w:bCs/>
          <w:i/>
          <w:iCs/>
          <w:sz w:val="20"/>
          <w:szCs w:val="20"/>
        </w:rPr>
        <w:t xml:space="preserve">ТИПОВЫЕ ПРОЕКТНЫЕ РЕШЕНИЯ </w:t>
      </w:r>
      <w:r w:rsidRPr="00F31C33">
        <w:t>– проектная продукция в виде разработанного на основе типизации и унификации комплекта текстовых и графических проектных документов, предназначенного для повторного (многократного) применения в проектной и рабочей документации, представляющий с необходимой и достаточной глубиной детализации технологические, конструктивные, объемно-планировочные и другие инженерно-технические решения по применяемым на объекте модулям, блокам, зданиям, сооружениям, конструкциям, узлам.</w:t>
      </w:r>
      <w:proofErr w:type="gramEnd"/>
      <w:r w:rsidRPr="00F31C33">
        <w:t xml:space="preserve"> Типовые проектные решения включаются в виде приложений в Паспорт документации типового проектирования Компании.</w:t>
      </w:r>
    </w:p>
    <w:p w:rsidR="00865633" w:rsidRPr="00F31C33" w:rsidRDefault="00865633" w:rsidP="00865633">
      <w:pPr>
        <w:pStyle w:val="S0"/>
      </w:pPr>
    </w:p>
    <w:p w:rsidR="00865633" w:rsidRPr="00F31C33" w:rsidRDefault="00865633" w:rsidP="00865633">
      <w:pPr>
        <w:pStyle w:val="S0"/>
        <w:rPr>
          <w:sz w:val="20"/>
          <w:szCs w:val="20"/>
        </w:rPr>
      </w:pPr>
      <w:r w:rsidRPr="00F31C33">
        <w:rPr>
          <w:rFonts w:ascii="Arial" w:hAnsi="Arial" w:cs="Arial"/>
          <w:b/>
          <w:bCs/>
          <w:i/>
          <w:iCs/>
          <w:sz w:val="20"/>
          <w:szCs w:val="20"/>
        </w:rPr>
        <w:t xml:space="preserve">ТИПОВЫЕ ТЕХНИЧЕСКИЕ РЕШЕНИЯ </w:t>
      </w:r>
      <w:r w:rsidRPr="00F31C33">
        <w:t>– проектная продукция в виде графических и/или текстовых материалов, являющихся базовыми для детализации при разработке типовых проектных решений и проектной документации, содержащие описание принципиальных технологических, конструктивных, объемно-планировочных и других инженерно-технических решений, а также типовые методики расчетов. Типовые технические решения включаются в виде приложений в Паспорт документации типового проектирования.</w:t>
      </w:r>
    </w:p>
    <w:p w:rsidR="00865633" w:rsidRPr="00F31C33" w:rsidRDefault="00865633" w:rsidP="00865633">
      <w:pPr>
        <w:pStyle w:val="S0"/>
        <w:rPr>
          <w:rFonts w:eastAsia="Calibri"/>
        </w:rPr>
      </w:pPr>
    </w:p>
    <w:p w:rsidR="00953A70" w:rsidRPr="00F31C33" w:rsidRDefault="00865633" w:rsidP="00865633">
      <w:pPr>
        <w:autoSpaceDE w:val="0"/>
        <w:autoSpaceDN w:val="0"/>
        <w:jc w:val="both"/>
        <w:rPr>
          <w:sz w:val="20"/>
          <w:szCs w:val="20"/>
        </w:rPr>
      </w:pPr>
      <w:r w:rsidRPr="00F31C33">
        <w:rPr>
          <w:rFonts w:ascii="Arial" w:eastAsia="Calibri" w:hAnsi="Arial" w:cs="Arial"/>
          <w:b/>
          <w:bCs/>
          <w:i/>
          <w:iCs/>
          <w:sz w:val="20"/>
          <w:szCs w:val="20"/>
        </w:rPr>
        <w:t xml:space="preserve">ТИПОВЫЕ ТЕХНИЧЕСКИЕ ТРЕБОВАНИЯ </w:t>
      </w:r>
      <w:r w:rsidRPr="00F31C33">
        <w:rPr>
          <w:rFonts w:eastAsia="Calibri"/>
        </w:rPr>
        <w:t>– вид типовой заказной документации</w:t>
      </w:r>
      <w:r w:rsidRPr="00F31C33">
        <w:t>, представляющий собой</w:t>
      </w:r>
      <w:r w:rsidRPr="00F31C33">
        <w:rPr>
          <w:rFonts w:eastAsia="Calibri"/>
        </w:rPr>
        <w:t xml:space="preserve"> шаблон технических требований, содержащий необходимые и достаточные технические параметры и другие необходимые требования к отдельному виду (группе) оборудования единичного и мелкосерийного производства длительного цикла изготовления и являющийся основой для разработки заказной документации.</w:t>
      </w:r>
    </w:p>
    <w:p w:rsidR="008304CC" w:rsidRPr="00F31C33" w:rsidRDefault="008304CC" w:rsidP="005A7063">
      <w:pPr>
        <w:pStyle w:val="formattext"/>
        <w:shd w:val="clear" w:color="auto" w:fill="FFFFFF"/>
        <w:spacing w:before="24" w:beforeAutospacing="0" w:after="24" w:afterAutospacing="0" w:line="285" w:lineRule="atLeast"/>
        <w:jc w:val="both"/>
      </w:pPr>
    </w:p>
    <w:p w:rsidR="00A40DB2" w:rsidRPr="00F31C33" w:rsidRDefault="00A40DB2" w:rsidP="00A40DB2">
      <w:pPr>
        <w:pStyle w:val="afffffb"/>
      </w:pPr>
      <w:r w:rsidRPr="00F31C33">
        <w:rPr>
          <w:rFonts w:ascii="Arial" w:hAnsi="Arial" w:cs="Arial"/>
          <w:b/>
          <w:bCs/>
          <w:i/>
          <w:iCs/>
          <w:caps/>
          <w:sz w:val="20"/>
          <w:szCs w:val="20"/>
        </w:rPr>
        <w:t xml:space="preserve">УРОВЕНЬ УНИФИКАЦИИ/ТИПИЗАЦИИ </w:t>
      </w:r>
      <w:r w:rsidRPr="00F31C33">
        <w:t>– атрибут объекта / элемента Системы типового проектирования Компании, определяемый направлением унификации/типизации (технические/проектные решения;</w:t>
      </w:r>
      <w:r w:rsidRPr="00F31C33">
        <w:rPr>
          <w:bCs/>
        </w:rPr>
        <w:t xml:space="preserve"> номенклатурная единица оборудования; </w:t>
      </w:r>
      <w:r w:rsidR="00572812" w:rsidRPr="00F31C33">
        <w:rPr>
          <w:bCs/>
        </w:rPr>
        <w:t>бизнес процесс</w:t>
      </w:r>
      <w:r w:rsidRPr="00F31C33">
        <w:rPr>
          <w:bCs/>
        </w:rPr>
        <w:t>)</w:t>
      </w:r>
      <w:r w:rsidRPr="00F31C33">
        <w:rPr>
          <w:rStyle w:val="FontStyle24"/>
        </w:rPr>
        <w:t xml:space="preserve">, </w:t>
      </w:r>
      <w:r w:rsidRPr="00F31C33">
        <w:t xml:space="preserve">а также местом в иерархической системе классификации элементов и объектов Системы типового проектирования (для технических/проектных решений). </w:t>
      </w:r>
    </w:p>
    <w:p w:rsidR="00A40DB2" w:rsidRPr="00F31C33" w:rsidRDefault="00A40DB2" w:rsidP="00A40DB2">
      <w:pPr>
        <w:pStyle w:val="afffffb"/>
        <w:rPr>
          <w:i/>
          <w:u w:val="single"/>
          <w:lang w:eastAsia="en-US"/>
        </w:rPr>
      </w:pPr>
    </w:p>
    <w:p w:rsidR="00A40DB2" w:rsidRPr="00F31C33" w:rsidRDefault="00A40DB2" w:rsidP="00A40DB2">
      <w:pPr>
        <w:ind w:left="567"/>
      </w:pPr>
      <w:r w:rsidRPr="00F31C33">
        <w:rPr>
          <w:i/>
          <w:u w:val="single"/>
        </w:rPr>
        <w:t>Примечание:</w:t>
      </w:r>
      <w:r w:rsidRPr="00F31C33">
        <w:t xml:space="preserve"> </w:t>
      </w:r>
      <w:proofErr w:type="gramStart"/>
      <w:r w:rsidRPr="00F31C33">
        <w:rPr>
          <w:i/>
        </w:rPr>
        <w:t>В Системе типового проектирования Компании выделены четыре уровня унификации/типизации объектов / элементов: уровень 1 - технологический комплекс/объект; уровень 2 - здание/сооружение); уровень 3 - конструкция/узел; 4 - оборудование, изделия, материалы.</w:t>
      </w:r>
      <w:proofErr w:type="gramEnd"/>
    </w:p>
    <w:p w:rsidR="008304CC" w:rsidRPr="00F31C33" w:rsidRDefault="008304CC" w:rsidP="005A7063">
      <w:pPr>
        <w:pStyle w:val="formattext"/>
        <w:shd w:val="clear" w:color="auto" w:fill="FFFFFF"/>
        <w:spacing w:before="24" w:beforeAutospacing="0" w:after="24" w:afterAutospacing="0" w:line="285" w:lineRule="atLeast"/>
        <w:jc w:val="both"/>
      </w:pPr>
    </w:p>
    <w:p w:rsidR="00DB06C2" w:rsidRPr="00F31C33" w:rsidRDefault="00DB06C2" w:rsidP="00DB06C2">
      <w:pPr>
        <w:jc w:val="both"/>
      </w:pPr>
      <w:r w:rsidRPr="00F31C33">
        <w:rPr>
          <w:rFonts w:ascii="Arial" w:hAnsi="Arial" w:cs="Arial"/>
          <w:b/>
          <w:i/>
          <w:caps/>
          <w:sz w:val="20"/>
          <w:szCs w:val="20"/>
        </w:rPr>
        <w:t>электронный документ</w:t>
      </w:r>
      <w:r w:rsidRPr="00F31C33">
        <w:rPr>
          <w:i/>
        </w:rPr>
        <w:t xml:space="preserve"> – </w:t>
      </w:r>
      <w:r w:rsidRPr="00F31C33">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DB06C2" w:rsidRPr="00F31C33" w:rsidRDefault="00DB06C2" w:rsidP="00CD162C">
      <w:pPr>
        <w:pStyle w:val="S0"/>
      </w:pPr>
    </w:p>
    <w:p w:rsidR="008304CC" w:rsidRPr="00F31C33" w:rsidRDefault="00865633" w:rsidP="005A7063">
      <w:pPr>
        <w:pStyle w:val="formattext"/>
        <w:shd w:val="clear" w:color="auto" w:fill="FFFFFF"/>
        <w:spacing w:before="24" w:beforeAutospacing="0" w:after="24" w:afterAutospacing="0" w:line="285" w:lineRule="atLeast"/>
        <w:jc w:val="both"/>
      </w:pPr>
      <w:r w:rsidRPr="00F31C33">
        <w:rPr>
          <w:rFonts w:ascii="Arial" w:hAnsi="Arial" w:cs="Arial"/>
          <w:b/>
          <w:bCs/>
          <w:i/>
          <w:iCs/>
          <w:caps/>
          <w:sz w:val="20"/>
          <w:szCs w:val="20"/>
        </w:rPr>
        <w:t xml:space="preserve">ЭЛЕМЕНТ СИСТЕМЫ ТИПОВОГО ПРОЕКТИРОВАНИЯ КОМПАНИИ </w:t>
      </w:r>
      <w:r w:rsidRPr="00F31C33">
        <w:rPr>
          <w:rStyle w:val="FontStyle24"/>
        </w:rPr>
        <w:t>– подлежащие типизации и/или унификации схема, здание, сооружение, конструкция, узел, единица оборудования, а также отдельные документированные процедуры процесса проектно-изыскательских работ.</w:t>
      </w:r>
    </w:p>
    <w:p w:rsidR="005A7063" w:rsidRDefault="005A7063" w:rsidP="005A7063">
      <w:pPr>
        <w:pStyle w:val="formattext"/>
        <w:shd w:val="clear" w:color="auto" w:fill="FFFFFF"/>
        <w:spacing w:before="24" w:beforeAutospacing="0" w:after="24" w:afterAutospacing="0" w:line="285" w:lineRule="atLeast"/>
        <w:jc w:val="both"/>
      </w:pPr>
    </w:p>
    <w:p w:rsidR="007A60C4" w:rsidRPr="00F31C33" w:rsidRDefault="007A60C4" w:rsidP="005A7063">
      <w:pPr>
        <w:pStyle w:val="formattext"/>
        <w:shd w:val="clear" w:color="auto" w:fill="FFFFFF"/>
        <w:spacing w:before="24" w:beforeAutospacing="0" w:after="24" w:afterAutospacing="0" w:line="285" w:lineRule="atLeast"/>
        <w:jc w:val="both"/>
      </w:pPr>
    </w:p>
    <w:p w:rsidR="005A7063" w:rsidRPr="00F31C33" w:rsidRDefault="005A7063" w:rsidP="00CB26C6">
      <w:pPr>
        <w:pStyle w:val="S0"/>
        <w:rPr>
          <w:rFonts w:ascii="Arial" w:hAnsi="Arial" w:cs="Arial"/>
          <w:b/>
        </w:rPr>
      </w:pPr>
      <w:bookmarkStart w:id="52" w:name="_Toc373913375"/>
      <w:bookmarkStart w:id="53" w:name="_Toc379978577"/>
      <w:bookmarkStart w:id="54" w:name="_Toc387062132"/>
      <w:bookmarkStart w:id="55" w:name="_Toc430277442"/>
      <w:r w:rsidRPr="00F31C33">
        <w:rPr>
          <w:rFonts w:ascii="Arial" w:hAnsi="Arial" w:cs="Arial"/>
          <w:b/>
        </w:rPr>
        <w:t>ТЕРМИНЫ И ОПРЕДЕЛЕНИЯ ДЛЯ ЦЕЛЕЙ НАСТОЯЩЕГО ДОКУМЕНТА</w:t>
      </w:r>
      <w:bookmarkEnd w:id="52"/>
      <w:bookmarkEnd w:id="53"/>
      <w:bookmarkEnd w:id="54"/>
      <w:bookmarkEnd w:id="55"/>
    </w:p>
    <w:p w:rsidR="005A7063" w:rsidRPr="00F31C33" w:rsidRDefault="005A7063" w:rsidP="005A7063">
      <w:pPr>
        <w:pStyle w:val="S0"/>
      </w:pPr>
    </w:p>
    <w:p w:rsidR="001E6638" w:rsidRPr="00F31C33" w:rsidRDefault="001E6638" w:rsidP="00DB06C2">
      <w:pPr>
        <w:jc w:val="both"/>
      </w:pPr>
      <w:r w:rsidRPr="00F31C33">
        <w:rPr>
          <w:rFonts w:ascii="Arial" w:hAnsi="Arial" w:cs="Arial"/>
          <w:b/>
          <w:i/>
          <w:caps/>
          <w:sz w:val="20"/>
          <w:szCs w:val="20"/>
        </w:rPr>
        <w:t>Объекты производственного назначения</w:t>
      </w:r>
      <w:r w:rsidRPr="00F31C33">
        <w:rPr>
          <w:rFonts w:ascii="Arial" w:hAnsi="Arial" w:cs="Arial"/>
          <w:sz w:val="16"/>
          <w:szCs w:val="16"/>
        </w:rPr>
        <w:t xml:space="preserve"> – </w:t>
      </w:r>
      <w:r w:rsidRPr="00F31C33">
        <w:rPr>
          <w:bCs/>
        </w:rPr>
        <w:t xml:space="preserve">объекты наземного обустройства нефтегазовых месторождений, которые включают технологические объекты и </w:t>
      </w:r>
      <w:r w:rsidRPr="00F31C33">
        <w:t>вспомогательные объекты, обеспечивающие технологический процесс (в том числе объекты хозяйственного, социально-бытового обеспечения  производства).</w:t>
      </w:r>
    </w:p>
    <w:p w:rsidR="001E6638" w:rsidRPr="00F31C33" w:rsidRDefault="001E6638" w:rsidP="00DB06C2">
      <w:pPr>
        <w:jc w:val="both"/>
      </w:pPr>
    </w:p>
    <w:p w:rsidR="00DB06C2" w:rsidRPr="00F31C33" w:rsidRDefault="00DB06C2" w:rsidP="00DB06C2">
      <w:pPr>
        <w:jc w:val="both"/>
        <w:rPr>
          <w:bCs/>
        </w:rPr>
      </w:pPr>
      <w:r w:rsidRPr="00F31C33">
        <w:rPr>
          <w:rFonts w:ascii="Arial" w:hAnsi="Arial" w:cs="Arial"/>
          <w:b/>
          <w:i/>
          <w:sz w:val="20"/>
          <w:szCs w:val="20"/>
        </w:rPr>
        <w:t xml:space="preserve">ОПРОСНЫЙ ЛИСТ </w:t>
      </w:r>
      <w:r w:rsidRPr="00F31C33">
        <w:rPr>
          <w:bCs/>
        </w:rPr>
        <w:t>– документ в составе заказной документации, устанавливающий технические параметры и другие необходимые требования к серийно выпускаемым оборудованию и изделиям.</w:t>
      </w:r>
    </w:p>
    <w:p w:rsidR="00DB06C2" w:rsidRPr="00F31C33" w:rsidRDefault="00DB06C2" w:rsidP="00CB26C6">
      <w:pPr>
        <w:pStyle w:val="S0"/>
      </w:pPr>
    </w:p>
    <w:p w:rsidR="00A367A9" w:rsidRPr="00F31C33" w:rsidRDefault="00A367A9" w:rsidP="00A367A9">
      <w:pPr>
        <w:jc w:val="both"/>
      </w:pPr>
      <w:r w:rsidRPr="00F31C33">
        <w:rPr>
          <w:rFonts w:ascii="Arial" w:hAnsi="Arial" w:cs="Arial"/>
          <w:b/>
          <w:i/>
          <w:caps/>
          <w:sz w:val="20"/>
          <w:szCs w:val="20"/>
        </w:rPr>
        <w:t xml:space="preserve">ТЕХНИЧЕСКИЕ ТРЕБОВАНИЯ </w:t>
      </w:r>
      <w:r w:rsidRPr="00F31C33">
        <w:t xml:space="preserve">– документ в составе заказной документации, устанавливающий технические параметры и другие необходимые требования к оборудованию единичного и мелкосерийного производства длительного цикла изготовления, включая блочное, </w:t>
      </w:r>
      <w:proofErr w:type="spellStart"/>
      <w:r w:rsidRPr="00F31C33">
        <w:t>блочно</w:t>
      </w:r>
      <w:proofErr w:type="spellEnd"/>
      <w:r w:rsidRPr="00F31C33">
        <w:t>-комплектное оборудование.</w:t>
      </w:r>
    </w:p>
    <w:p w:rsidR="00A367A9" w:rsidRPr="00F31C33" w:rsidRDefault="00A367A9" w:rsidP="00CB26C6">
      <w:pPr>
        <w:pStyle w:val="S0"/>
      </w:pPr>
    </w:p>
    <w:p w:rsidR="0077762B" w:rsidRPr="00F31C33" w:rsidRDefault="0077762B" w:rsidP="005A7063">
      <w:pPr>
        <w:jc w:val="both"/>
      </w:pPr>
    </w:p>
    <w:p w:rsidR="005A7063" w:rsidRPr="00F31C33" w:rsidRDefault="005A7063" w:rsidP="005A7063">
      <w:pPr>
        <w:pStyle w:val="afffffb"/>
        <w:sectPr w:rsidR="005A7063" w:rsidRPr="00F31C33" w:rsidSect="00F51DC0">
          <w:headerReference w:type="even" r:id="rId20"/>
          <w:headerReference w:type="default" r:id="rId21"/>
          <w:headerReference w:type="first" r:id="rId22"/>
          <w:pgSz w:w="11906" w:h="16838"/>
          <w:pgMar w:top="510" w:right="1021" w:bottom="567" w:left="1247" w:header="737" w:footer="680" w:gutter="0"/>
          <w:cols w:space="708"/>
          <w:docGrid w:linePitch="360"/>
        </w:sectPr>
      </w:pPr>
      <w:bookmarkStart w:id="56" w:name="_Toc287611799"/>
      <w:bookmarkStart w:id="57" w:name="_Toc342395888"/>
      <w:bookmarkStart w:id="58" w:name="_Toc153013094"/>
      <w:bookmarkStart w:id="59" w:name="_Toc156727020"/>
      <w:bookmarkStart w:id="60" w:name="_Toc164238419"/>
      <w:bookmarkEnd w:id="50"/>
      <w:bookmarkEnd w:id="51"/>
    </w:p>
    <w:p w:rsidR="005A7063" w:rsidRPr="00F31C33" w:rsidRDefault="005A7063" w:rsidP="002D2D96">
      <w:pPr>
        <w:pStyle w:val="S13"/>
        <w:numPr>
          <w:ilvl w:val="0"/>
          <w:numId w:val="36"/>
        </w:numPr>
        <w:ind w:left="0" w:firstLine="0"/>
      </w:pPr>
      <w:bookmarkStart w:id="61" w:name="_Toc435778275"/>
      <w:bookmarkEnd w:id="56"/>
      <w:bookmarkEnd w:id="57"/>
      <w:r w:rsidRPr="00F31C33">
        <w:t>ОБОЗНАЧЕНИЯ И СОКРАЩЕНИ</w:t>
      </w:r>
      <w:bookmarkEnd w:id="58"/>
      <w:bookmarkEnd w:id="59"/>
      <w:bookmarkEnd w:id="60"/>
      <w:r w:rsidR="00A4101F" w:rsidRPr="00F31C33">
        <w:t>Я</w:t>
      </w:r>
      <w:bookmarkEnd w:id="61"/>
    </w:p>
    <w:p w:rsidR="005A7063" w:rsidRPr="00F31C33" w:rsidRDefault="005A7063" w:rsidP="005A7063">
      <w:pPr>
        <w:pStyle w:val="afffffb"/>
      </w:pPr>
    </w:p>
    <w:p w:rsidR="005A7063" w:rsidRPr="00F31C33" w:rsidRDefault="005A7063" w:rsidP="005A7063">
      <w:pPr>
        <w:pStyle w:val="afffffb"/>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АСУ</w:t>
      </w:r>
      <w:r w:rsidR="00DA34C4" w:rsidRPr="00F31C33">
        <w:rPr>
          <w:rFonts w:ascii="Arial" w:hAnsi="Arial" w:cs="Arial"/>
          <w:b/>
          <w:bCs/>
          <w:i/>
          <w:caps/>
          <w:sz w:val="20"/>
          <w:szCs w:val="20"/>
        </w:rPr>
        <w:t xml:space="preserve"> </w:t>
      </w:r>
      <w:r w:rsidRPr="00F31C33">
        <w:rPr>
          <w:rFonts w:ascii="Arial" w:hAnsi="Arial" w:cs="Arial"/>
          <w:b/>
          <w:bCs/>
          <w:i/>
          <w:caps/>
          <w:sz w:val="20"/>
          <w:szCs w:val="20"/>
        </w:rPr>
        <w:t>ТП</w:t>
      </w:r>
      <w:r w:rsidRPr="00F31C33">
        <w:t xml:space="preserve"> – автоматизированная система управления технологическими процессами.</w:t>
      </w:r>
    </w:p>
    <w:p w:rsidR="00053C16" w:rsidRPr="00F31C33" w:rsidRDefault="00053C16" w:rsidP="00053C16">
      <w:pPr>
        <w:pStyle w:val="S0"/>
      </w:pPr>
    </w:p>
    <w:p w:rsidR="00053C16" w:rsidRPr="00F31C33" w:rsidRDefault="00053C16" w:rsidP="00053C16">
      <w:pPr>
        <w:pStyle w:val="aa"/>
        <w:spacing w:after="0"/>
        <w:jc w:val="both"/>
        <w:rPr>
          <w:b/>
          <w:bCs/>
          <w:sz w:val="20"/>
          <w:szCs w:val="20"/>
        </w:rPr>
      </w:pPr>
      <w:r w:rsidRPr="00F31C33">
        <w:rPr>
          <w:rFonts w:ascii="Arial" w:hAnsi="Arial" w:cs="Arial"/>
          <w:b/>
          <w:bCs/>
          <w:i/>
          <w:caps/>
          <w:sz w:val="20"/>
          <w:szCs w:val="20"/>
        </w:rPr>
        <w:t>АД</w:t>
      </w:r>
      <w:r w:rsidRPr="00F31C33">
        <w:rPr>
          <w:b/>
          <w:bCs/>
          <w:sz w:val="20"/>
          <w:szCs w:val="20"/>
        </w:rPr>
        <w:t xml:space="preserve"> – </w:t>
      </w:r>
      <w:r w:rsidRPr="00F31C33">
        <w:t>марка основного комплекта рабочих чертежей «Автомобильные дороги».</w:t>
      </w:r>
    </w:p>
    <w:p w:rsidR="00053C16" w:rsidRPr="00F31C33" w:rsidRDefault="00053C16" w:rsidP="00053C16">
      <w:pPr>
        <w:pStyle w:val="S0"/>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 xml:space="preserve">АК </w:t>
      </w:r>
      <w:r w:rsidRPr="00F31C33">
        <w:rPr>
          <w:b/>
          <w:bCs/>
          <w:sz w:val="20"/>
          <w:szCs w:val="20"/>
        </w:rPr>
        <w:t xml:space="preserve">– </w:t>
      </w:r>
      <w:r w:rsidRPr="00F31C33">
        <w:t>марка основного комплекта рабочих чертежей «Автоматизация комплексная».</w:t>
      </w:r>
    </w:p>
    <w:p w:rsidR="00053C16" w:rsidRPr="00F31C33" w:rsidRDefault="00053C16" w:rsidP="00053C16">
      <w:pPr>
        <w:pStyle w:val="S0"/>
      </w:pPr>
    </w:p>
    <w:p w:rsidR="00053C16" w:rsidRPr="00F31C33" w:rsidRDefault="00053C16" w:rsidP="00053C16">
      <w:pPr>
        <w:pStyle w:val="aa"/>
        <w:spacing w:after="0"/>
        <w:jc w:val="both"/>
        <w:rPr>
          <w:b/>
          <w:bCs/>
          <w:sz w:val="20"/>
          <w:szCs w:val="20"/>
        </w:rPr>
      </w:pPr>
      <w:r w:rsidRPr="00F31C33">
        <w:rPr>
          <w:rFonts w:ascii="Arial" w:hAnsi="Arial" w:cs="Arial"/>
          <w:b/>
          <w:bCs/>
          <w:i/>
          <w:caps/>
          <w:sz w:val="20"/>
          <w:szCs w:val="20"/>
        </w:rPr>
        <w:t>АС</w:t>
      </w:r>
      <w:r w:rsidRPr="00F31C33">
        <w:rPr>
          <w:b/>
          <w:bCs/>
          <w:sz w:val="20"/>
          <w:szCs w:val="20"/>
        </w:rPr>
        <w:t xml:space="preserve"> – </w:t>
      </w:r>
      <w:r w:rsidRPr="00F31C33">
        <w:t>марка основного комплекта рабочих чертежей «Архитектурно-строительные решения».</w:t>
      </w:r>
    </w:p>
    <w:p w:rsidR="00053C16" w:rsidRPr="00F31C33" w:rsidRDefault="00053C16" w:rsidP="00053C16">
      <w:pPr>
        <w:pStyle w:val="S0"/>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ВК</w:t>
      </w:r>
      <w:r w:rsidRPr="00F31C33">
        <w:rPr>
          <w:b/>
          <w:bCs/>
          <w:sz w:val="20"/>
          <w:szCs w:val="20"/>
        </w:rPr>
        <w:t xml:space="preserve"> – </w:t>
      </w:r>
      <w:r w:rsidRPr="00F31C33">
        <w:t>марка основного комплекта рабочих чертежей «Внутренние системы водоснабжения и канализации».</w:t>
      </w:r>
    </w:p>
    <w:p w:rsidR="00053C16" w:rsidRPr="00F31C33" w:rsidRDefault="00053C16" w:rsidP="00053C16">
      <w:pPr>
        <w:pStyle w:val="S0"/>
      </w:pPr>
    </w:p>
    <w:p w:rsidR="00053C16" w:rsidRPr="00F31C33" w:rsidRDefault="00053C16" w:rsidP="00053C16">
      <w:pPr>
        <w:pStyle w:val="aa"/>
        <w:spacing w:after="0"/>
        <w:jc w:val="both"/>
        <w:rPr>
          <w:b/>
          <w:sz w:val="20"/>
          <w:szCs w:val="20"/>
        </w:rPr>
      </w:pPr>
      <w:r w:rsidRPr="00F31C33">
        <w:rPr>
          <w:rFonts w:ascii="Arial" w:hAnsi="Arial" w:cs="Arial"/>
          <w:b/>
          <w:bCs/>
          <w:i/>
          <w:caps/>
          <w:sz w:val="20"/>
          <w:szCs w:val="20"/>
        </w:rPr>
        <w:t>ГП</w:t>
      </w:r>
      <w:r w:rsidRPr="00F31C33">
        <w:rPr>
          <w:b/>
          <w:bCs/>
          <w:sz w:val="20"/>
          <w:szCs w:val="20"/>
        </w:rPr>
        <w:t xml:space="preserve"> – </w:t>
      </w:r>
      <w:r w:rsidRPr="00F31C33">
        <w:t>марка основного комплекта рабочих чертежей «Генплан».</w:t>
      </w:r>
    </w:p>
    <w:p w:rsidR="00053C16" w:rsidRPr="00F31C33" w:rsidRDefault="00053C16" w:rsidP="00053C16">
      <w:pPr>
        <w:pStyle w:val="S0"/>
      </w:pPr>
    </w:p>
    <w:p w:rsidR="00053C16" w:rsidRPr="00F31C33" w:rsidRDefault="00053C16" w:rsidP="00053C16">
      <w:pPr>
        <w:pStyle w:val="aa"/>
        <w:spacing w:after="0"/>
        <w:jc w:val="both"/>
        <w:rPr>
          <w:b/>
          <w:sz w:val="20"/>
          <w:szCs w:val="20"/>
        </w:rPr>
      </w:pPr>
      <w:r w:rsidRPr="00F31C33">
        <w:rPr>
          <w:rFonts w:ascii="Arial" w:hAnsi="Arial" w:cs="Arial"/>
          <w:b/>
          <w:bCs/>
          <w:i/>
          <w:caps/>
          <w:sz w:val="20"/>
          <w:szCs w:val="20"/>
        </w:rPr>
        <w:t>ГСВ</w:t>
      </w:r>
      <w:r w:rsidRPr="00F31C33">
        <w:rPr>
          <w:b/>
          <w:bCs/>
          <w:sz w:val="20"/>
          <w:szCs w:val="20"/>
        </w:rPr>
        <w:t xml:space="preserve"> – </w:t>
      </w:r>
      <w:r w:rsidRPr="00F31C33">
        <w:t>марка основного комплекта рабочих чертежей «Газоснабжение».</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 xml:space="preserve">ДТПК </w:t>
      </w:r>
      <w:r w:rsidRPr="00F31C33">
        <w:t>– документация типового проектирования Компании.</w:t>
      </w:r>
    </w:p>
    <w:p w:rsidR="00053C16" w:rsidRPr="00F31C33" w:rsidRDefault="00053C16" w:rsidP="00053C16">
      <w:pPr>
        <w:pStyle w:val="aa"/>
        <w:spacing w:after="0"/>
        <w:jc w:val="both"/>
      </w:pPr>
    </w:p>
    <w:p w:rsidR="00053C16" w:rsidRPr="00F31C33" w:rsidRDefault="00053C16" w:rsidP="00053C16">
      <w:pPr>
        <w:pStyle w:val="aa"/>
        <w:spacing w:after="0"/>
        <w:jc w:val="both"/>
      </w:pPr>
      <w:r w:rsidRPr="00F31C33">
        <w:rPr>
          <w:rFonts w:ascii="Arial" w:hAnsi="Arial" w:cs="Arial"/>
          <w:b/>
          <w:bCs/>
          <w:i/>
          <w:caps/>
          <w:sz w:val="20"/>
          <w:szCs w:val="20"/>
        </w:rPr>
        <w:t xml:space="preserve">ДЭ </w:t>
      </w:r>
      <w:r w:rsidRPr="00F31C33">
        <w:t>– документ электронный.</w:t>
      </w:r>
    </w:p>
    <w:p w:rsidR="00053C16" w:rsidRPr="00F31C33" w:rsidRDefault="00053C16" w:rsidP="00053C16">
      <w:pPr>
        <w:pStyle w:val="aa"/>
        <w:spacing w:after="0"/>
        <w:jc w:val="both"/>
      </w:pPr>
    </w:p>
    <w:p w:rsidR="00053C16" w:rsidRPr="00F31C33" w:rsidRDefault="00053C16" w:rsidP="00053C16">
      <w:pPr>
        <w:pStyle w:val="aa"/>
        <w:spacing w:after="0"/>
        <w:jc w:val="both"/>
      </w:pPr>
      <w:r w:rsidRPr="00F31C33">
        <w:rPr>
          <w:rFonts w:ascii="Arial" w:hAnsi="Arial" w:cs="Arial"/>
          <w:b/>
          <w:bCs/>
          <w:i/>
          <w:caps/>
          <w:sz w:val="20"/>
          <w:szCs w:val="20"/>
        </w:rPr>
        <w:t>ЕСКД</w:t>
      </w:r>
      <w:r w:rsidRPr="00F31C33">
        <w:t xml:space="preserve"> – единая система конструкторской документации.</w:t>
      </w:r>
    </w:p>
    <w:p w:rsidR="00053C16" w:rsidRPr="00F31C33" w:rsidRDefault="00053C16" w:rsidP="00053C16">
      <w:pPr>
        <w:pStyle w:val="aa"/>
        <w:spacing w:after="0"/>
        <w:jc w:val="both"/>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 xml:space="preserve">ЕТТ </w:t>
      </w:r>
      <w:r w:rsidRPr="00F31C33">
        <w:t>– единые технические требования.</w:t>
      </w:r>
    </w:p>
    <w:p w:rsidR="00053C16" w:rsidRPr="00F31C33" w:rsidRDefault="00053C16" w:rsidP="00053C16">
      <w:pPr>
        <w:pStyle w:val="S0"/>
      </w:pPr>
    </w:p>
    <w:p w:rsidR="00BA6625" w:rsidRPr="00F31C33" w:rsidRDefault="00BA6625" w:rsidP="00BA6625">
      <w:pPr>
        <w:jc w:val="both"/>
      </w:pPr>
      <w:r w:rsidRPr="00F31C33">
        <w:rPr>
          <w:rFonts w:ascii="Arial" w:hAnsi="Arial" w:cs="Arial"/>
          <w:b/>
          <w:i/>
          <w:sz w:val="20"/>
        </w:rPr>
        <w:t>ЗАКАЗЧИК</w:t>
      </w:r>
      <w:r w:rsidRPr="00F31C33">
        <w:t xml:space="preserve"> – </w:t>
      </w:r>
      <w:r w:rsidR="00DE2E9F" w:rsidRPr="00F31C33">
        <w:t>П</w:t>
      </w:r>
      <w:r w:rsidRPr="00F31C33">
        <w:t>АО «НК «Роснефть», Общество Группы, по договору с которым производится оказание услуг и (или) поставка продукции.</w:t>
      </w:r>
    </w:p>
    <w:p w:rsidR="00FB05A3" w:rsidRPr="00F31C33" w:rsidRDefault="00FB05A3" w:rsidP="00FB05A3">
      <w:pPr>
        <w:pStyle w:val="S0"/>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 xml:space="preserve">ЗИП </w:t>
      </w:r>
      <w:r w:rsidRPr="00F31C33">
        <w:t xml:space="preserve">– запасные части, инструменты, принадлежности. </w:t>
      </w:r>
    </w:p>
    <w:p w:rsidR="00053C16" w:rsidRPr="00F31C33" w:rsidRDefault="00053C16" w:rsidP="00053C16">
      <w:pPr>
        <w:pStyle w:val="S0"/>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 xml:space="preserve">КД </w:t>
      </w:r>
      <w:r w:rsidRPr="00F31C33">
        <w:t>– конструкторская документация.</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 xml:space="preserve">КИП – </w:t>
      </w:r>
      <w:r w:rsidRPr="00F31C33">
        <w:t>контрольно-измерительные приборы.</w:t>
      </w:r>
    </w:p>
    <w:p w:rsidR="00053C16" w:rsidRPr="00F31C33" w:rsidRDefault="00053C16" w:rsidP="00053C16">
      <w:pPr>
        <w:pStyle w:val="aa"/>
        <w:spacing w:after="0"/>
        <w:jc w:val="both"/>
      </w:pPr>
    </w:p>
    <w:p w:rsidR="00053C16" w:rsidRPr="00F31C33" w:rsidRDefault="00BA6625" w:rsidP="00053C16">
      <w:pPr>
        <w:pStyle w:val="aa"/>
        <w:spacing w:after="0"/>
        <w:jc w:val="both"/>
      </w:pPr>
      <w:proofErr w:type="spellStart"/>
      <w:r w:rsidRPr="00F31C33">
        <w:rPr>
          <w:rFonts w:ascii="Arial" w:hAnsi="Arial" w:cs="Arial"/>
          <w:b/>
          <w:i/>
          <w:sz w:val="20"/>
          <w:szCs w:val="20"/>
        </w:rPr>
        <w:t>КИП</w:t>
      </w:r>
      <w:r w:rsidR="00053C16" w:rsidRPr="00F31C33">
        <w:rPr>
          <w:rFonts w:ascii="Arial" w:hAnsi="Arial" w:cs="Arial"/>
          <w:b/>
          <w:i/>
          <w:sz w:val="20"/>
          <w:szCs w:val="20"/>
        </w:rPr>
        <w:t>иА</w:t>
      </w:r>
      <w:proofErr w:type="spellEnd"/>
      <w:r w:rsidR="00053C16" w:rsidRPr="00F31C33">
        <w:t xml:space="preserve"> – контрольно-измерительные приборы и автоматика. </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 xml:space="preserve">КНИПИ </w:t>
      </w:r>
      <w:r w:rsidRPr="00F31C33">
        <w:t xml:space="preserve">– Корпоративный научно-исследовательский и проектный институт </w:t>
      </w:r>
      <w:r w:rsidR="00DE2E9F" w:rsidRPr="00F31C33">
        <w:t>П</w:t>
      </w:r>
      <w:r w:rsidRPr="00F31C33">
        <w:t>АО «НК «Роснефть».</w:t>
      </w:r>
    </w:p>
    <w:p w:rsidR="00053C16" w:rsidRPr="00F31C33" w:rsidRDefault="00053C16" w:rsidP="00053C16">
      <w:pPr>
        <w:pStyle w:val="aa"/>
        <w:spacing w:after="0"/>
        <w:jc w:val="both"/>
      </w:pPr>
    </w:p>
    <w:p w:rsidR="00053C16" w:rsidRPr="00F31C33" w:rsidRDefault="00053C16" w:rsidP="00053C16">
      <w:pPr>
        <w:jc w:val="both"/>
      </w:pPr>
      <w:r w:rsidRPr="00F31C33">
        <w:rPr>
          <w:rFonts w:ascii="Arial" w:hAnsi="Arial" w:cs="Arial"/>
          <w:b/>
          <w:i/>
          <w:sz w:val="20"/>
          <w:szCs w:val="20"/>
        </w:rPr>
        <w:t xml:space="preserve">КОМПАНИЯ </w:t>
      </w:r>
      <w:r w:rsidRPr="00F31C33">
        <w:t xml:space="preserve">– группа юридических лиц различных организационно-правовых форм, включая </w:t>
      </w:r>
      <w:r w:rsidR="00DE2E9F" w:rsidRPr="00F31C33">
        <w:t>П</w:t>
      </w:r>
      <w:r w:rsidRPr="00F31C33">
        <w:t>АО «НК «Роснефть», в отношении которых последнее выступает в качестве основного или преобладающего (участвующего) общества.</w:t>
      </w:r>
    </w:p>
    <w:p w:rsidR="00053C16" w:rsidRPr="00F31C33" w:rsidRDefault="00053C16" w:rsidP="00053C16">
      <w:pPr>
        <w:pStyle w:val="aa"/>
        <w:spacing w:after="0"/>
        <w:jc w:val="both"/>
      </w:pPr>
    </w:p>
    <w:p w:rsidR="00053C16" w:rsidRPr="00F31C33" w:rsidRDefault="00053C16" w:rsidP="00053C16">
      <w:pPr>
        <w:pStyle w:val="aa"/>
        <w:spacing w:after="0"/>
        <w:jc w:val="both"/>
      </w:pPr>
      <w:r w:rsidRPr="00F31C33">
        <w:rPr>
          <w:rFonts w:ascii="Arial" w:hAnsi="Arial" w:cs="Arial"/>
          <w:b/>
          <w:bCs/>
          <w:i/>
          <w:caps/>
          <w:sz w:val="20"/>
          <w:szCs w:val="20"/>
        </w:rPr>
        <w:t>ЛНД</w:t>
      </w:r>
      <w:r w:rsidRPr="00F31C33">
        <w:t xml:space="preserve"> – локальный нормативный документ.</w:t>
      </w:r>
    </w:p>
    <w:p w:rsidR="00053C16" w:rsidRPr="00F31C33" w:rsidRDefault="00053C16" w:rsidP="00053C16">
      <w:pPr>
        <w:pStyle w:val="aa"/>
        <w:spacing w:after="0"/>
        <w:jc w:val="both"/>
      </w:pPr>
    </w:p>
    <w:p w:rsidR="00053C16" w:rsidRPr="00F31C33" w:rsidRDefault="00053C16" w:rsidP="00053C16">
      <w:pPr>
        <w:pStyle w:val="aa"/>
        <w:spacing w:after="0"/>
        <w:jc w:val="both"/>
        <w:rPr>
          <w:b/>
          <w:bCs/>
          <w:sz w:val="20"/>
          <w:szCs w:val="20"/>
        </w:rPr>
      </w:pPr>
      <w:r w:rsidRPr="00F31C33">
        <w:rPr>
          <w:rFonts w:ascii="Arial" w:hAnsi="Arial" w:cs="Arial"/>
          <w:b/>
          <w:bCs/>
          <w:i/>
          <w:caps/>
          <w:sz w:val="20"/>
          <w:szCs w:val="20"/>
        </w:rPr>
        <w:t>ЛТ</w:t>
      </w:r>
      <w:r w:rsidRPr="00F31C33">
        <w:rPr>
          <w:b/>
          <w:bCs/>
          <w:sz w:val="20"/>
          <w:szCs w:val="20"/>
        </w:rPr>
        <w:t xml:space="preserve"> – </w:t>
      </w:r>
      <w:r w:rsidRPr="00F31C33">
        <w:t>марка основного комплекта рабочих чертежей</w:t>
      </w:r>
      <w:r w:rsidRPr="00F31C33">
        <w:rPr>
          <w:b/>
          <w:bCs/>
          <w:sz w:val="20"/>
          <w:szCs w:val="20"/>
        </w:rPr>
        <w:t xml:space="preserve"> </w:t>
      </w:r>
      <w:r w:rsidRPr="00F31C33">
        <w:t>«Магистральные трубопроводы».</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 xml:space="preserve">МТР </w:t>
      </w:r>
      <w:r w:rsidRPr="00F31C33">
        <w:t>– материально-технические ресурсы.</w:t>
      </w:r>
    </w:p>
    <w:p w:rsidR="00053C16" w:rsidRPr="00F31C33" w:rsidRDefault="00053C16" w:rsidP="00053C16">
      <w:pPr>
        <w:pStyle w:val="aa"/>
        <w:spacing w:after="0"/>
        <w:jc w:val="both"/>
      </w:pPr>
    </w:p>
    <w:p w:rsidR="00053C16" w:rsidRPr="00F31C33" w:rsidRDefault="00053C16" w:rsidP="00053C16">
      <w:pPr>
        <w:pStyle w:val="aa"/>
        <w:spacing w:after="0"/>
        <w:jc w:val="both"/>
      </w:pPr>
      <w:r w:rsidRPr="00F31C33">
        <w:rPr>
          <w:rFonts w:ascii="Arial" w:hAnsi="Arial" w:cs="Arial"/>
          <w:b/>
          <w:bCs/>
          <w:i/>
          <w:caps/>
          <w:sz w:val="20"/>
          <w:szCs w:val="20"/>
        </w:rPr>
        <w:t>НВ</w:t>
      </w:r>
      <w:r w:rsidRPr="00F31C33">
        <w:rPr>
          <w:rFonts w:ascii="Arial" w:hAnsi="Arial" w:cs="Arial"/>
          <w:b/>
          <w:bCs/>
          <w:i/>
          <w:iCs/>
          <w:sz w:val="20"/>
          <w:szCs w:val="20"/>
        </w:rPr>
        <w:t xml:space="preserve"> </w:t>
      </w:r>
      <w:r w:rsidRPr="00F31C33">
        <w:rPr>
          <w:b/>
          <w:bCs/>
          <w:sz w:val="20"/>
          <w:szCs w:val="20"/>
        </w:rPr>
        <w:t xml:space="preserve">– </w:t>
      </w:r>
      <w:r w:rsidRPr="00F31C33">
        <w:t>марка основного комплекта рабочих чертежей «Наружные сети водоснабжения».</w:t>
      </w:r>
    </w:p>
    <w:p w:rsidR="00053C16" w:rsidRPr="00F31C33" w:rsidRDefault="00053C16" w:rsidP="00053C16">
      <w:pPr>
        <w:pStyle w:val="S0"/>
      </w:pPr>
    </w:p>
    <w:p w:rsidR="00053C16" w:rsidRPr="00F31C33" w:rsidRDefault="00053C16" w:rsidP="00053C16">
      <w:pPr>
        <w:pStyle w:val="formattext"/>
        <w:spacing w:before="0" w:beforeAutospacing="0" w:after="0" w:afterAutospacing="0"/>
        <w:jc w:val="both"/>
      </w:pPr>
      <w:r w:rsidRPr="00F31C33">
        <w:rPr>
          <w:rFonts w:ascii="Arial" w:hAnsi="Arial" w:cs="Arial"/>
          <w:b/>
          <w:bCs/>
          <w:i/>
          <w:caps/>
          <w:sz w:val="20"/>
          <w:szCs w:val="20"/>
        </w:rPr>
        <w:t>НВК</w:t>
      </w:r>
      <w:r w:rsidRPr="00F31C33">
        <w:rPr>
          <w:b/>
          <w:bCs/>
          <w:sz w:val="20"/>
          <w:szCs w:val="20"/>
        </w:rPr>
        <w:t xml:space="preserve"> – </w:t>
      </w:r>
      <w:r w:rsidRPr="00F31C33">
        <w:t xml:space="preserve">марка основного комплекта рабочих чертежей «Наружные сети водоснабжения и канализации». </w:t>
      </w:r>
    </w:p>
    <w:p w:rsidR="00053C16" w:rsidRPr="00F31C33" w:rsidRDefault="00053C16" w:rsidP="00053C16">
      <w:pPr>
        <w:pStyle w:val="aa"/>
        <w:spacing w:after="0"/>
        <w:jc w:val="both"/>
        <w:rPr>
          <w:b/>
          <w:sz w:val="20"/>
          <w:szCs w:val="20"/>
        </w:rPr>
      </w:pPr>
    </w:p>
    <w:p w:rsidR="00053C16" w:rsidRPr="00F31C33" w:rsidRDefault="00053C16" w:rsidP="00053C16">
      <w:pPr>
        <w:pStyle w:val="aa"/>
        <w:spacing w:after="0"/>
        <w:jc w:val="both"/>
        <w:rPr>
          <w:rFonts w:ascii="Arial" w:hAnsi="Arial" w:cs="Arial"/>
          <w:b/>
          <w:bCs/>
          <w:i/>
          <w:iCs/>
          <w:sz w:val="20"/>
          <w:szCs w:val="20"/>
        </w:rPr>
      </w:pPr>
      <w:r w:rsidRPr="00F31C33">
        <w:rPr>
          <w:rFonts w:ascii="Arial" w:hAnsi="Arial" w:cs="Arial"/>
          <w:b/>
          <w:bCs/>
          <w:i/>
          <w:caps/>
          <w:sz w:val="20"/>
          <w:szCs w:val="20"/>
        </w:rPr>
        <w:t>НК</w:t>
      </w:r>
      <w:r w:rsidRPr="00F31C33">
        <w:rPr>
          <w:b/>
          <w:bCs/>
          <w:sz w:val="20"/>
          <w:szCs w:val="20"/>
        </w:rPr>
        <w:t xml:space="preserve"> – </w:t>
      </w:r>
      <w:r w:rsidRPr="00F31C33">
        <w:t>марка основного комплекта рабочих чертежей «Наружные сети канализации».</w:t>
      </w:r>
    </w:p>
    <w:p w:rsidR="00053C16" w:rsidRPr="00F31C33" w:rsidRDefault="00053C16" w:rsidP="00053C16">
      <w:pPr>
        <w:pStyle w:val="S0"/>
      </w:pPr>
    </w:p>
    <w:p w:rsidR="00053C16" w:rsidRPr="00F31C33" w:rsidRDefault="00053C16" w:rsidP="00053C16">
      <w:pPr>
        <w:pStyle w:val="aa"/>
        <w:spacing w:after="0"/>
        <w:jc w:val="both"/>
        <w:rPr>
          <w:rFonts w:ascii="Arial" w:hAnsi="Arial" w:cs="Arial"/>
          <w:b/>
          <w:bCs/>
          <w:i/>
          <w:iCs/>
          <w:sz w:val="20"/>
          <w:szCs w:val="20"/>
        </w:rPr>
      </w:pPr>
      <w:r w:rsidRPr="00F31C33">
        <w:rPr>
          <w:rFonts w:ascii="Arial" w:hAnsi="Arial" w:cs="Arial"/>
          <w:b/>
          <w:bCs/>
          <w:i/>
          <w:iCs/>
          <w:sz w:val="20"/>
          <w:szCs w:val="20"/>
        </w:rPr>
        <w:t xml:space="preserve">НТЛ </w:t>
      </w:r>
      <w:r w:rsidRPr="00F31C33">
        <w:rPr>
          <w:rStyle w:val="apple-style-span"/>
          <w:color w:val="000000"/>
        </w:rPr>
        <w:t>– научно-техническая литература.</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iCs/>
          <w:sz w:val="20"/>
          <w:szCs w:val="20"/>
        </w:rPr>
        <w:t>ОБЩЕСТВО ГРУППЫ (ОГ)</w:t>
      </w:r>
      <w:r w:rsidRPr="00F31C33">
        <w:t xml:space="preserve"> – </w:t>
      </w:r>
      <w:r w:rsidRPr="00F31C33">
        <w:rPr>
          <w:rStyle w:val="apple-style-span"/>
          <w:color w:val="000000"/>
        </w:rPr>
        <w:t xml:space="preserve">хозяйственное общество, прямая и (или) косвенная доля владения </w:t>
      </w:r>
      <w:r w:rsidR="00DE2E9F" w:rsidRPr="00F31C33">
        <w:rPr>
          <w:rStyle w:val="apple-style-span"/>
          <w:color w:val="000000"/>
        </w:rPr>
        <w:t>П</w:t>
      </w:r>
      <w:r w:rsidRPr="00F31C33">
        <w:rPr>
          <w:rStyle w:val="apple-style-span"/>
          <w:color w:val="000000"/>
        </w:rPr>
        <w:t>АО «НК «Роснефть» акциями или долями в уставном капитале которого составляет 20 процентов и более.</w:t>
      </w:r>
    </w:p>
    <w:p w:rsidR="00053C16" w:rsidRPr="00F31C33" w:rsidRDefault="00053C16" w:rsidP="00053C16">
      <w:pPr>
        <w:pStyle w:val="S0"/>
      </w:pPr>
    </w:p>
    <w:p w:rsidR="00053C16" w:rsidRPr="00F31C33" w:rsidRDefault="00053C16" w:rsidP="00053C16">
      <w:pPr>
        <w:pStyle w:val="aa"/>
        <w:spacing w:after="0"/>
        <w:jc w:val="both"/>
        <w:rPr>
          <w:b/>
          <w:sz w:val="20"/>
          <w:szCs w:val="20"/>
        </w:rPr>
      </w:pPr>
      <w:r w:rsidRPr="00F31C33">
        <w:rPr>
          <w:rFonts w:ascii="Arial" w:hAnsi="Arial" w:cs="Arial"/>
          <w:b/>
          <w:bCs/>
          <w:i/>
          <w:caps/>
          <w:sz w:val="20"/>
          <w:szCs w:val="20"/>
        </w:rPr>
        <w:t xml:space="preserve">ОВ </w:t>
      </w:r>
      <w:r w:rsidRPr="00F31C33">
        <w:rPr>
          <w:b/>
          <w:bCs/>
          <w:sz w:val="20"/>
          <w:szCs w:val="20"/>
        </w:rPr>
        <w:t xml:space="preserve">– </w:t>
      </w:r>
      <w:r w:rsidRPr="00F31C33">
        <w:t>марка основного комплекта рабочих чертежей «Отопление, вентиляция и кондиционирование».</w:t>
      </w:r>
    </w:p>
    <w:p w:rsidR="00053C16" w:rsidRPr="00F31C33" w:rsidRDefault="00053C16" w:rsidP="00053C16">
      <w:pPr>
        <w:pStyle w:val="aa"/>
        <w:spacing w:after="0"/>
        <w:jc w:val="both"/>
      </w:pPr>
    </w:p>
    <w:p w:rsidR="00053C16" w:rsidRPr="00F31C33" w:rsidRDefault="00053C16" w:rsidP="00053C16">
      <w:pPr>
        <w:pStyle w:val="aa"/>
        <w:spacing w:after="0"/>
        <w:jc w:val="both"/>
        <w:rPr>
          <w:iCs/>
        </w:rPr>
      </w:pPr>
      <w:r w:rsidRPr="00F31C33">
        <w:rPr>
          <w:rFonts w:ascii="Arial" w:hAnsi="Arial" w:cs="Arial"/>
          <w:b/>
          <w:bCs/>
          <w:i/>
          <w:caps/>
          <w:sz w:val="20"/>
          <w:szCs w:val="20"/>
        </w:rPr>
        <w:t xml:space="preserve">ОЛ </w:t>
      </w:r>
      <w:r w:rsidRPr="00F31C33">
        <w:rPr>
          <w:iCs/>
        </w:rPr>
        <w:t>– опросный лист.</w:t>
      </w:r>
    </w:p>
    <w:p w:rsidR="00053C16" w:rsidRPr="00F31C33" w:rsidRDefault="00053C16" w:rsidP="00053C16">
      <w:pPr>
        <w:pStyle w:val="S0"/>
      </w:pPr>
    </w:p>
    <w:p w:rsidR="00053C16" w:rsidRPr="00F31C33" w:rsidRDefault="00053C16" w:rsidP="00053C16">
      <w:pPr>
        <w:pStyle w:val="aa"/>
        <w:spacing w:after="0"/>
        <w:jc w:val="both"/>
        <w:rPr>
          <w:iCs/>
        </w:rPr>
      </w:pPr>
      <w:proofErr w:type="gramStart"/>
      <w:r w:rsidRPr="00F31C33">
        <w:rPr>
          <w:rFonts w:ascii="Arial" w:hAnsi="Arial" w:cs="Arial"/>
          <w:b/>
          <w:bCs/>
          <w:i/>
          <w:caps/>
          <w:sz w:val="20"/>
          <w:szCs w:val="20"/>
        </w:rPr>
        <w:t>ОПР</w:t>
      </w:r>
      <w:proofErr w:type="gramEnd"/>
      <w:r w:rsidRPr="00F31C33">
        <w:rPr>
          <w:iCs/>
        </w:rPr>
        <w:t xml:space="preserve"> – основные проектные решения.</w:t>
      </w:r>
    </w:p>
    <w:p w:rsidR="00053C16" w:rsidRPr="00F31C33" w:rsidRDefault="00053C16" w:rsidP="00053C16">
      <w:pPr>
        <w:pStyle w:val="aa"/>
        <w:spacing w:after="0"/>
        <w:jc w:val="both"/>
        <w:rPr>
          <w:iCs/>
        </w:rPr>
      </w:pPr>
    </w:p>
    <w:p w:rsidR="00053C16" w:rsidRPr="00F31C33" w:rsidRDefault="00053C16" w:rsidP="00053C16">
      <w:pPr>
        <w:pStyle w:val="aa"/>
        <w:spacing w:after="0"/>
        <w:jc w:val="both"/>
      </w:pPr>
      <w:r w:rsidRPr="00F31C33">
        <w:rPr>
          <w:rFonts w:ascii="Arial" w:hAnsi="Arial" w:cs="Arial"/>
          <w:b/>
          <w:bCs/>
          <w:i/>
          <w:caps/>
          <w:sz w:val="20"/>
          <w:szCs w:val="20"/>
        </w:rPr>
        <w:t xml:space="preserve">ПД </w:t>
      </w:r>
      <w:r w:rsidRPr="00F31C33">
        <w:t>– проектная документация.</w:t>
      </w:r>
    </w:p>
    <w:p w:rsidR="00053C16" w:rsidRPr="00F31C33" w:rsidRDefault="00053C16" w:rsidP="00053C16">
      <w:pPr>
        <w:pStyle w:val="aa"/>
        <w:spacing w:after="0"/>
        <w:jc w:val="both"/>
      </w:pPr>
    </w:p>
    <w:p w:rsidR="00053C16" w:rsidRPr="00F31C33" w:rsidRDefault="00053C16" w:rsidP="00053C16">
      <w:pPr>
        <w:pStyle w:val="aa"/>
        <w:spacing w:after="0"/>
        <w:jc w:val="both"/>
      </w:pPr>
      <w:r w:rsidRPr="00F31C33">
        <w:rPr>
          <w:rFonts w:ascii="Arial" w:hAnsi="Arial" w:cs="Arial"/>
          <w:b/>
          <w:bCs/>
          <w:i/>
          <w:caps/>
          <w:sz w:val="20"/>
          <w:szCs w:val="20"/>
        </w:rPr>
        <w:t xml:space="preserve">ПИР </w:t>
      </w:r>
      <w:r w:rsidRPr="00F31C33">
        <w:t>– проектно-изыскательские работ</w:t>
      </w:r>
      <w:r w:rsidR="00FE6B61" w:rsidRPr="00F31C33">
        <w:t>ы</w:t>
      </w:r>
      <w:r w:rsidRPr="00F31C33">
        <w:t>.</w:t>
      </w:r>
    </w:p>
    <w:p w:rsidR="00053C16" w:rsidRPr="00F31C33" w:rsidRDefault="00053C16" w:rsidP="00053C16">
      <w:pPr>
        <w:pStyle w:val="aa"/>
        <w:spacing w:after="0"/>
        <w:jc w:val="both"/>
      </w:pPr>
    </w:p>
    <w:p w:rsidR="00053C16" w:rsidRPr="00F31C33" w:rsidRDefault="00053C16" w:rsidP="00053C16">
      <w:pPr>
        <w:pStyle w:val="aa"/>
        <w:spacing w:after="0"/>
        <w:jc w:val="both"/>
        <w:rPr>
          <w:b/>
          <w:sz w:val="20"/>
          <w:szCs w:val="20"/>
        </w:rPr>
      </w:pPr>
      <w:r w:rsidRPr="00F31C33">
        <w:rPr>
          <w:rFonts w:ascii="Arial" w:hAnsi="Arial" w:cs="Arial"/>
          <w:b/>
          <w:bCs/>
          <w:i/>
          <w:caps/>
          <w:sz w:val="20"/>
          <w:szCs w:val="20"/>
        </w:rPr>
        <w:t>ПС</w:t>
      </w:r>
      <w:r w:rsidRPr="00F31C33">
        <w:rPr>
          <w:b/>
          <w:bCs/>
          <w:sz w:val="20"/>
          <w:szCs w:val="20"/>
        </w:rPr>
        <w:t xml:space="preserve"> – </w:t>
      </w:r>
      <w:r w:rsidRPr="00F31C33">
        <w:t>марка основного комплекта рабочих чертежей «Пожарная сигнализация».</w:t>
      </w:r>
    </w:p>
    <w:p w:rsidR="00053C16" w:rsidRPr="00F31C33" w:rsidRDefault="00053C16" w:rsidP="00053C16">
      <w:pPr>
        <w:pStyle w:val="S0"/>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ПТ</w:t>
      </w:r>
      <w:r w:rsidRPr="00F31C33">
        <w:rPr>
          <w:b/>
          <w:bCs/>
          <w:sz w:val="20"/>
          <w:szCs w:val="20"/>
        </w:rPr>
        <w:t xml:space="preserve"> – </w:t>
      </w:r>
      <w:r w:rsidRPr="00F31C33">
        <w:t>марка основного комплекта рабочих чертежей «Пожаротушение».</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РД</w:t>
      </w:r>
      <w:r w:rsidRPr="00F31C33">
        <w:t xml:space="preserve"> – рабочая документация.</w:t>
      </w:r>
    </w:p>
    <w:p w:rsidR="00053C16" w:rsidRPr="00F31C33" w:rsidRDefault="00053C16" w:rsidP="00053C16">
      <w:pPr>
        <w:pStyle w:val="aa"/>
        <w:spacing w:after="0"/>
        <w:jc w:val="both"/>
      </w:pPr>
    </w:p>
    <w:p w:rsidR="00053C16" w:rsidRPr="00F31C33" w:rsidRDefault="00053C16" w:rsidP="00053C16">
      <w:pPr>
        <w:pStyle w:val="aa"/>
        <w:spacing w:after="0"/>
        <w:jc w:val="both"/>
      </w:pPr>
      <w:r w:rsidRPr="00F31C33">
        <w:rPr>
          <w:rFonts w:ascii="Arial" w:hAnsi="Arial" w:cs="Arial"/>
          <w:b/>
          <w:bCs/>
          <w:i/>
          <w:caps/>
          <w:sz w:val="20"/>
          <w:szCs w:val="20"/>
        </w:rPr>
        <w:t>СПДС</w:t>
      </w:r>
      <w:r w:rsidRPr="00F31C33">
        <w:rPr>
          <w:rFonts w:ascii="Arial" w:hAnsi="Arial" w:cs="Arial"/>
          <w:b/>
          <w:i/>
        </w:rPr>
        <w:t xml:space="preserve"> </w:t>
      </w:r>
      <w:r w:rsidRPr="00F31C33">
        <w:t>– система проектной документации для строительства.</w:t>
      </w:r>
    </w:p>
    <w:p w:rsidR="00053C16" w:rsidRPr="00F31C33" w:rsidRDefault="00053C16" w:rsidP="00053C16">
      <w:pPr>
        <w:pStyle w:val="aa"/>
        <w:spacing w:after="0"/>
        <w:jc w:val="both"/>
      </w:pPr>
    </w:p>
    <w:p w:rsidR="00053C16" w:rsidRPr="00F31C33" w:rsidRDefault="00053C16" w:rsidP="00053C16">
      <w:pPr>
        <w:pStyle w:val="aa"/>
        <w:spacing w:after="0"/>
        <w:jc w:val="both"/>
        <w:rPr>
          <w:rFonts w:ascii="Arial" w:hAnsi="Arial" w:cs="Arial"/>
          <w:b/>
          <w:bCs/>
          <w:i/>
          <w:caps/>
          <w:sz w:val="20"/>
          <w:szCs w:val="20"/>
        </w:rPr>
      </w:pPr>
      <w:r w:rsidRPr="00F31C33">
        <w:rPr>
          <w:rFonts w:ascii="Arial" w:hAnsi="Arial" w:cs="Arial"/>
          <w:b/>
          <w:bCs/>
          <w:i/>
          <w:caps/>
          <w:sz w:val="20"/>
          <w:szCs w:val="20"/>
        </w:rPr>
        <w:t>СС</w:t>
      </w:r>
      <w:r w:rsidRPr="00F31C33">
        <w:rPr>
          <w:b/>
          <w:bCs/>
          <w:sz w:val="20"/>
          <w:szCs w:val="20"/>
        </w:rPr>
        <w:t xml:space="preserve"> –</w:t>
      </w:r>
      <w:r w:rsidRPr="00F31C33">
        <w:rPr>
          <w:rFonts w:ascii="Arial" w:hAnsi="Arial" w:cs="Arial"/>
          <w:b/>
          <w:bCs/>
          <w:i/>
          <w:caps/>
          <w:sz w:val="20"/>
          <w:szCs w:val="20"/>
        </w:rPr>
        <w:t xml:space="preserve"> </w:t>
      </w:r>
      <w:r w:rsidRPr="00F31C33">
        <w:t>марка основного комплекта рабочих чертежей «Связь и сигнализация».</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 xml:space="preserve">СТПК </w:t>
      </w:r>
      <w:r w:rsidRPr="00F31C33">
        <w:t>– Система типового проектирования Компании.</w:t>
      </w:r>
    </w:p>
    <w:p w:rsidR="00053C16" w:rsidRPr="00F31C33" w:rsidRDefault="00053C16" w:rsidP="00053C16">
      <w:pPr>
        <w:pStyle w:val="afffffb"/>
      </w:pPr>
    </w:p>
    <w:p w:rsidR="00053C16" w:rsidRPr="00F31C33" w:rsidRDefault="00053C16" w:rsidP="00053C16">
      <w:pPr>
        <w:pStyle w:val="aa"/>
        <w:spacing w:after="0"/>
        <w:jc w:val="both"/>
      </w:pPr>
      <w:r w:rsidRPr="00F31C33">
        <w:rPr>
          <w:rFonts w:ascii="Arial" w:hAnsi="Arial" w:cs="Arial"/>
          <w:b/>
          <w:bCs/>
          <w:i/>
          <w:caps/>
          <w:sz w:val="20"/>
          <w:szCs w:val="20"/>
        </w:rPr>
        <w:t xml:space="preserve">ТЗД </w:t>
      </w:r>
      <w:r w:rsidRPr="00F31C33">
        <w:t>– типовая заказная документация.</w:t>
      </w:r>
    </w:p>
    <w:p w:rsidR="00053C16" w:rsidRPr="00F31C33" w:rsidRDefault="00053C16" w:rsidP="00053C16">
      <w:pPr>
        <w:pStyle w:val="aa"/>
        <w:spacing w:after="0"/>
        <w:jc w:val="both"/>
      </w:pPr>
    </w:p>
    <w:p w:rsidR="00D57CE5" w:rsidRPr="00F31C33" w:rsidRDefault="00D57CE5" w:rsidP="00053C16">
      <w:pPr>
        <w:pStyle w:val="formattext"/>
        <w:spacing w:before="0" w:beforeAutospacing="0" w:after="0" w:afterAutospacing="0"/>
        <w:jc w:val="both"/>
        <w:rPr>
          <w:rFonts w:ascii="Arial" w:hAnsi="Arial" w:cs="Arial"/>
          <w:b/>
          <w:bCs/>
          <w:i/>
          <w:caps/>
          <w:sz w:val="20"/>
          <w:szCs w:val="20"/>
        </w:rPr>
      </w:pPr>
      <w:r w:rsidRPr="00F31C33">
        <w:rPr>
          <w:rFonts w:ascii="Arial" w:hAnsi="Arial" w:cs="Arial"/>
          <w:b/>
          <w:bCs/>
          <w:i/>
          <w:caps/>
          <w:sz w:val="20"/>
          <w:szCs w:val="20"/>
        </w:rPr>
        <w:t xml:space="preserve">ТЭН </w:t>
      </w:r>
      <w:r w:rsidRPr="00F31C33">
        <w:t>– технико-экономические нормативы строительства.</w:t>
      </w:r>
    </w:p>
    <w:p w:rsidR="00D57CE5" w:rsidRPr="002C380B" w:rsidRDefault="00D57CE5" w:rsidP="00053C16">
      <w:pPr>
        <w:pStyle w:val="formattext"/>
        <w:spacing w:before="0" w:beforeAutospacing="0" w:after="0" w:afterAutospacing="0"/>
        <w:jc w:val="both"/>
      </w:pPr>
    </w:p>
    <w:p w:rsidR="00053C16" w:rsidRPr="00F31C33" w:rsidRDefault="00053C16" w:rsidP="00053C16">
      <w:pPr>
        <w:pStyle w:val="formattext"/>
        <w:spacing w:before="0" w:beforeAutospacing="0" w:after="0" w:afterAutospacing="0"/>
        <w:jc w:val="both"/>
      </w:pPr>
      <w:r w:rsidRPr="00F31C33">
        <w:rPr>
          <w:rFonts w:ascii="Arial" w:hAnsi="Arial" w:cs="Arial"/>
          <w:b/>
          <w:bCs/>
          <w:i/>
          <w:caps/>
          <w:sz w:val="20"/>
          <w:szCs w:val="20"/>
        </w:rPr>
        <w:t>ТК</w:t>
      </w:r>
      <w:r w:rsidRPr="00F31C33">
        <w:rPr>
          <w:b/>
          <w:bCs/>
          <w:sz w:val="20"/>
          <w:szCs w:val="20"/>
        </w:rPr>
        <w:t xml:space="preserve"> – </w:t>
      </w:r>
      <w:r w:rsidRPr="00F31C33">
        <w:t xml:space="preserve">марка основного комплекта рабочих чертежей «Технологические коммуникации». </w:t>
      </w:r>
    </w:p>
    <w:p w:rsidR="00053C16" w:rsidRPr="00F31C33" w:rsidRDefault="00053C16" w:rsidP="00053C16">
      <w:pPr>
        <w:pStyle w:val="formattext"/>
        <w:spacing w:before="0" w:beforeAutospacing="0" w:after="0" w:afterAutospacing="0"/>
        <w:jc w:val="both"/>
      </w:pPr>
    </w:p>
    <w:p w:rsidR="00053C16" w:rsidRPr="00F31C33" w:rsidRDefault="00053C16" w:rsidP="00053C16">
      <w:pPr>
        <w:pStyle w:val="aa"/>
        <w:spacing w:after="0"/>
        <w:jc w:val="both"/>
        <w:rPr>
          <w:rStyle w:val="S4"/>
          <w:rFonts w:eastAsia="Calibri"/>
        </w:rPr>
      </w:pPr>
      <w:r w:rsidRPr="00F31C33">
        <w:rPr>
          <w:rFonts w:ascii="Arial" w:hAnsi="Arial" w:cs="Arial"/>
          <w:b/>
          <w:bCs/>
          <w:i/>
          <w:caps/>
          <w:sz w:val="20"/>
          <w:szCs w:val="20"/>
        </w:rPr>
        <w:t xml:space="preserve">ТОЛ – </w:t>
      </w:r>
      <w:r w:rsidRPr="00F31C33">
        <w:t>типовые опросные листы</w:t>
      </w:r>
      <w:r w:rsidRPr="00F31C33">
        <w:rPr>
          <w:rStyle w:val="S4"/>
          <w:rFonts w:eastAsia="Calibri"/>
        </w:rPr>
        <w:t>.</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ТПР</w:t>
      </w:r>
      <w:r w:rsidRPr="00F31C33">
        <w:t xml:space="preserve"> – типовые проектные решения.</w:t>
      </w:r>
    </w:p>
    <w:p w:rsidR="00053C16" w:rsidRPr="00F31C33" w:rsidRDefault="00053C16" w:rsidP="00053C16">
      <w:pPr>
        <w:pStyle w:val="aa"/>
        <w:spacing w:after="0"/>
        <w:jc w:val="both"/>
      </w:pPr>
    </w:p>
    <w:p w:rsidR="00053C16" w:rsidRPr="00F31C33" w:rsidRDefault="00053C16" w:rsidP="00053C16">
      <w:pPr>
        <w:jc w:val="both"/>
      </w:pPr>
      <w:r w:rsidRPr="00F31C33">
        <w:rPr>
          <w:rFonts w:ascii="Arial" w:hAnsi="Arial" w:cs="Arial"/>
          <w:b/>
          <w:i/>
          <w:sz w:val="20"/>
          <w:szCs w:val="20"/>
        </w:rPr>
        <w:t>ТПР</w:t>
      </w:r>
      <w:proofErr w:type="gramStart"/>
      <w:r w:rsidRPr="00F31C33">
        <w:rPr>
          <w:rFonts w:ascii="Arial" w:hAnsi="Arial" w:cs="Arial"/>
          <w:b/>
          <w:i/>
          <w:sz w:val="20"/>
          <w:szCs w:val="20"/>
          <w:vertAlign w:val="subscript"/>
        </w:rPr>
        <w:t>1</w:t>
      </w:r>
      <w:proofErr w:type="gramEnd"/>
      <w:r w:rsidRPr="00F31C33">
        <w:t xml:space="preserve"> – типовые проектные решения, включающие в себя проектную документацию (фрагментарно</w:t>
      </w:r>
      <w:r w:rsidR="005B5C28" w:rsidRPr="00F31C33">
        <w:t xml:space="preserve"> кроме разделов и подразделов, не подлежащих типизации</w:t>
      </w:r>
      <w:r w:rsidRPr="00F31C33">
        <w:t>), состав и содержание разделов которой установлены Положением о составе разделов проектной документации и требованиям к их содержанию, утвержденным постановлением Правительства Российской Федерации от 16.02.2008 № 87.</w:t>
      </w:r>
    </w:p>
    <w:p w:rsidR="00053C16" w:rsidRPr="00F31C33" w:rsidRDefault="00053C16" w:rsidP="00053C16">
      <w:pPr>
        <w:pStyle w:val="S0"/>
      </w:pPr>
    </w:p>
    <w:p w:rsidR="00053C16" w:rsidRPr="00F31C33" w:rsidRDefault="00053C16" w:rsidP="00053C16">
      <w:pPr>
        <w:jc w:val="both"/>
      </w:pPr>
      <w:r w:rsidRPr="00F31C33">
        <w:rPr>
          <w:rFonts w:ascii="Arial" w:hAnsi="Arial" w:cs="Arial"/>
          <w:b/>
          <w:i/>
          <w:sz w:val="20"/>
          <w:szCs w:val="20"/>
        </w:rPr>
        <w:t>ТПР</w:t>
      </w:r>
      <w:proofErr w:type="gramStart"/>
      <w:r w:rsidRPr="00F31C33">
        <w:rPr>
          <w:rFonts w:ascii="Arial" w:hAnsi="Arial" w:cs="Arial"/>
          <w:b/>
          <w:i/>
          <w:sz w:val="20"/>
          <w:szCs w:val="20"/>
          <w:vertAlign w:val="subscript"/>
        </w:rPr>
        <w:t>2</w:t>
      </w:r>
      <w:proofErr w:type="gramEnd"/>
      <w:r w:rsidRPr="00F31C33">
        <w:t xml:space="preserve"> – типовые проектные решения, включающие в себя рабочую документацию (фрагментарно</w:t>
      </w:r>
      <w:r w:rsidR="005B5C28" w:rsidRPr="00F31C33">
        <w:t xml:space="preserve"> кроме рабочих чертежей (основных комплектов рабочих чертежей) по проектным дисциплинам, не подлежащим типизации</w:t>
      </w:r>
      <w:r w:rsidRPr="00F31C33">
        <w:t>)</w:t>
      </w:r>
      <w:r w:rsidR="00CB06B2" w:rsidRPr="00F31C33">
        <w:t>,</w:t>
      </w:r>
      <w:r w:rsidRPr="00F31C33">
        <w:t xml:space="preserve"> требования к которой установлены действующими в Российской Федерации национальными и межгосударственными стандартами Системы проектной документации для строительства.</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ТТР</w:t>
      </w:r>
      <w:r w:rsidRPr="00F31C33">
        <w:t xml:space="preserve"> – типовые технические решения.</w:t>
      </w:r>
    </w:p>
    <w:p w:rsidR="00053C16" w:rsidRPr="00F31C33" w:rsidRDefault="00053C16" w:rsidP="00053C16">
      <w:pPr>
        <w:pStyle w:val="aa"/>
        <w:spacing w:after="0"/>
        <w:jc w:val="both"/>
      </w:pPr>
    </w:p>
    <w:p w:rsidR="00053C16" w:rsidRPr="00F31C33" w:rsidRDefault="00053C16" w:rsidP="00053C16">
      <w:pPr>
        <w:pStyle w:val="aa"/>
        <w:spacing w:after="0"/>
        <w:jc w:val="both"/>
      </w:pPr>
      <w:proofErr w:type="gramStart"/>
      <w:r w:rsidRPr="00F31C33">
        <w:rPr>
          <w:rFonts w:ascii="Arial" w:hAnsi="Arial" w:cs="Arial"/>
          <w:b/>
          <w:bCs/>
          <w:i/>
          <w:caps/>
          <w:sz w:val="20"/>
          <w:szCs w:val="20"/>
        </w:rPr>
        <w:t>ТТ</w:t>
      </w:r>
      <w:proofErr w:type="gramEnd"/>
      <w:r w:rsidRPr="00F31C33">
        <w:t xml:space="preserve"> – технические требования.</w:t>
      </w:r>
    </w:p>
    <w:p w:rsidR="00053C16" w:rsidRPr="00F31C33" w:rsidRDefault="00053C16" w:rsidP="00053C16">
      <w:pPr>
        <w:pStyle w:val="aa"/>
        <w:spacing w:after="0"/>
        <w:jc w:val="both"/>
      </w:pPr>
    </w:p>
    <w:p w:rsidR="00053C16" w:rsidRPr="00F31C33" w:rsidRDefault="00053C16" w:rsidP="00053C16">
      <w:pPr>
        <w:pStyle w:val="aa"/>
        <w:spacing w:after="0"/>
        <w:jc w:val="both"/>
        <w:rPr>
          <w:rStyle w:val="S4"/>
          <w:rFonts w:eastAsia="Calibri"/>
        </w:rPr>
      </w:pPr>
      <w:r w:rsidRPr="00F31C33">
        <w:rPr>
          <w:rFonts w:ascii="Arial" w:hAnsi="Arial" w:cs="Arial"/>
          <w:b/>
          <w:bCs/>
          <w:i/>
          <w:caps/>
          <w:sz w:val="20"/>
          <w:szCs w:val="20"/>
        </w:rPr>
        <w:t xml:space="preserve">ТТТ </w:t>
      </w:r>
      <w:r w:rsidRPr="00F31C33">
        <w:rPr>
          <w:rFonts w:ascii="Arial" w:hAnsi="Arial" w:cs="Arial"/>
          <w:bCs/>
          <w:i/>
          <w:caps/>
          <w:sz w:val="20"/>
          <w:szCs w:val="20"/>
        </w:rPr>
        <w:t xml:space="preserve">– </w:t>
      </w:r>
      <w:r w:rsidRPr="00F31C33">
        <w:t xml:space="preserve">типовые технические </w:t>
      </w:r>
      <w:r w:rsidRPr="00F31C33">
        <w:rPr>
          <w:rStyle w:val="S4"/>
          <w:rFonts w:eastAsia="Calibri"/>
        </w:rPr>
        <w:t>требования.</w:t>
      </w:r>
    </w:p>
    <w:p w:rsidR="00053C16" w:rsidRPr="00F31C33" w:rsidRDefault="00053C16" w:rsidP="00053C16">
      <w:pPr>
        <w:pStyle w:val="aa"/>
        <w:spacing w:after="0"/>
        <w:jc w:val="both"/>
        <w:rPr>
          <w:rStyle w:val="S4"/>
          <w:rFonts w:eastAsia="Calibri"/>
        </w:rPr>
      </w:pPr>
    </w:p>
    <w:p w:rsidR="00053C16" w:rsidRPr="00F31C33" w:rsidRDefault="00053C16" w:rsidP="00053C16">
      <w:pPr>
        <w:widowControl w:val="0"/>
        <w:overflowPunct w:val="0"/>
        <w:autoSpaceDE w:val="0"/>
        <w:autoSpaceDN w:val="0"/>
        <w:adjustRightInd w:val="0"/>
        <w:jc w:val="both"/>
        <w:textAlignment w:val="baseline"/>
      </w:pPr>
      <w:r w:rsidRPr="00F31C33">
        <w:rPr>
          <w:rFonts w:ascii="Arial" w:hAnsi="Arial" w:cs="Arial"/>
          <w:b/>
          <w:bCs/>
          <w:i/>
          <w:caps/>
          <w:sz w:val="20"/>
          <w:szCs w:val="20"/>
        </w:rPr>
        <w:t>ТХ</w:t>
      </w:r>
      <w:r w:rsidRPr="00F31C33">
        <w:rPr>
          <w:rFonts w:ascii="Arial" w:hAnsi="Arial" w:cs="Arial"/>
          <w:bCs/>
          <w:i/>
          <w:caps/>
          <w:sz w:val="20"/>
          <w:szCs w:val="20"/>
        </w:rPr>
        <w:t xml:space="preserve"> –</w:t>
      </w:r>
      <w:r w:rsidRPr="00F31C33">
        <w:rPr>
          <w:b/>
          <w:bCs/>
          <w:sz w:val="20"/>
          <w:szCs w:val="20"/>
        </w:rPr>
        <w:t xml:space="preserve"> </w:t>
      </w:r>
      <w:r w:rsidRPr="00F31C33">
        <w:t>марка основного комплекта рабочих чертежей «Технология производства».</w:t>
      </w:r>
    </w:p>
    <w:p w:rsidR="00053C16" w:rsidRPr="00F31C33" w:rsidRDefault="00053C16" w:rsidP="00053C16">
      <w:pPr>
        <w:pStyle w:val="aa"/>
        <w:spacing w:after="0"/>
        <w:jc w:val="both"/>
      </w:pPr>
    </w:p>
    <w:p w:rsidR="00053C16" w:rsidRPr="00F31C33" w:rsidRDefault="00053C16" w:rsidP="00053C16">
      <w:pPr>
        <w:pStyle w:val="aa"/>
        <w:spacing w:after="0"/>
        <w:jc w:val="both"/>
        <w:rPr>
          <w:b/>
          <w:sz w:val="20"/>
          <w:szCs w:val="20"/>
        </w:rPr>
      </w:pPr>
      <w:r w:rsidRPr="00F31C33">
        <w:rPr>
          <w:rFonts w:ascii="Arial" w:hAnsi="Arial" w:cs="Arial"/>
          <w:b/>
          <w:bCs/>
          <w:i/>
          <w:caps/>
          <w:sz w:val="20"/>
          <w:szCs w:val="20"/>
        </w:rPr>
        <w:t>ЭВ</w:t>
      </w:r>
      <w:r w:rsidRPr="00F31C33">
        <w:rPr>
          <w:b/>
          <w:bCs/>
          <w:sz w:val="20"/>
          <w:szCs w:val="20"/>
        </w:rPr>
        <w:t xml:space="preserve"> – </w:t>
      </w:r>
      <w:r w:rsidRPr="00F31C33">
        <w:t>марка основного комплекта рабочих чертежей «Линии электропередачи воздушные».</w:t>
      </w:r>
    </w:p>
    <w:p w:rsidR="00053C16" w:rsidRPr="00F31C33" w:rsidRDefault="00053C16" w:rsidP="00053C16">
      <w:pPr>
        <w:pStyle w:val="S0"/>
      </w:pPr>
    </w:p>
    <w:p w:rsidR="00053C16" w:rsidRPr="00F31C33" w:rsidRDefault="00053C16" w:rsidP="00053C16">
      <w:pPr>
        <w:pStyle w:val="aa"/>
        <w:spacing w:after="0"/>
        <w:jc w:val="both"/>
      </w:pPr>
      <w:r w:rsidRPr="00F31C33">
        <w:rPr>
          <w:rFonts w:ascii="Arial" w:hAnsi="Arial" w:cs="Arial"/>
          <w:b/>
          <w:bCs/>
          <w:i/>
          <w:caps/>
          <w:sz w:val="20"/>
          <w:szCs w:val="20"/>
        </w:rPr>
        <w:t>ЭГ</w:t>
      </w:r>
      <w:r w:rsidRPr="00F31C33">
        <w:rPr>
          <w:b/>
          <w:bCs/>
          <w:sz w:val="20"/>
          <w:szCs w:val="20"/>
        </w:rPr>
        <w:t xml:space="preserve"> – </w:t>
      </w:r>
      <w:r w:rsidRPr="00F31C33">
        <w:t>марка основного комплекта рабочих чертежей «</w:t>
      </w:r>
      <w:proofErr w:type="spellStart"/>
      <w:r w:rsidRPr="00F31C33">
        <w:t>Молниезащита</w:t>
      </w:r>
      <w:proofErr w:type="spellEnd"/>
      <w:r w:rsidRPr="00F31C33">
        <w:t xml:space="preserve"> и заземление».</w:t>
      </w:r>
    </w:p>
    <w:p w:rsidR="00053C16" w:rsidRPr="00F31C33" w:rsidRDefault="00053C16" w:rsidP="00053C16">
      <w:pPr>
        <w:pStyle w:val="aa"/>
        <w:spacing w:after="0"/>
        <w:jc w:val="both"/>
      </w:pPr>
    </w:p>
    <w:p w:rsidR="00053C16" w:rsidRPr="00F31C33" w:rsidRDefault="00053C16" w:rsidP="00053C16">
      <w:pPr>
        <w:pStyle w:val="aa"/>
        <w:spacing w:after="0"/>
        <w:jc w:val="both"/>
      </w:pPr>
      <w:r w:rsidRPr="00F31C33">
        <w:rPr>
          <w:rFonts w:ascii="Arial" w:hAnsi="Arial" w:cs="Arial"/>
          <w:b/>
          <w:bCs/>
          <w:i/>
          <w:caps/>
          <w:sz w:val="20"/>
          <w:szCs w:val="20"/>
        </w:rPr>
        <w:t>ЭМ</w:t>
      </w:r>
      <w:r w:rsidRPr="00F31C33">
        <w:rPr>
          <w:b/>
          <w:bCs/>
          <w:sz w:val="20"/>
          <w:szCs w:val="20"/>
        </w:rPr>
        <w:t xml:space="preserve"> –</w:t>
      </w:r>
      <w:r w:rsidRPr="00F31C33">
        <w:rPr>
          <w:b/>
          <w:sz w:val="20"/>
          <w:szCs w:val="20"/>
        </w:rPr>
        <w:t xml:space="preserve"> </w:t>
      </w:r>
      <w:r w:rsidRPr="00F31C33">
        <w:t>марка основного комплекта рабочих чертежей «Силовое электрооборудование».</w:t>
      </w:r>
    </w:p>
    <w:p w:rsidR="00053C16" w:rsidRPr="00F31C33" w:rsidRDefault="00053C16" w:rsidP="00053C16">
      <w:pPr>
        <w:pStyle w:val="S0"/>
      </w:pPr>
    </w:p>
    <w:p w:rsidR="00053C16" w:rsidRPr="00F31C33" w:rsidRDefault="00053C16" w:rsidP="00053C16">
      <w:pPr>
        <w:jc w:val="both"/>
      </w:pPr>
      <w:r w:rsidRPr="00F31C33">
        <w:rPr>
          <w:rFonts w:ascii="Arial" w:hAnsi="Arial" w:cs="Arial"/>
          <w:b/>
          <w:bCs/>
          <w:i/>
          <w:caps/>
          <w:sz w:val="20"/>
          <w:szCs w:val="20"/>
        </w:rPr>
        <w:t>ЭС</w:t>
      </w:r>
      <w:r w:rsidRPr="00F31C33">
        <w:rPr>
          <w:b/>
          <w:bCs/>
          <w:sz w:val="20"/>
          <w:szCs w:val="20"/>
        </w:rPr>
        <w:t xml:space="preserve"> – </w:t>
      </w:r>
      <w:r w:rsidRPr="00F31C33">
        <w:t>марка основного комплекта рабочих чертежей «Электроснабжение».</w:t>
      </w:r>
    </w:p>
    <w:p w:rsidR="00053C16" w:rsidRPr="00F31C33" w:rsidRDefault="00053C16" w:rsidP="00053C16">
      <w:pPr>
        <w:jc w:val="both"/>
      </w:pPr>
    </w:p>
    <w:p w:rsidR="00053C16" w:rsidRPr="00F31C33" w:rsidRDefault="00053C16" w:rsidP="00053C16">
      <w:pPr>
        <w:jc w:val="both"/>
      </w:pPr>
      <w:r w:rsidRPr="00F31C33">
        <w:rPr>
          <w:rFonts w:ascii="Arial" w:hAnsi="Arial" w:cs="Arial"/>
          <w:b/>
          <w:bCs/>
          <w:i/>
          <w:caps/>
          <w:sz w:val="20"/>
          <w:szCs w:val="20"/>
        </w:rPr>
        <w:t>ЭН</w:t>
      </w:r>
      <w:r w:rsidRPr="00F31C33">
        <w:rPr>
          <w:b/>
          <w:bCs/>
          <w:sz w:val="20"/>
          <w:szCs w:val="20"/>
        </w:rPr>
        <w:t xml:space="preserve"> –</w:t>
      </w:r>
      <w:r w:rsidRPr="00F31C33">
        <w:rPr>
          <w:b/>
          <w:sz w:val="20"/>
          <w:szCs w:val="20"/>
        </w:rPr>
        <w:t xml:space="preserve"> </w:t>
      </w:r>
      <w:r w:rsidRPr="00F31C33">
        <w:t>марка основного комплекта рабочих чертежей «Наружное электроосвещение».</w:t>
      </w:r>
    </w:p>
    <w:p w:rsidR="00053C16" w:rsidRPr="00F31C33" w:rsidRDefault="00053C16" w:rsidP="00053C16">
      <w:pPr>
        <w:pStyle w:val="S0"/>
      </w:pPr>
    </w:p>
    <w:p w:rsidR="00053C16" w:rsidRPr="00F31C33" w:rsidRDefault="00053C16" w:rsidP="00053C16">
      <w:pPr>
        <w:jc w:val="both"/>
      </w:pPr>
      <w:r w:rsidRPr="00F31C33">
        <w:rPr>
          <w:rFonts w:ascii="Arial" w:hAnsi="Arial" w:cs="Arial"/>
          <w:b/>
          <w:bCs/>
          <w:i/>
          <w:caps/>
          <w:sz w:val="20"/>
          <w:szCs w:val="20"/>
        </w:rPr>
        <w:t>ЭО</w:t>
      </w:r>
      <w:r w:rsidRPr="00F31C33">
        <w:rPr>
          <w:b/>
          <w:bCs/>
          <w:sz w:val="20"/>
          <w:szCs w:val="20"/>
        </w:rPr>
        <w:t xml:space="preserve"> – </w:t>
      </w:r>
      <w:r w:rsidRPr="00F31C33">
        <w:t>марка основного комплекта рабочих чертежей «Внутреннее электрическое освещение».</w:t>
      </w:r>
    </w:p>
    <w:p w:rsidR="00053C16" w:rsidRPr="00F31C33" w:rsidRDefault="00053C16" w:rsidP="00053C16">
      <w:pPr>
        <w:jc w:val="both"/>
      </w:pPr>
    </w:p>
    <w:p w:rsidR="00053C16" w:rsidRPr="00F31C33" w:rsidRDefault="00053C16" w:rsidP="00053C16">
      <w:pPr>
        <w:jc w:val="both"/>
        <w:rPr>
          <w:b/>
          <w:sz w:val="20"/>
          <w:szCs w:val="20"/>
        </w:rPr>
      </w:pPr>
      <w:r w:rsidRPr="00F31C33">
        <w:rPr>
          <w:rFonts w:ascii="Arial" w:hAnsi="Arial" w:cs="Arial"/>
          <w:b/>
          <w:bCs/>
          <w:i/>
          <w:caps/>
          <w:sz w:val="20"/>
          <w:szCs w:val="20"/>
        </w:rPr>
        <w:t>ЭХЗ</w:t>
      </w:r>
      <w:r w:rsidRPr="00F31C33">
        <w:rPr>
          <w:b/>
          <w:bCs/>
          <w:sz w:val="20"/>
          <w:szCs w:val="20"/>
        </w:rPr>
        <w:t xml:space="preserve"> – </w:t>
      </w:r>
      <w:r w:rsidRPr="00F31C33">
        <w:t>марка основного комплекта рабочих чертежей «</w:t>
      </w:r>
      <w:proofErr w:type="spellStart"/>
      <w:r w:rsidRPr="00F31C33">
        <w:t>Электрохимзащита</w:t>
      </w:r>
      <w:proofErr w:type="spellEnd"/>
      <w:r w:rsidRPr="00F31C33">
        <w:t>».</w:t>
      </w:r>
    </w:p>
    <w:p w:rsidR="00375E0D" w:rsidRPr="00F31C33" w:rsidRDefault="00375E0D" w:rsidP="005A7063">
      <w:pPr>
        <w:rPr>
          <w:b/>
          <w:sz w:val="20"/>
          <w:szCs w:val="20"/>
        </w:rPr>
      </w:pPr>
    </w:p>
    <w:p w:rsidR="00375E0D" w:rsidRPr="00F31C33" w:rsidRDefault="00375E0D" w:rsidP="005A7063">
      <w:pPr>
        <w:rPr>
          <w:b/>
          <w:sz w:val="20"/>
          <w:szCs w:val="20"/>
        </w:rPr>
      </w:pPr>
    </w:p>
    <w:p w:rsidR="00375E0D" w:rsidRPr="00F31C33" w:rsidRDefault="00375E0D" w:rsidP="005A7063">
      <w:pPr>
        <w:sectPr w:rsidR="00375E0D" w:rsidRPr="00F31C33" w:rsidSect="00F51DC0">
          <w:headerReference w:type="even" r:id="rId23"/>
          <w:headerReference w:type="default" r:id="rId24"/>
          <w:footerReference w:type="default" r:id="rId25"/>
          <w:headerReference w:type="first" r:id="rId26"/>
          <w:pgSz w:w="11906" w:h="16838"/>
          <w:pgMar w:top="510" w:right="1021" w:bottom="567" w:left="1247" w:header="709" w:footer="709" w:gutter="0"/>
          <w:cols w:space="708"/>
          <w:docGrid w:linePitch="360"/>
        </w:sectPr>
      </w:pPr>
    </w:p>
    <w:p w:rsidR="005A7063" w:rsidRPr="00F31C33" w:rsidRDefault="005A7063" w:rsidP="002D2D96">
      <w:pPr>
        <w:pStyle w:val="S13"/>
        <w:numPr>
          <w:ilvl w:val="0"/>
          <w:numId w:val="36"/>
        </w:numPr>
        <w:ind w:left="0" w:firstLine="0"/>
      </w:pPr>
      <w:bookmarkStart w:id="62" w:name="_Toc435778276"/>
      <w:r w:rsidRPr="00F31C33">
        <w:t>ОБЩИЕ ПОЛОЖЕНИЯ</w:t>
      </w:r>
      <w:bookmarkEnd w:id="62"/>
    </w:p>
    <w:p w:rsidR="005A7063" w:rsidRPr="00F31C33" w:rsidRDefault="005A7063" w:rsidP="005A7063"/>
    <w:p w:rsidR="005A7063" w:rsidRPr="00F31C33" w:rsidRDefault="005A7063" w:rsidP="005A7063"/>
    <w:p w:rsidR="005A7063" w:rsidRPr="00F31C33" w:rsidRDefault="00D57CE5" w:rsidP="00213DBE">
      <w:pPr>
        <w:autoSpaceDE w:val="0"/>
        <w:autoSpaceDN w:val="0"/>
        <w:spacing w:line="228" w:lineRule="auto"/>
        <w:jc w:val="both"/>
      </w:pPr>
      <w:r w:rsidRPr="00F31C33">
        <w:t>ТТР, ТПР,</w:t>
      </w:r>
      <w:r w:rsidR="00594F83" w:rsidRPr="00F31C33">
        <w:t xml:space="preserve"> ТЗД</w:t>
      </w:r>
      <w:r w:rsidRPr="00F31C33">
        <w:t xml:space="preserve"> и ТЭН</w:t>
      </w:r>
      <w:r w:rsidR="00517BA0" w:rsidRPr="00F31C33">
        <w:t xml:space="preserve"> </w:t>
      </w:r>
      <w:r w:rsidR="005A7063" w:rsidRPr="00F31C33">
        <w:t xml:space="preserve">являются видами </w:t>
      </w:r>
      <w:r w:rsidR="00594F83" w:rsidRPr="00F31C33">
        <w:t>ДТПК</w:t>
      </w:r>
      <w:r w:rsidR="005A7063" w:rsidRPr="00F31C33">
        <w:t>.</w:t>
      </w:r>
    </w:p>
    <w:p w:rsidR="005A7063" w:rsidRPr="00F31C33" w:rsidRDefault="005A7063" w:rsidP="00213DBE">
      <w:pPr>
        <w:autoSpaceDE w:val="0"/>
        <w:autoSpaceDN w:val="0"/>
        <w:spacing w:line="228" w:lineRule="auto"/>
        <w:jc w:val="both"/>
      </w:pPr>
    </w:p>
    <w:p w:rsidR="005A7063" w:rsidRPr="00F31C33" w:rsidRDefault="000377C6" w:rsidP="00213DBE">
      <w:pPr>
        <w:autoSpaceDE w:val="0"/>
        <w:autoSpaceDN w:val="0"/>
        <w:spacing w:line="228" w:lineRule="auto"/>
        <w:jc w:val="both"/>
      </w:pPr>
      <w:r w:rsidRPr="00F31C33">
        <w:rPr>
          <w:b/>
        </w:rPr>
        <w:t>ТТР</w:t>
      </w:r>
      <w:r w:rsidR="005A7063" w:rsidRPr="00F31C33">
        <w:t xml:space="preserve"> содержат схемы (структурные, принципиальные, функциональные и прочие)</w:t>
      </w:r>
      <w:r w:rsidR="00314D13" w:rsidRPr="00F31C33">
        <w:t xml:space="preserve">, </w:t>
      </w:r>
      <w:r w:rsidR="005A7063" w:rsidRPr="00F31C33">
        <w:t>их описания</w:t>
      </w:r>
      <w:r w:rsidR="00314D13" w:rsidRPr="00F31C33">
        <w:t xml:space="preserve"> и</w:t>
      </w:r>
      <w:r w:rsidR="00A77910" w:rsidRPr="00F31C33">
        <w:t xml:space="preserve"> </w:t>
      </w:r>
      <w:r w:rsidR="00314D13" w:rsidRPr="00F31C33">
        <w:t xml:space="preserve">типовые методики </w:t>
      </w:r>
      <w:r w:rsidR="008607E2" w:rsidRPr="00F31C33">
        <w:t xml:space="preserve">проектных </w:t>
      </w:r>
      <w:r w:rsidR="00314D13" w:rsidRPr="00F31C33">
        <w:t>расчетов</w:t>
      </w:r>
      <w:r w:rsidR="005A7063" w:rsidRPr="00F31C33">
        <w:t>. Схемы могут выполняться без соблюдения масштаба, действительного пространственного расположения составных частей объекта/элемента</w:t>
      </w:r>
      <w:r w:rsidR="000043FA" w:rsidRPr="00F31C33">
        <w:t xml:space="preserve"> СТПК</w:t>
      </w:r>
      <w:r w:rsidR="005A7063" w:rsidRPr="00F31C33">
        <w:t xml:space="preserve"> или учитывать его приближенно.</w:t>
      </w:r>
    </w:p>
    <w:p w:rsidR="005A7063" w:rsidRPr="00F31C33" w:rsidRDefault="005A7063" w:rsidP="00213DBE">
      <w:pPr>
        <w:autoSpaceDE w:val="0"/>
        <w:autoSpaceDN w:val="0"/>
        <w:spacing w:line="228" w:lineRule="auto"/>
        <w:jc w:val="both"/>
      </w:pPr>
    </w:p>
    <w:p w:rsidR="005A7063" w:rsidRPr="00F31C33" w:rsidRDefault="005A7063" w:rsidP="00213DBE">
      <w:pPr>
        <w:autoSpaceDE w:val="0"/>
        <w:autoSpaceDN w:val="0"/>
        <w:spacing w:line="228" w:lineRule="auto"/>
        <w:jc w:val="both"/>
      </w:pPr>
      <w:r w:rsidRPr="00F31C33">
        <w:t>Проектные документы ТТР являются базовыми для дальнейшей детализации при разработке ПД и РД.</w:t>
      </w:r>
    </w:p>
    <w:p w:rsidR="005A7063" w:rsidRPr="00F31C33" w:rsidRDefault="005A7063" w:rsidP="00213DBE">
      <w:pPr>
        <w:autoSpaceDE w:val="0"/>
        <w:autoSpaceDN w:val="0"/>
        <w:spacing w:line="228" w:lineRule="auto"/>
        <w:jc w:val="both"/>
      </w:pPr>
    </w:p>
    <w:p w:rsidR="005A7063" w:rsidRPr="00F31C33" w:rsidRDefault="000377C6" w:rsidP="00213DBE">
      <w:pPr>
        <w:autoSpaceDE w:val="0"/>
        <w:autoSpaceDN w:val="0"/>
        <w:spacing w:line="228" w:lineRule="auto"/>
        <w:jc w:val="both"/>
      </w:pPr>
      <w:r w:rsidRPr="00F31C33">
        <w:rPr>
          <w:b/>
        </w:rPr>
        <w:t>ТПР</w:t>
      </w:r>
      <w:r w:rsidR="005A7063" w:rsidRPr="00F31C33">
        <w:t xml:space="preserve"> </w:t>
      </w:r>
      <w:r w:rsidR="00AC5BB3" w:rsidRPr="00F31C33">
        <w:t>состоят</w:t>
      </w:r>
      <w:r w:rsidR="008C1FEF" w:rsidRPr="00F31C33">
        <w:t xml:space="preserve"> </w:t>
      </w:r>
      <w:r w:rsidR="00AC5BB3" w:rsidRPr="00F31C33">
        <w:t xml:space="preserve">из </w:t>
      </w:r>
      <w:r w:rsidR="008C1FEF" w:rsidRPr="00F31C33">
        <w:t>дв</w:t>
      </w:r>
      <w:r w:rsidR="00AC5BB3" w:rsidRPr="00F31C33">
        <w:t>ух</w:t>
      </w:r>
      <w:r w:rsidR="008C1FEF" w:rsidRPr="00F31C33">
        <w:t xml:space="preserve"> част</w:t>
      </w:r>
      <w:r w:rsidR="00AC5BB3" w:rsidRPr="00F31C33">
        <w:t>ей</w:t>
      </w:r>
      <w:r w:rsidR="008C1FEF" w:rsidRPr="00F31C33">
        <w:t xml:space="preserve"> - </w:t>
      </w:r>
      <w:r w:rsidR="006D2957" w:rsidRPr="00F31C33">
        <w:t>ТПР</w:t>
      </w:r>
      <w:proofErr w:type="gramStart"/>
      <w:r w:rsidR="006D2957" w:rsidRPr="00F31C33">
        <w:rPr>
          <w:vertAlign w:val="subscript"/>
        </w:rPr>
        <w:t>1</w:t>
      </w:r>
      <w:proofErr w:type="gramEnd"/>
      <w:r w:rsidR="006D2957" w:rsidRPr="00F31C33">
        <w:rPr>
          <w:vertAlign w:val="subscript"/>
        </w:rPr>
        <w:t xml:space="preserve"> </w:t>
      </w:r>
      <w:r w:rsidR="006D2957" w:rsidRPr="00F31C33">
        <w:t>и ТПР</w:t>
      </w:r>
      <w:r w:rsidR="006D2957" w:rsidRPr="00F31C33">
        <w:rPr>
          <w:vertAlign w:val="subscript"/>
        </w:rPr>
        <w:t>2</w:t>
      </w:r>
      <w:r w:rsidR="00D47A34" w:rsidRPr="00F31C33">
        <w:t>.</w:t>
      </w:r>
    </w:p>
    <w:p w:rsidR="005A7063" w:rsidRPr="00F31C33" w:rsidRDefault="005A7063" w:rsidP="00213DBE">
      <w:pPr>
        <w:pStyle w:val="afffffb"/>
        <w:spacing w:line="228" w:lineRule="auto"/>
      </w:pPr>
    </w:p>
    <w:p w:rsidR="00A042AA" w:rsidRPr="00F31C33" w:rsidRDefault="000377C6" w:rsidP="00377C35">
      <w:pPr>
        <w:pStyle w:val="S0"/>
        <w:rPr>
          <w:rStyle w:val="FontStyle24"/>
        </w:rPr>
      </w:pPr>
      <w:r w:rsidRPr="00F31C33">
        <w:rPr>
          <w:rStyle w:val="FontStyle24"/>
          <w:b/>
        </w:rPr>
        <w:t>ТЗД</w:t>
      </w:r>
      <w:r w:rsidR="00E040DB" w:rsidRPr="00F31C33">
        <w:rPr>
          <w:rStyle w:val="FontStyle24"/>
        </w:rPr>
        <w:t xml:space="preserve"> </w:t>
      </w:r>
      <w:r w:rsidR="00A042AA" w:rsidRPr="00F31C33">
        <w:t>и разрабатываемая на ее основе заказная документация являются документами, устанавливающими технические требования, которые должны быть выполнены при производстве, поставке и приемке конкретного МТР для соответствия их функциональным требованиям объекта или системы.</w:t>
      </w:r>
    </w:p>
    <w:p w:rsidR="00A042AA" w:rsidRPr="00F31C33" w:rsidRDefault="00A042AA" w:rsidP="00377C35">
      <w:pPr>
        <w:pStyle w:val="S0"/>
        <w:rPr>
          <w:rStyle w:val="FontStyle24"/>
        </w:rPr>
      </w:pPr>
    </w:p>
    <w:p w:rsidR="00241491" w:rsidRPr="00F31C33" w:rsidRDefault="00A042AA" w:rsidP="00C446AA">
      <w:pPr>
        <w:jc w:val="both"/>
      </w:pPr>
      <w:r w:rsidRPr="00F31C33">
        <w:t xml:space="preserve">ТЗД </w:t>
      </w:r>
      <w:r w:rsidRPr="00F31C33">
        <w:rPr>
          <w:rStyle w:val="FontStyle24"/>
        </w:rPr>
        <w:t xml:space="preserve">включает </w:t>
      </w:r>
      <w:r w:rsidRPr="00F31C33">
        <w:t xml:space="preserve">ТТТ, ТОЛ и ЕТТ, </w:t>
      </w:r>
      <w:proofErr w:type="gramStart"/>
      <w:r w:rsidRPr="00F31C33">
        <w:t>которы</w:t>
      </w:r>
      <w:r w:rsidR="00986869" w:rsidRPr="00F31C33">
        <w:t>е</w:t>
      </w:r>
      <w:proofErr w:type="gramEnd"/>
      <w:r w:rsidRPr="00F31C33">
        <w:t xml:space="preserve"> разрабатываются по отдельным видам (группам) МТР. </w:t>
      </w:r>
    </w:p>
    <w:p w:rsidR="00C147DC" w:rsidRPr="00F31C33" w:rsidRDefault="00C147DC" w:rsidP="00377C35">
      <w:pPr>
        <w:tabs>
          <w:tab w:val="left" w:pos="539"/>
        </w:tabs>
        <w:jc w:val="both"/>
        <w:rPr>
          <w:b/>
        </w:rPr>
      </w:pPr>
    </w:p>
    <w:p w:rsidR="00E040DB" w:rsidRPr="00F31C33" w:rsidRDefault="000377C6" w:rsidP="00377C35">
      <w:pPr>
        <w:tabs>
          <w:tab w:val="left" w:pos="539"/>
        </w:tabs>
        <w:jc w:val="both"/>
      </w:pPr>
      <w:r w:rsidRPr="00F31C33">
        <w:rPr>
          <w:b/>
        </w:rPr>
        <w:t>ЕТТ</w:t>
      </w:r>
      <w:r w:rsidR="008832E7" w:rsidRPr="00F31C33">
        <w:rPr>
          <w:b/>
        </w:rPr>
        <w:t xml:space="preserve"> </w:t>
      </w:r>
      <w:r w:rsidR="00E040DB" w:rsidRPr="00F31C33">
        <w:t>содерж</w:t>
      </w:r>
      <w:r w:rsidR="002253C1" w:rsidRPr="00F31C33">
        <w:t>а</w:t>
      </w:r>
      <w:r w:rsidR="00E040DB" w:rsidRPr="00F31C33">
        <w:t>т набор унифицированных технических требований и характеристик конкретного вида МТР, отражающих конечное число возможных вариантов изготовления. ЕТТ разрабатываются на виды МТР, для которых возможна полная унификация вариантов изготовления и поставки, без необходимости указывать конкретные параметры в каждом проекте.</w:t>
      </w:r>
    </w:p>
    <w:p w:rsidR="00805E43" w:rsidRPr="00F31C33" w:rsidRDefault="00805E43" w:rsidP="006D38E0">
      <w:pPr>
        <w:jc w:val="both"/>
      </w:pPr>
    </w:p>
    <w:p w:rsidR="00805E43" w:rsidRPr="00F31C33" w:rsidRDefault="000377C6" w:rsidP="006D38E0">
      <w:pPr>
        <w:jc w:val="both"/>
      </w:pPr>
      <w:proofErr w:type="gramStart"/>
      <w:r w:rsidRPr="00F31C33">
        <w:rPr>
          <w:b/>
        </w:rPr>
        <w:t>ТОЛ</w:t>
      </w:r>
      <w:r w:rsidR="00805E43" w:rsidRPr="00F31C33">
        <w:rPr>
          <w:b/>
        </w:rPr>
        <w:t xml:space="preserve"> и Т</w:t>
      </w:r>
      <w:r w:rsidRPr="00F31C33">
        <w:rPr>
          <w:b/>
        </w:rPr>
        <w:t>ТТ</w:t>
      </w:r>
      <w:r w:rsidR="00805E43" w:rsidRPr="00F31C33">
        <w:t xml:space="preserve"> </w:t>
      </w:r>
      <w:r w:rsidR="002253C1" w:rsidRPr="00F31C33">
        <w:t xml:space="preserve">содержат </w:t>
      </w:r>
      <w:r w:rsidR="00805E43" w:rsidRPr="00F31C33">
        <w:t>требования к техническим характеристикам зак</w:t>
      </w:r>
      <w:r w:rsidR="0097101E" w:rsidRPr="00F31C33">
        <w:t>упаемой</w:t>
      </w:r>
      <w:r w:rsidR="00805E43" w:rsidRPr="00F31C33">
        <w:t xml:space="preserve"> единицы / единиц оборудования (МТР), включая требования к условиям эксплуатации, конструктивному изготовлению, массогабаритным  характеристикам, архитектурно-строительным решениям, материальному исполнению, пожарно-техническим характеристикам, комплектности поставки, системам электроснабжения, водоснабжения, канализации, вентиляции, отопления, автоматизации, связи, охранной и пожарной сигнализации, условиям транспортирования и прочим параметрам. </w:t>
      </w:r>
      <w:proofErr w:type="gramEnd"/>
    </w:p>
    <w:p w:rsidR="00805E43" w:rsidRPr="00F31C33" w:rsidRDefault="00805E43" w:rsidP="00805E43">
      <w:pPr>
        <w:jc w:val="both"/>
      </w:pPr>
    </w:p>
    <w:p w:rsidR="00AA413B" w:rsidRPr="00F31C33" w:rsidRDefault="00AA413B" w:rsidP="00AA413B">
      <w:pPr>
        <w:pStyle w:val="afffffb"/>
        <w:spacing w:line="228" w:lineRule="auto"/>
        <w:rPr>
          <w:color w:val="000000" w:themeColor="text1"/>
        </w:rPr>
      </w:pPr>
      <w:r w:rsidRPr="00F31C33">
        <w:rPr>
          <w:b/>
          <w:color w:val="000000" w:themeColor="text1"/>
        </w:rPr>
        <w:t>ТЭН</w:t>
      </w:r>
      <w:r w:rsidRPr="00F31C33">
        <w:rPr>
          <w:color w:val="000000" w:themeColor="text1"/>
        </w:rPr>
        <w:t xml:space="preserve"> содержат нормативные показатели строительства объектов обустройства нефтегазовых месторождений</w:t>
      </w:r>
      <w:r w:rsidR="009D57F1" w:rsidRPr="00F31C33">
        <w:rPr>
          <w:color w:val="000000" w:themeColor="text1"/>
        </w:rPr>
        <w:t>,</w:t>
      </w:r>
      <w:r w:rsidRPr="00F31C33">
        <w:rPr>
          <w:color w:val="000000" w:themeColor="text1"/>
        </w:rPr>
        <w:t xml:space="preserve"> </w:t>
      </w:r>
      <w:r w:rsidR="009D57F1" w:rsidRPr="00F31C33">
        <w:rPr>
          <w:color w:val="000000" w:themeColor="text1"/>
        </w:rPr>
        <w:t xml:space="preserve">для которых разработаны ТТР и ТПР </w:t>
      </w:r>
      <w:r w:rsidRPr="00F31C33">
        <w:rPr>
          <w:color w:val="000000" w:themeColor="text1"/>
        </w:rPr>
        <w:t xml:space="preserve">(например, численность службы заказчика и строительного подрядчика, длительность строительства, ведомость материальных ресурсов, укрупненные показатели и лимиты стоимости и т.д.). ТЭН применяются для </w:t>
      </w:r>
      <w:proofErr w:type="gramStart"/>
      <w:r w:rsidRPr="00F31C33">
        <w:rPr>
          <w:color w:val="000000" w:themeColor="text1"/>
        </w:rPr>
        <w:t>бизнес-планирования</w:t>
      </w:r>
      <w:proofErr w:type="gramEnd"/>
      <w:r w:rsidRPr="00F31C33">
        <w:rPr>
          <w:color w:val="000000" w:themeColor="text1"/>
        </w:rPr>
        <w:t xml:space="preserve">, планирования </w:t>
      </w:r>
      <w:r w:rsidR="008E49EB" w:rsidRPr="00F31C33">
        <w:rPr>
          <w:color w:val="000000" w:themeColor="text1"/>
        </w:rPr>
        <w:t xml:space="preserve">обеспечения строительства </w:t>
      </w:r>
      <w:r w:rsidRPr="00F31C33">
        <w:rPr>
          <w:color w:val="000000" w:themeColor="text1"/>
        </w:rPr>
        <w:t>МТР,</w:t>
      </w:r>
      <w:r w:rsidR="008E49EB" w:rsidRPr="00F31C33">
        <w:rPr>
          <w:color w:val="000000" w:themeColor="text1"/>
        </w:rPr>
        <w:t xml:space="preserve"> при выполнении </w:t>
      </w:r>
      <w:proofErr w:type="spellStart"/>
      <w:r w:rsidR="008E49EB" w:rsidRPr="00F31C33">
        <w:rPr>
          <w:color w:val="000000" w:themeColor="text1"/>
        </w:rPr>
        <w:t>предпроектных</w:t>
      </w:r>
      <w:proofErr w:type="spellEnd"/>
      <w:r w:rsidR="008E49EB" w:rsidRPr="00F31C33">
        <w:rPr>
          <w:color w:val="000000" w:themeColor="text1"/>
        </w:rPr>
        <w:t xml:space="preserve"> работ, и</w:t>
      </w:r>
      <w:r w:rsidRPr="00F31C33">
        <w:rPr>
          <w:color w:val="000000" w:themeColor="text1"/>
        </w:rPr>
        <w:t xml:space="preserve"> разработк</w:t>
      </w:r>
      <w:r w:rsidR="008E49EB" w:rsidRPr="00F31C33">
        <w:rPr>
          <w:color w:val="000000" w:themeColor="text1"/>
        </w:rPr>
        <w:t>и</w:t>
      </w:r>
      <w:r w:rsidRPr="00F31C33">
        <w:rPr>
          <w:color w:val="000000" w:themeColor="text1"/>
        </w:rPr>
        <w:t xml:space="preserve"> проектной продукции.</w:t>
      </w:r>
    </w:p>
    <w:p w:rsidR="00AA413B" w:rsidRPr="00F31C33" w:rsidRDefault="00AA413B" w:rsidP="00AA413B">
      <w:pPr>
        <w:pStyle w:val="afffffb"/>
        <w:spacing w:line="228" w:lineRule="auto"/>
        <w:rPr>
          <w:color w:val="000000" w:themeColor="text1"/>
        </w:rPr>
      </w:pPr>
    </w:p>
    <w:p w:rsidR="00AA413B" w:rsidRPr="00F31C33" w:rsidRDefault="009D57F1" w:rsidP="00AA413B">
      <w:pPr>
        <w:pStyle w:val="afffffb"/>
        <w:spacing w:line="228" w:lineRule="auto"/>
        <w:rPr>
          <w:color w:val="000000" w:themeColor="text1"/>
        </w:rPr>
      </w:pPr>
      <w:r w:rsidRPr="00F31C33">
        <w:rPr>
          <w:color w:val="000000" w:themeColor="text1"/>
        </w:rPr>
        <w:t>ТТР, ТПР</w:t>
      </w:r>
      <w:r w:rsidR="00AA413B" w:rsidRPr="00F31C33">
        <w:rPr>
          <w:color w:val="000000" w:themeColor="text1"/>
        </w:rPr>
        <w:t xml:space="preserve"> являются исходными данными для разработки ТЭН. Методологи</w:t>
      </w:r>
      <w:r w:rsidRPr="00F31C33">
        <w:rPr>
          <w:color w:val="000000" w:themeColor="text1"/>
        </w:rPr>
        <w:t xml:space="preserve">ческие требования к формированию основной части ТЭН </w:t>
      </w:r>
      <w:r w:rsidR="00AA413B" w:rsidRPr="00F31C33">
        <w:rPr>
          <w:color w:val="000000" w:themeColor="text1"/>
        </w:rPr>
        <w:t xml:space="preserve">на </w:t>
      </w:r>
      <w:r w:rsidRPr="00F31C33">
        <w:rPr>
          <w:color w:val="000000" w:themeColor="text1"/>
        </w:rPr>
        <w:t xml:space="preserve">основе ТТР, ТПР, включая требования к </w:t>
      </w:r>
      <w:r w:rsidR="00AA413B" w:rsidRPr="00F31C33">
        <w:rPr>
          <w:color w:val="000000" w:themeColor="text1"/>
        </w:rPr>
        <w:t xml:space="preserve">составу и содержанию </w:t>
      </w:r>
      <w:r w:rsidRPr="00F31C33">
        <w:rPr>
          <w:color w:val="000000" w:themeColor="text1"/>
        </w:rPr>
        <w:t>ТЭН,</w:t>
      </w:r>
      <w:r w:rsidR="00AA413B" w:rsidRPr="00F31C33">
        <w:rPr>
          <w:color w:val="000000" w:themeColor="text1"/>
        </w:rPr>
        <w:t xml:space="preserve"> определяются заказчиком разработки</w:t>
      </w:r>
      <w:r w:rsidRPr="00F31C33">
        <w:rPr>
          <w:color w:val="000000" w:themeColor="text1"/>
        </w:rPr>
        <w:t xml:space="preserve"> ТЭН</w:t>
      </w:r>
      <w:r w:rsidR="00AA413B" w:rsidRPr="00F31C33">
        <w:rPr>
          <w:color w:val="000000" w:themeColor="text1"/>
        </w:rPr>
        <w:t xml:space="preserve"> </w:t>
      </w:r>
      <w:r w:rsidRPr="00F31C33">
        <w:rPr>
          <w:color w:val="000000" w:themeColor="text1"/>
        </w:rPr>
        <w:t xml:space="preserve">с учетом </w:t>
      </w:r>
      <w:r w:rsidR="00AA413B" w:rsidRPr="00F31C33">
        <w:rPr>
          <w:color w:val="000000" w:themeColor="text1"/>
        </w:rPr>
        <w:t>назначения нормативных показателей, области и способов их применения.</w:t>
      </w:r>
    </w:p>
    <w:p w:rsidR="00AA413B" w:rsidRPr="00F31C33" w:rsidRDefault="00AA413B" w:rsidP="00AA413B">
      <w:pPr>
        <w:pStyle w:val="afffffb"/>
        <w:spacing w:line="228" w:lineRule="auto"/>
        <w:rPr>
          <w:color w:val="000000" w:themeColor="text1"/>
        </w:rPr>
      </w:pPr>
    </w:p>
    <w:p w:rsidR="00AA413B" w:rsidRPr="00F31C33" w:rsidRDefault="009D57F1" w:rsidP="00AA413B">
      <w:pPr>
        <w:pStyle w:val="afffffb"/>
        <w:spacing w:line="228" w:lineRule="auto"/>
        <w:rPr>
          <w:color w:val="000000" w:themeColor="text1"/>
        </w:rPr>
      </w:pPr>
      <w:r w:rsidRPr="00F31C33">
        <w:rPr>
          <w:color w:val="000000" w:themeColor="text1"/>
        </w:rPr>
        <w:t>ТЭН разрабатываются в соответствии с</w:t>
      </w:r>
      <w:r w:rsidR="00AA413B" w:rsidRPr="00F31C33">
        <w:rPr>
          <w:color w:val="000000" w:themeColor="text1"/>
        </w:rPr>
        <w:t xml:space="preserve"> требованиям</w:t>
      </w:r>
      <w:r w:rsidRPr="00F31C33">
        <w:rPr>
          <w:color w:val="000000" w:themeColor="text1"/>
        </w:rPr>
        <w:t>и</w:t>
      </w:r>
      <w:r w:rsidR="00AA413B" w:rsidRPr="00F31C33">
        <w:rPr>
          <w:color w:val="000000" w:themeColor="text1"/>
        </w:rPr>
        <w:t xml:space="preserve"> Методически</w:t>
      </w:r>
      <w:r w:rsidR="00966C75" w:rsidRPr="00F31C33">
        <w:rPr>
          <w:color w:val="000000" w:themeColor="text1"/>
        </w:rPr>
        <w:t>х</w:t>
      </w:r>
      <w:r w:rsidR="00AA413B" w:rsidRPr="00F31C33">
        <w:rPr>
          <w:color w:val="000000" w:themeColor="text1"/>
        </w:rPr>
        <w:t xml:space="preserve"> указани</w:t>
      </w:r>
      <w:r w:rsidR="00966C75" w:rsidRPr="00F31C33">
        <w:rPr>
          <w:color w:val="000000" w:themeColor="text1"/>
        </w:rPr>
        <w:t>й</w:t>
      </w:r>
      <w:r w:rsidR="00AA413B" w:rsidRPr="00F31C33">
        <w:rPr>
          <w:color w:val="000000" w:themeColor="text1"/>
        </w:rPr>
        <w:t xml:space="preserve"> </w:t>
      </w:r>
      <w:r w:rsidR="00746296" w:rsidRPr="00F31C33">
        <w:rPr>
          <w:color w:val="000000" w:themeColor="text1"/>
        </w:rPr>
        <w:t xml:space="preserve">Компании </w:t>
      </w:r>
      <w:r w:rsidR="00AA413B" w:rsidRPr="00F31C33">
        <w:rPr>
          <w:color w:val="000000" w:themeColor="text1"/>
        </w:rPr>
        <w:t>«Требования к локальным нормативным документам №</w:t>
      </w:r>
      <w:r w:rsidR="00966C75" w:rsidRPr="00F31C33">
        <w:rPr>
          <w:color w:val="000000" w:themeColor="text1"/>
        </w:rPr>
        <w:t xml:space="preserve"> </w:t>
      </w:r>
      <w:r w:rsidR="00AA413B" w:rsidRPr="00F31C33">
        <w:rPr>
          <w:color w:val="000000" w:themeColor="text1"/>
        </w:rPr>
        <w:t>П3-01.07</w:t>
      </w:r>
      <w:r w:rsidR="00252050">
        <w:rPr>
          <w:color w:val="000000" w:themeColor="text1"/>
        </w:rPr>
        <w:t xml:space="preserve"> </w:t>
      </w:r>
      <w:r w:rsidR="00AA413B" w:rsidRPr="00F31C33">
        <w:rPr>
          <w:color w:val="000000" w:themeColor="text1"/>
        </w:rPr>
        <w:t>М-0004.</w:t>
      </w:r>
    </w:p>
    <w:p w:rsidR="00AA413B" w:rsidRPr="00F31C33" w:rsidRDefault="00AA413B" w:rsidP="00213DBE">
      <w:pPr>
        <w:pStyle w:val="afffffb"/>
        <w:spacing w:line="228" w:lineRule="auto"/>
      </w:pPr>
    </w:p>
    <w:p w:rsidR="005A7063" w:rsidRPr="00F31C33" w:rsidRDefault="005A7063" w:rsidP="00213DBE">
      <w:pPr>
        <w:pStyle w:val="afffffb"/>
        <w:spacing w:line="228" w:lineRule="auto"/>
      </w:pPr>
      <w:r w:rsidRPr="00F31C33">
        <w:t xml:space="preserve">Методологический подход к разработке </w:t>
      </w:r>
      <w:r w:rsidR="0055412C" w:rsidRPr="00F31C33">
        <w:t xml:space="preserve">ТТР, ТПР, ТЗД </w:t>
      </w:r>
      <w:r w:rsidRPr="00F31C33">
        <w:t xml:space="preserve"> основан на поэлементном принципе типизации/унификации, установленном положениями Стандарта Компании «Система типового проектирования Компании для объектов наземного обустройства нефтегазовых месторождений» № П1-01.04 С-0013.</w:t>
      </w:r>
    </w:p>
    <w:p w:rsidR="005A7063" w:rsidRPr="00F31C33" w:rsidRDefault="005A7063" w:rsidP="00213DBE">
      <w:pPr>
        <w:pStyle w:val="afffffb"/>
        <w:spacing w:line="228" w:lineRule="auto"/>
      </w:pPr>
    </w:p>
    <w:p w:rsidR="005A7063" w:rsidRPr="00F31C33" w:rsidRDefault="005A7063" w:rsidP="00213DBE">
      <w:pPr>
        <w:pStyle w:val="afffffb"/>
        <w:spacing w:line="228" w:lineRule="auto"/>
      </w:pPr>
      <w:r w:rsidRPr="00F31C33">
        <w:t>Проектные документы, разрабатываемые в рамках конкретного проекта, рассматриваются в СТПК как уникальный продукт, содержащий в себе множество типовых/унифицированных элементов.</w:t>
      </w:r>
    </w:p>
    <w:p w:rsidR="00213DBE" w:rsidRPr="00F31C33" w:rsidRDefault="00213DBE" w:rsidP="00213DBE">
      <w:pPr>
        <w:pStyle w:val="afffffb"/>
        <w:spacing w:line="228" w:lineRule="auto"/>
      </w:pPr>
    </w:p>
    <w:p w:rsidR="00824127" w:rsidRPr="00F31C33" w:rsidRDefault="00213DBE" w:rsidP="00F92D23">
      <w:pPr>
        <w:pStyle w:val="afffffb"/>
        <w:spacing w:line="228" w:lineRule="auto"/>
      </w:pPr>
      <w:r w:rsidRPr="00F31C33">
        <w:t>В зависимости от уровня унификации/типизации объекта/элемента</w:t>
      </w:r>
      <w:r w:rsidR="003B5F9A" w:rsidRPr="00F31C33">
        <w:t xml:space="preserve"> СТПК</w:t>
      </w:r>
      <w:r w:rsidRPr="00F31C33">
        <w:t xml:space="preserve"> ТТР, ТПР</w:t>
      </w:r>
      <w:r w:rsidR="00302F22" w:rsidRPr="00F31C33">
        <w:t xml:space="preserve"> и ТЗД</w:t>
      </w:r>
      <w:r w:rsidRPr="00F31C33">
        <w:t xml:space="preserve"> могут применяться </w:t>
      </w:r>
      <w:r w:rsidR="00F92D23" w:rsidRPr="00F31C33">
        <w:t xml:space="preserve">на различных этапах процесса ПИР: </w:t>
      </w:r>
      <w:r w:rsidRPr="00F31C33">
        <w:t xml:space="preserve">при </w:t>
      </w:r>
      <w:r w:rsidR="00F92D23" w:rsidRPr="00F31C33">
        <w:t xml:space="preserve">подготовке </w:t>
      </w:r>
      <w:r w:rsidR="00A367A9" w:rsidRPr="00F31C33">
        <w:t>задания на проектирование</w:t>
      </w:r>
      <w:r w:rsidR="00F92D23" w:rsidRPr="00F31C33">
        <w:t xml:space="preserve">, разработке ПД и РД, закупках МТР. </w:t>
      </w:r>
      <w:r w:rsidR="001441F9" w:rsidRPr="00F31C33">
        <w:t>Критерии возможности и целесообразности применения ТТР, ТПР</w:t>
      </w:r>
      <w:r w:rsidR="00302F22" w:rsidRPr="00F31C33">
        <w:t xml:space="preserve"> и ТЗД</w:t>
      </w:r>
      <w:r w:rsidR="001441F9" w:rsidRPr="00F31C33">
        <w:t xml:space="preserve"> в проектных работах</w:t>
      </w:r>
      <w:r w:rsidR="00302F22" w:rsidRPr="00F31C33">
        <w:t xml:space="preserve"> и закупках МТР</w:t>
      </w:r>
      <w:r w:rsidR="001441F9" w:rsidRPr="00F31C33">
        <w:t xml:space="preserve"> установлены в </w:t>
      </w:r>
      <w:r w:rsidR="00F329B9" w:rsidRPr="00F31C33">
        <w:t>Методических указаниях Компании «Применение документации типового проектирования Компании» № П2-01 М-0069.</w:t>
      </w:r>
      <w:r w:rsidR="001441F9" w:rsidRPr="00F31C33">
        <w:t xml:space="preserve"> </w:t>
      </w:r>
    </w:p>
    <w:p w:rsidR="005A7063" w:rsidRPr="00F31C33" w:rsidRDefault="005A7063" w:rsidP="005A7063">
      <w:pPr>
        <w:spacing w:before="120"/>
        <w:jc w:val="both"/>
        <w:sectPr w:rsidR="005A7063" w:rsidRPr="00F31C33" w:rsidSect="00F51DC0">
          <w:headerReference w:type="even" r:id="rId27"/>
          <w:headerReference w:type="default" r:id="rId28"/>
          <w:headerReference w:type="first" r:id="rId29"/>
          <w:pgSz w:w="11906" w:h="16838"/>
          <w:pgMar w:top="510" w:right="1021" w:bottom="567" w:left="1247" w:header="709" w:footer="709" w:gutter="0"/>
          <w:cols w:space="708"/>
          <w:docGrid w:linePitch="360"/>
        </w:sectPr>
      </w:pPr>
    </w:p>
    <w:p w:rsidR="00011BD2" w:rsidRPr="00F31C33" w:rsidRDefault="00CF5B4A" w:rsidP="002D2D96">
      <w:pPr>
        <w:pStyle w:val="S13"/>
        <w:numPr>
          <w:ilvl w:val="0"/>
          <w:numId w:val="36"/>
        </w:numPr>
        <w:ind w:left="0" w:firstLine="0"/>
        <w:rPr>
          <w:caps w:val="0"/>
          <w:webHidden/>
        </w:rPr>
      </w:pPr>
      <w:bookmarkStart w:id="63" w:name="_Toc435778277"/>
      <w:r w:rsidRPr="00F31C33">
        <w:rPr>
          <w:caps w:val="0"/>
          <w:webHidden/>
        </w:rPr>
        <w:t>ТРЕБОВАНИЯ К ТИПОВЫМ ТЕХНИЧЕСКИМ РЕШЕНИЯМ И ТИПОВЫМ ПРОЕКТНЫМ РЕШЕНИЯМ</w:t>
      </w:r>
      <w:bookmarkEnd w:id="63"/>
    </w:p>
    <w:p w:rsidR="002A330E" w:rsidRPr="00F31C33" w:rsidRDefault="002A330E" w:rsidP="002A330E">
      <w:pPr>
        <w:pStyle w:val="S0"/>
        <w:rPr>
          <w:webHidden/>
        </w:rPr>
      </w:pPr>
    </w:p>
    <w:p w:rsidR="00CF5B4A" w:rsidRPr="00F31C33" w:rsidRDefault="00CF5B4A" w:rsidP="002A330E">
      <w:pPr>
        <w:pStyle w:val="S0"/>
        <w:rPr>
          <w:webHidden/>
        </w:rPr>
      </w:pPr>
    </w:p>
    <w:p w:rsidR="005A7063" w:rsidRPr="00F31C33" w:rsidRDefault="00011BD2" w:rsidP="00913090">
      <w:pPr>
        <w:pStyle w:val="S23"/>
        <w:rPr>
          <w:webHidden/>
        </w:rPr>
      </w:pPr>
      <w:bookmarkStart w:id="64" w:name="_Toc435778278"/>
      <w:r w:rsidRPr="00F31C33">
        <w:rPr>
          <w:webHidden/>
        </w:rPr>
        <w:t>4.1</w:t>
      </w:r>
      <w:r w:rsidR="002D2D96" w:rsidRPr="00F31C33">
        <w:rPr>
          <w:webHidden/>
        </w:rPr>
        <w:t>.</w:t>
      </w:r>
      <w:r w:rsidR="002D2D96" w:rsidRPr="00F31C33">
        <w:rPr>
          <w:webHidden/>
        </w:rPr>
        <w:tab/>
      </w:r>
      <w:r w:rsidR="005A7063" w:rsidRPr="00F31C33">
        <w:rPr>
          <w:webHidden/>
        </w:rPr>
        <w:t>ТРЕБОВАНИЯ К СОСТАВУ И СОДЕРЖАНИЮ ТИПОВЫХ ТЕХНИЧЕСКИХ РЕШЕНИЙ</w:t>
      </w:r>
      <w:bookmarkEnd w:id="64"/>
    </w:p>
    <w:p w:rsidR="005A7063" w:rsidRPr="00F31C33" w:rsidRDefault="005A7063" w:rsidP="005A7063">
      <w:pPr>
        <w:jc w:val="both"/>
        <w:rPr>
          <w:webHidden/>
        </w:rPr>
      </w:pPr>
    </w:p>
    <w:p w:rsidR="005A7063" w:rsidRPr="00F31C33" w:rsidRDefault="001A4586" w:rsidP="005A7063">
      <w:pPr>
        <w:jc w:val="both"/>
        <w:rPr>
          <w:webHidden/>
        </w:rPr>
      </w:pPr>
      <w:r w:rsidRPr="00F31C33">
        <w:rPr>
          <w:webHidden/>
        </w:rPr>
        <w:t xml:space="preserve">ТТР оформляются в </w:t>
      </w:r>
      <w:r w:rsidR="00E35229" w:rsidRPr="00F31C33">
        <w:rPr>
          <w:webHidden/>
        </w:rPr>
        <w:t>виде ЛНД -</w:t>
      </w:r>
      <w:r w:rsidRPr="00F31C33">
        <w:rPr>
          <w:webHidden/>
        </w:rPr>
        <w:t xml:space="preserve"> </w:t>
      </w:r>
      <w:r w:rsidR="00610CAE" w:rsidRPr="00F31C33">
        <w:rPr>
          <w:b/>
          <w:webHidden/>
        </w:rPr>
        <w:t>П</w:t>
      </w:r>
      <w:r w:rsidRPr="00F31C33">
        <w:rPr>
          <w:b/>
          <w:webHidden/>
        </w:rPr>
        <w:t xml:space="preserve">аспорт ДТПК, </w:t>
      </w:r>
      <w:r w:rsidR="00D92CD8" w:rsidRPr="00F31C33">
        <w:rPr>
          <w:webHidden/>
        </w:rPr>
        <w:t>приложениями которого являются</w:t>
      </w:r>
      <w:r w:rsidRPr="00F31C33">
        <w:rPr>
          <w:webHidden/>
        </w:rPr>
        <w:t xml:space="preserve"> проектные документы типового проектирования. </w:t>
      </w:r>
      <w:r w:rsidR="005A7063" w:rsidRPr="00F31C33">
        <w:rPr>
          <w:webHidden/>
        </w:rPr>
        <w:t xml:space="preserve">Требования к оформлению </w:t>
      </w:r>
      <w:r w:rsidR="00610CAE" w:rsidRPr="00F31C33">
        <w:rPr>
          <w:b/>
          <w:webHidden/>
        </w:rPr>
        <w:t>П</w:t>
      </w:r>
      <w:r w:rsidR="005A7063" w:rsidRPr="00F31C33">
        <w:rPr>
          <w:b/>
          <w:webHidden/>
        </w:rPr>
        <w:t>аспорта ДТПК</w:t>
      </w:r>
      <w:r w:rsidR="005A7063" w:rsidRPr="00F31C33">
        <w:rPr>
          <w:webHidden/>
        </w:rPr>
        <w:t xml:space="preserve"> приведены в разделе </w:t>
      </w:r>
      <w:r w:rsidR="00A00345" w:rsidRPr="00F31C33">
        <w:rPr>
          <w:webHidden/>
        </w:rPr>
        <w:t>4.3</w:t>
      </w:r>
      <w:r w:rsidR="005A7063" w:rsidRPr="00F31C33">
        <w:rPr>
          <w:webHidden/>
        </w:rPr>
        <w:t xml:space="preserve"> настоящих Методических указаний.</w:t>
      </w:r>
    </w:p>
    <w:p w:rsidR="001A4586" w:rsidRPr="00F31C33" w:rsidRDefault="001A4586" w:rsidP="001A4586">
      <w:pPr>
        <w:jc w:val="both"/>
        <w:rPr>
          <w:webHidden/>
        </w:rPr>
      </w:pPr>
    </w:p>
    <w:p w:rsidR="00D86497" w:rsidRPr="00F31C33" w:rsidRDefault="00D86497" w:rsidP="00D86497">
      <w:pPr>
        <w:jc w:val="both"/>
      </w:pPr>
      <w:r w:rsidRPr="00F31C33">
        <w:rPr>
          <w:webHidden/>
        </w:rPr>
        <w:t xml:space="preserve">Проектные документы типового проектирования в составе ТТР </w:t>
      </w:r>
      <w:r w:rsidRPr="00F31C33">
        <w:t xml:space="preserve"> имеют следующий состав:</w:t>
      </w:r>
    </w:p>
    <w:p w:rsidR="00D86497" w:rsidRPr="00F31C33" w:rsidRDefault="00D86497" w:rsidP="00D86497">
      <w:pPr>
        <w:numPr>
          <w:ilvl w:val="0"/>
          <w:numId w:val="13"/>
        </w:numPr>
        <w:tabs>
          <w:tab w:val="clear" w:pos="1440"/>
          <w:tab w:val="num" w:pos="539"/>
        </w:tabs>
        <w:spacing w:before="120"/>
        <w:ind w:left="538" w:hanging="357"/>
        <w:jc w:val="both"/>
      </w:pPr>
      <w:r w:rsidRPr="00F31C33">
        <w:t>разделы ТТР, включая пояснительную записку и основные чертежи;</w:t>
      </w:r>
    </w:p>
    <w:p w:rsidR="00D86497" w:rsidRPr="00F31C33" w:rsidRDefault="00D86497" w:rsidP="00D86497">
      <w:pPr>
        <w:numPr>
          <w:ilvl w:val="0"/>
          <w:numId w:val="13"/>
        </w:numPr>
        <w:tabs>
          <w:tab w:val="clear" w:pos="1440"/>
          <w:tab w:val="num" w:pos="539"/>
        </w:tabs>
        <w:spacing w:before="120"/>
        <w:ind w:left="538" w:hanging="357"/>
        <w:jc w:val="both"/>
      </w:pPr>
      <w:r w:rsidRPr="00F31C33">
        <w:t>ведомость основного оборудования;</w:t>
      </w:r>
    </w:p>
    <w:p w:rsidR="00D86497" w:rsidRPr="00F31C33" w:rsidRDefault="00D86497" w:rsidP="00D86497">
      <w:pPr>
        <w:numPr>
          <w:ilvl w:val="0"/>
          <w:numId w:val="13"/>
        </w:numPr>
        <w:tabs>
          <w:tab w:val="clear" w:pos="1440"/>
          <w:tab w:val="num" w:pos="539"/>
        </w:tabs>
        <w:spacing w:before="120"/>
        <w:ind w:left="538" w:hanging="357"/>
        <w:jc w:val="both"/>
      </w:pPr>
      <w:r w:rsidRPr="00F31C33">
        <w:t xml:space="preserve">ОЛ и </w:t>
      </w:r>
      <w:proofErr w:type="gramStart"/>
      <w:r w:rsidRPr="00F31C33">
        <w:t>ТТ</w:t>
      </w:r>
      <w:proofErr w:type="gramEnd"/>
      <w:r w:rsidRPr="00F31C33">
        <w:t xml:space="preserve"> на основное оборудование.</w:t>
      </w:r>
    </w:p>
    <w:p w:rsidR="00D86497" w:rsidRPr="00F31C33" w:rsidRDefault="00D86497" w:rsidP="005A7063">
      <w:pPr>
        <w:jc w:val="both"/>
        <w:rPr>
          <w:webHidden/>
        </w:rPr>
      </w:pPr>
    </w:p>
    <w:p w:rsidR="00D86497" w:rsidRPr="00F31C33" w:rsidRDefault="00D86497" w:rsidP="000F36FA">
      <w:pPr>
        <w:ind w:left="567"/>
        <w:jc w:val="both"/>
        <w:rPr>
          <w:i/>
          <w:webHidden/>
        </w:rPr>
      </w:pPr>
      <w:r w:rsidRPr="00F31C33">
        <w:rPr>
          <w:i/>
          <w:webHidden/>
          <w:u w:val="single"/>
        </w:rPr>
        <w:t>Примечание</w:t>
      </w:r>
      <w:r w:rsidRPr="00F31C33">
        <w:rPr>
          <w:i/>
          <w:webHidden/>
        </w:rPr>
        <w:t xml:space="preserve">: </w:t>
      </w:r>
      <w:r w:rsidR="004C681B" w:rsidRPr="00F31C33">
        <w:rPr>
          <w:i/>
          <w:webHidden/>
        </w:rPr>
        <w:t>Ведомость основного оборудования и ОЛ/</w:t>
      </w:r>
      <w:proofErr w:type="gramStart"/>
      <w:r w:rsidR="004C681B" w:rsidRPr="00F31C33">
        <w:rPr>
          <w:i/>
          <w:webHidden/>
        </w:rPr>
        <w:t>ТТ</w:t>
      </w:r>
      <w:proofErr w:type="gramEnd"/>
      <w:r w:rsidR="004C681B" w:rsidRPr="00F31C33">
        <w:rPr>
          <w:i/>
          <w:webHidden/>
        </w:rPr>
        <w:t xml:space="preserve"> на основное оборудование не включаются в ТТР 3-го уровня типизации/унификации. </w:t>
      </w:r>
    </w:p>
    <w:p w:rsidR="00D86497" w:rsidRPr="00F31C33" w:rsidRDefault="00D86497" w:rsidP="005A7063">
      <w:pPr>
        <w:jc w:val="both"/>
        <w:rPr>
          <w:webHidden/>
        </w:rPr>
      </w:pPr>
    </w:p>
    <w:p w:rsidR="005A7063" w:rsidRPr="00F31C33" w:rsidRDefault="005A7063" w:rsidP="005A7063">
      <w:pPr>
        <w:pStyle w:val="afffffb"/>
      </w:pPr>
      <w:r w:rsidRPr="00F31C33">
        <w:t xml:space="preserve">Разработка </w:t>
      </w:r>
      <w:r w:rsidR="00D457DF" w:rsidRPr="00F31C33">
        <w:rPr>
          <w:b/>
        </w:rPr>
        <w:t>разделов</w:t>
      </w:r>
      <w:r w:rsidRPr="00F31C33">
        <w:t xml:space="preserve"> в составе ТТР </w:t>
      </w:r>
      <w:r w:rsidRPr="00F31C33">
        <w:rPr>
          <w:b/>
        </w:rPr>
        <w:t xml:space="preserve">объектов </w:t>
      </w:r>
      <w:r w:rsidR="005A2425" w:rsidRPr="00F31C33">
        <w:rPr>
          <w:b/>
        </w:rPr>
        <w:t>производственного</w:t>
      </w:r>
      <w:r w:rsidR="00314D13" w:rsidRPr="00F31C33">
        <w:rPr>
          <w:b/>
        </w:rPr>
        <w:t xml:space="preserve"> </w:t>
      </w:r>
      <w:r w:rsidRPr="00F31C33">
        <w:rPr>
          <w:b/>
        </w:rPr>
        <w:t>назначения</w:t>
      </w:r>
      <w:r w:rsidRPr="00F31C33">
        <w:t xml:space="preserve"> осуществляется:</w:t>
      </w:r>
    </w:p>
    <w:p w:rsidR="005A7063" w:rsidRPr="00F31C33" w:rsidRDefault="005A7063" w:rsidP="004D647C">
      <w:pPr>
        <w:numPr>
          <w:ilvl w:val="0"/>
          <w:numId w:val="22"/>
        </w:numPr>
        <w:tabs>
          <w:tab w:val="left" w:pos="539"/>
        </w:tabs>
        <w:spacing w:before="120"/>
        <w:ind w:left="538" w:hanging="357"/>
        <w:jc w:val="both"/>
      </w:pPr>
      <w:r w:rsidRPr="00F31C33">
        <w:rPr>
          <w:i/>
        </w:rPr>
        <w:t>для 1-го уровня</w:t>
      </w:r>
      <w:r w:rsidRPr="00F31C33">
        <w:t xml:space="preserve"> – в объеме принципиальных технологических схем и их описани</w:t>
      </w:r>
      <w:r w:rsidR="00D457DF" w:rsidRPr="00F31C33">
        <w:t>й</w:t>
      </w:r>
      <w:r w:rsidR="00882021" w:rsidRPr="00F31C33">
        <w:t>,</w:t>
      </w:r>
      <w:r w:rsidRPr="00F31C33">
        <w:t xml:space="preserve"> </w:t>
      </w:r>
      <w:r w:rsidR="00882021" w:rsidRPr="00F31C33">
        <w:t>а также</w:t>
      </w:r>
      <w:r w:rsidRPr="00F31C33">
        <w:t xml:space="preserve"> </w:t>
      </w:r>
      <w:r w:rsidR="00D457DF" w:rsidRPr="00F31C33">
        <w:t>соответствующие</w:t>
      </w:r>
      <w:r w:rsidRPr="00F31C33">
        <w:t xml:space="preserve"> технологическим схемам варианты схем генерального плана</w:t>
      </w:r>
      <w:r w:rsidR="0091725F" w:rsidRPr="00F31C33">
        <w:t>;</w:t>
      </w:r>
    </w:p>
    <w:p w:rsidR="005A7063" w:rsidRPr="00F31C33" w:rsidRDefault="005A7063" w:rsidP="004D647C">
      <w:pPr>
        <w:numPr>
          <w:ilvl w:val="0"/>
          <w:numId w:val="22"/>
        </w:numPr>
        <w:tabs>
          <w:tab w:val="left" w:pos="539"/>
        </w:tabs>
        <w:spacing w:before="120"/>
        <w:ind w:left="538" w:hanging="357"/>
        <w:jc w:val="both"/>
      </w:pPr>
      <w:r w:rsidRPr="00F31C33">
        <w:rPr>
          <w:i/>
        </w:rPr>
        <w:t>для 2-го уровня</w:t>
      </w:r>
      <w:r w:rsidRPr="00F31C33">
        <w:t xml:space="preserve"> – в объеме схем инженерно-технических решений (принципиальных, функциональных, структурных и прочих схем) </w:t>
      </w:r>
      <w:r w:rsidR="0091725F" w:rsidRPr="00F31C33">
        <w:t>зданий/сооружений и их описаний;</w:t>
      </w:r>
    </w:p>
    <w:p w:rsidR="005A7063" w:rsidRPr="00F31C33" w:rsidRDefault="005A7063" w:rsidP="004D647C">
      <w:pPr>
        <w:numPr>
          <w:ilvl w:val="0"/>
          <w:numId w:val="22"/>
        </w:numPr>
        <w:tabs>
          <w:tab w:val="left" w:pos="539"/>
        </w:tabs>
        <w:spacing w:before="120"/>
        <w:ind w:left="538" w:hanging="357"/>
        <w:jc w:val="both"/>
      </w:pPr>
      <w:r w:rsidRPr="00F31C33">
        <w:rPr>
          <w:i/>
        </w:rPr>
        <w:t>для 3-го уровня</w:t>
      </w:r>
      <w:r w:rsidRPr="00F31C33">
        <w:t xml:space="preserve"> – в объеме принципиальных схем технологических узлов и их описаний,</w:t>
      </w:r>
      <w:r w:rsidR="00D457DF" w:rsidRPr="00F31C33">
        <w:t xml:space="preserve"> </w:t>
      </w:r>
      <w:r w:rsidRPr="00F31C33">
        <w:t>принципиальных схем узлов строительных конструкций и их описаний, схем элементов и конструкций генерального плана и их описаний.</w:t>
      </w:r>
    </w:p>
    <w:p w:rsidR="005A7063" w:rsidRPr="00F31C33" w:rsidRDefault="005A7063" w:rsidP="005A7063">
      <w:pPr>
        <w:jc w:val="both"/>
      </w:pPr>
    </w:p>
    <w:p w:rsidR="005A7063" w:rsidRPr="00F31C33" w:rsidRDefault="005A7063" w:rsidP="005A7063">
      <w:pPr>
        <w:jc w:val="both"/>
      </w:pPr>
      <w:r w:rsidRPr="00F31C33">
        <w:t xml:space="preserve">Разработка </w:t>
      </w:r>
      <w:r w:rsidR="00D457DF" w:rsidRPr="00F31C33">
        <w:rPr>
          <w:b/>
        </w:rPr>
        <w:t>разделов</w:t>
      </w:r>
      <w:r w:rsidRPr="00F31C33">
        <w:t xml:space="preserve"> в составе ТТР </w:t>
      </w:r>
      <w:r w:rsidRPr="00F31C33">
        <w:rPr>
          <w:b/>
        </w:rPr>
        <w:t>линейных объектов</w:t>
      </w:r>
      <w:r w:rsidRPr="00F31C33">
        <w:t xml:space="preserve"> осуществляется:</w:t>
      </w:r>
    </w:p>
    <w:p w:rsidR="005A7063" w:rsidRPr="00F31C33" w:rsidRDefault="005A7063" w:rsidP="004D647C">
      <w:pPr>
        <w:numPr>
          <w:ilvl w:val="0"/>
          <w:numId w:val="22"/>
        </w:numPr>
        <w:tabs>
          <w:tab w:val="left" w:pos="539"/>
        </w:tabs>
        <w:spacing w:before="120"/>
        <w:ind w:left="538" w:hanging="357"/>
        <w:jc w:val="both"/>
      </w:pPr>
      <w:r w:rsidRPr="00F31C33">
        <w:rPr>
          <w:i/>
        </w:rPr>
        <w:t>для 1-го уровня</w:t>
      </w:r>
      <w:r w:rsidRPr="00F31C33">
        <w:t xml:space="preserve"> – в объеме принципиальных схем</w:t>
      </w:r>
      <w:r w:rsidR="00602799" w:rsidRPr="00F31C33">
        <w:t xml:space="preserve"> линейного объекта</w:t>
      </w:r>
      <w:r w:rsidRPr="00F31C33">
        <w:t xml:space="preserve"> и их описаний</w:t>
      </w:r>
      <w:r w:rsidR="0091725F" w:rsidRPr="00F31C33">
        <w:t>;</w:t>
      </w:r>
    </w:p>
    <w:p w:rsidR="005A7063" w:rsidRPr="00F31C33" w:rsidRDefault="005A7063" w:rsidP="004D647C">
      <w:pPr>
        <w:numPr>
          <w:ilvl w:val="0"/>
          <w:numId w:val="22"/>
        </w:numPr>
        <w:tabs>
          <w:tab w:val="left" w:pos="539"/>
        </w:tabs>
        <w:spacing w:before="120"/>
        <w:ind w:left="538" w:hanging="357"/>
        <w:jc w:val="both"/>
      </w:pPr>
      <w:r w:rsidRPr="00F31C33">
        <w:rPr>
          <w:i/>
        </w:rPr>
        <w:t>для 2-го уровня</w:t>
      </w:r>
      <w:r w:rsidRPr="00F31C33">
        <w:t xml:space="preserve"> – в объеме основных схем инженерно-технических решений (принципиальных, функциональных, структурных и прочих схем) сооружений </w:t>
      </w:r>
      <w:r w:rsidR="0091725F" w:rsidRPr="00F31C33">
        <w:t>линейного объекта и их описаний;</w:t>
      </w:r>
    </w:p>
    <w:p w:rsidR="005A7063" w:rsidRPr="00F31C33" w:rsidRDefault="005A7063" w:rsidP="004D647C">
      <w:pPr>
        <w:numPr>
          <w:ilvl w:val="0"/>
          <w:numId w:val="22"/>
        </w:numPr>
        <w:tabs>
          <w:tab w:val="left" w:pos="539"/>
        </w:tabs>
        <w:spacing w:before="120"/>
        <w:ind w:left="538" w:hanging="357"/>
        <w:jc w:val="both"/>
      </w:pPr>
      <w:r w:rsidRPr="00F31C33">
        <w:rPr>
          <w:i/>
        </w:rPr>
        <w:t>для 3-го уровня</w:t>
      </w:r>
      <w:r w:rsidRPr="00F31C33">
        <w:t xml:space="preserve"> – в объеме принципиальных схем технологических узлов и их описаний, узлов строительных </w:t>
      </w:r>
      <w:r w:rsidR="00602799" w:rsidRPr="00F31C33">
        <w:t xml:space="preserve">и прочих </w:t>
      </w:r>
      <w:r w:rsidRPr="00F31C33">
        <w:t>конструкций и их описаний</w:t>
      </w:r>
      <w:r w:rsidR="00602799" w:rsidRPr="00F31C33">
        <w:t>.</w:t>
      </w:r>
    </w:p>
    <w:p w:rsidR="005A7063" w:rsidRPr="00F31C33" w:rsidRDefault="005A7063" w:rsidP="005A7063">
      <w:pPr>
        <w:jc w:val="both"/>
        <w:rPr>
          <w:webHidden/>
        </w:rPr>
      </w:pPr>
    </w:p>
    <w:p w:rsidR="005A7063" w:rsidRPr="00F31C33" w:rsidRDefault="001875AC" w:rsidP="005A7063">
      <w:pPr>
        <w:jc w:val="both"/>
        <w:rPr>
          <w:webHidden/>
        </w:rPr>
      </w:pPr>
      <w:r w:rsidRPr="00F31C33">
        <w:rPr>
          <w:webHidden/>
        </w:rPr>
        <w:t xml:space="preserve">Типовые </w:t>
      </w:r>
      <w:r w:rsidR="005A7063" w:rsidRPr="00F31C33">
        <w:rPr>
          <w:webHidden/>
        </w:rPr>
        <w:t>требования к разделам ТТР</w:t>
      </w:r>
      <w:r w:rsidR="005A7063" w:rsidRPr="00F31C33">
        <w:t xml:space="preserve"> </w:t>
      </w:r>
      <w:r w:rsidR="00602799" w:rsidRPr="00F31C33">
        <w:t xml:space="preserve">для </w:t>
      </w:r>
      <w:r w:rsidR="005A7063" w:rsidRPr="00F31C33">
        <w:t xml:space="preserve">объектов </w:t>
      </w:r>
      <w:r w:rsidR="005A2425" w:rsidRPr="00F31C33">
        <w:t>производственного</w:t>
      </w:r>
      <w:r w:rsidR="00314D13" w:rsidRPr="00F31C33">
        <w:rPr>
          <w:color w:val="FF0000"/>
        </w:rPr>
        <w:t xml:space="preserve"> </w:t>
      </w:r>
      <w:r w:rsidR="005A7063" w:rsidRPr="00F31C33">
        <w:t>назначения</w:t>
      </w:r>
      <w:r w:rsidR="005A7063" w:rsidRPr="00F31C33">
        <w:rPr>
          <w:webHidden/>
        </w:rPr>
        <w:t xml:space="preserve">, приведены в </w:t>
      </w:r>
      <w:hyperlink w:anchor="_ПРИЛОЖЕНИЕ_1._БАЗОВЫЕ" w:history="1">
        <w:r w:rsidR="005A7063" w:rsidRPr="00F31C33">
          <w:rPr>
            <w:rStyle w:val="af3"/>
            <w:webHidden/>
          </w:rPr>
          <w:t>Приложении 1</w:t>
        </w:r>
      </w:hyperlink>
      <w:r w:rsidR="005A7063" w:rsidRPr="00F31C33">
        <w:rPr>
          <w:webHidden/>
        </w:rPr>
        <w:t>.</w:t>
      </w:r>
    </w:p>
    <w:p w:rsidR="005A7063" w:rsidRPr="00F31C33" w:rsidRDefault="005A7063" w:rsidP="005A7063">
      <w:pPr>
        <w:jc w:val="both"/>
        <w:rPr>
          <w:webHidden/>
        </w:rPr>
      </w:pPr>
    </w:p>
    <w:p w:rsidR="005A7063" w:rsidRPr="00F31C33" w:rsidRDefault="001875AC" w:rsidP="005A7063">
      <w:pPr>
        <w:jc w:val="both"/>
        <w:rPr>
          <w:webHidden/>
        </w:rPr>
      </w:pPr>
      <w:r w:rsidRPr="00F31C33">
        <w:rPr>
          <w:webHidden/>
        </w:rPr>
        <w:t xml:space="preserve">Типовые </w:t>
      </w:r>
      <w:r w:rsidR="005A7063" w:rsidRPr="00F31C33">
        <w:rPr>
          <w:webHidden/>
        </w:rPr>
        <w:t>требования к разделам ТТР</w:t>
      </w:r>
      <w:r w:rsidR="005A7063" w:rsidRPr="00F31C33">
        <w:t xml:space="preserve"> </w:t>
      </w:r>
      <w:r w:rsidR="00602799" w:rsidRPr="00F31C33">
        <w:t xml:space="preserve">для </w:t>
      </w:r>
      <w:r w:rsidR="005A7063" w:rsidRPr="00F31C33">
        <w:t>линейных объектов</w:t>
      </w:r>
      <w:r w:rsidR="005A7063" w:rsidRPr="00F31C33">
        <w:rPr>
          <w:webHidden/>
        </w:rPr>
        <w:t xml:space="preserve"> приведены в </w:t>
      </w:r>
      <w:hyperlink w:anchor="_ПРИЛОЖЕНИЕ_2._БАЗОВЫЕ" w:history="1">
        <w:r w:rsidR="005A7063" w:rsidRPr="00F31C33">
          <w:rPr>
            <w:rStyle w:val="af3"/>
            <w:webHidden/>
          </w:rPr>
          <w:t>Приложении 2</w:t>
        </w:r>
      </w:hyperlink>
      <w:r w:rsidR="005A7063" w:rsidRPr="00F31C33">
        <w:rPr>
          <w:webHidden/>
        </w:rPr>
        <w:t>.</w:t>
      </w:r>
    </w:p>
    <w:p w:rsidR="005A7063" w:rsidRPr="00F31C33" w:rsidRDefault="005A7063" w:rsidP="005A7063">
      <w:pPr>
        <w:jc w:val="both"/>
        <w:rPr>
          <w:webHidden/>
        </w:rPr>
      </w:pPr>
    </w:p>
    <w:p w:rsidR="008E2001" w:rsidRPr="00F31C33" w:rsidRDefault="008E2001" w:rsidP="008E2001">
      <w:pPr>
        <w:jc w:val="both"/>
      </w:pPr>
      <w:r w:rsidRPr="00F31C33">
        <w:t xml:space="preserve">Состав включаемых в ТТР разделов для каждого конкретного случая уточняется в техническом задании на разработку ТТР, исходя из функциональных, конструктивных и прочих особенностей проектируемого объекта/элемента СТПК. При формировании состава разделов </w:t>
      </w:r>
      <w:r w:rsidR="00602799" w:rsidRPr="00F31C33">
        <w:t>ТТР</w:t>
      </w:r>
      <w:r w:rsidRPr="00F31C33">
        <w:t xml:space="preserve"> в техническом задании </w:t>
      </w:r>
      <w:r w:rsidR="00964661" w:rsidRPr="00F31C33">
        <w:t xml:space="preserve">на разработку ТТР </w:t>
      </w:r>
      <w:r w:rsidRPr="00F31C33">
        <w:t>учитываются рекомендации Координатора СТПК по результатам анализа существующих проектных решений по объектам</w:t>
      </w:r>
      <w:r w:rsidR="00C13491" w:rsidRPr="00F31C33">
        <w:t>/элементам СТПК</w:t>
      </w:r>
      <w:r w:rsidRPr="00F31C33">
        <w:t>.</w:t>
      </w:r>
    </w:p>
    <w:p w:rsidR="008E2001" w:rsidRPr="00F31C33" w:rsidRDefault="008E2001" w:rsidP="008E2001">
      <w:pPr>
        <w:jc w:val="both"/>
        <w:rPr>
          <w:webHidden/>
        </w:rPr>
      </w:pPr>
    </w:p>
    <w:p w:rsidR="008E2001" w:rsidRPr="00F31C33" w:rsidRDefault="008E2001" w:rsidP="008E2001">
      <w:pPr>
        <w:jc w:val="both"/>
      </w:pPr>
      <w:r w:rsidRPr="00F31C33">
        <w:rPr>
          <w:b/>
          <w:webHidden/>
        </w:rPr>
        <w:t>Ведомости основного оборудования</w:t>
      </w:r>
      <w:r w:rsidRPr="00F31C33">
        <w:rPr>
          <w:webHidden/>
        </w:rPr>
        <w:t xml:space="preserve"> разрабатываются для 1-го и 2-го уровней </w:t>
      </w:r>
      <w:r w:rsidRPr="00F31C33">
        <w:t xml:space="preserve">унификации/типизации. </w:t>
      </w:r>
      <w:r w:rsidRPr="00F31C33">
        <w:rPr>
          <w:webHidden/>
        </w:rPr>
        <w:t>В ведомость</w:t>
      </w:r>
      <w:r w:rsidRPr="00F31C33">
        <w:t xml:space="preserve"> включается основн</w:t>
      </w:r>
      <w:r w:rsidR="00FB285E" w:rsidRPr="00F31C33">
        <w:t>ое технологическое оборудование</w:t>
      </w:r>
      <w:r w:rsidRPr="00F31C33">
        <w:t xml:space="preserve"> длительного изготовления. Для оформления ведомости </w:t>
      </w:r>
      <w:r w:rsidRPr="00F31C33">
        <w:rPr>
          <w:webHidden/>
        </w:rPr>
        <w:t xml:space="preserve">основного оборудования </w:t>
      </w:r>
      <w:r w:rsidRPr="00F31C33">
        <w:t>используется та же форма, что для спецификации оборудования, изделий и материалов - форма 1 ГОСТ 21.110</w:t>
      </w:r>
      <w:r w:rsidR="00C22287" w:rsidRPr="00F31C33">
        <w:t>-2013</w:t>
      </w:r>
      <w:r w:rsidRPr="00F31C33">
        <w:t>.</w:t>
      </w:r>
    </w:p>
    <w:p w:rsidR="008E2001" w:rsidRPr="00F31C33" w:rsidRDefault="008E2001" w:rsidP="008E2001">
      <w:pPr>
        <w:jc w:val="both"/>
      </w:pPr>
    </w:p>
    <w:p w:rsidR="008E2001" w:rsidRPr="00F31C33" w:rsidRDefault="008E2001" w:rsidP="008E2001">
      <w:pPr>
        <w:jc w:val="both"/>
      </w:pPr>
      <w:r w:rsidRPr="00F31C33">
        <w:t xml:space="preserve">В графе 3 ведомости основного оборудования указывается тип, марка оборудования и обозначение </w:t>
      </w:r>
      <w:proofErr w:type="gramStart"/>
      <w:r w:rsidR="00602799" w:rsidRPr="00F31C33">
        <w:t>соответствующих</w:t>
      </w:r>
      <w:proofErr w:type="gramEnd"/>
      <w:r w:rsidRPr="00F31C33">
        <w:t xml:space="preserve"> ЕТТ или ОЛ/ТТ.</w:t>
      </w:r>
    </w:p>
    <w:p w:rsidR="008E2001" w:rsidRPr="00F31C33" w:rsidRDefault="008E2001" w:rsidP="008E2001">
      <w:pPr>
        <w:jc w:val="both"/>
      </w:pPr>
    </w:p>
    <w:p w:rsidR="008E2001" w:rsidRPr="00F31C33" w:rsidRDefault="008E2001" w:rsidP="008E2001">
      <w:pPr>
        <w:jc w:val="both"/>
      </w:pPr>
      <w:r w:rsidRPr="00F31C33">
        <w:rPr>
          <w:b/>
        </w:rPr>
        <w:t>ОЛ/</w:t>
      </w:r>
      <w:proofErr w:type="gramStart"/>
      <w:r w:rsidRPr="00F31C33">
        <w:rPr>
          <w:b/>
        </w:rPr>
        <w:t>ТТ</w:t>
      </w:r>
      <w:proofErr w:type="gramEnd"/>
      <w:r w:rsidRPr="00F31C33">
        <w:t xml:space="preserve"> разрабатываются на основное оборудование и прилагаются к ведомости.</w:t>
      </w:r>
    </w:p>
    <w:p w:rsidR="008E2001" w:rsidRPr="00F31C33" w:rsidRDefault="008E2001" w:rsidP="008E2001">
      <w:pPr>
        <w:jc w:val="both"/>
      </w:pPr>
    </w:p>
    <w:p w:rsidR="005A7063" w:rsidRPr="00F31C33" w:rsidRDefault="005A7063" w:rsidP="005A7063">
      <w:pPr>
        <w:pStyle w:val="afffffb"/>
      </w:pPr>
    </w:p>
    <w:p w:rsidR="005A7063" w:rsidRPr="00F31C33" w:rsidRDefault="00011BD2" w:rsidP="00913090">
      <w:pPr>
        <w:pStyle w:val="S23"/>
        <w:rPr>
          <w:webHidden/>
        </w:rPr>
      </w:pPr>
      <w:bookmarkStart w:id="65" w:name="_Toc435778279"/>
      <w:r w:rsidRPr="00F31C33">
        <w:rPr>
          <w:webHidden/>
        </w:rPr>
        <w:t>4.2</w:t>
      </w:r>
      <w:r w:rsidR="002D2D96" w:rsidRPr="00F31C33">
        <w:rPr>
          <w:webHidden/>
        </w:rPr>
        <w:t>.</w:t>
      </w:r>
      <w:r w:rsidR="002D2D96" w:rsidRPr="00F31C33">
        <w:rPr>
          <w:webHidden/>
        </w:rPr>
        <w:tab/>
      </w:r>
      <w:r w:rsidR="005A7063" w:rsidRPr="00F31C33">
        <w:rPr>
          <w:webHidden/>
        </w:rPr>
        <w:t>ТРЕБОВАНИЯ К СОСТАВУ И СОДЕРЖАНИЮ ТИПОВЫХ ПРОЕКТНЫХ РЕШЕНИЙ</w:t>
      </w:r>
      <w:bookmarkEnd w:id="65"/>
    </w:p>
    <w:p w:rsidR="005A7063" w:rsidRPr="00F31C33" w:rsidRDefault="005A7063" w:rsidP="005A7063">
      <w:pPr>
        <w:pStyle w:val="afffffb"/>
        <w:rPr>
          <w:webHidden/>
        </w:rPr>
      </w:pPr>
    </w:p>
    <w:p w:rsidR="001A4586" w:rsidRPr="00F31C33" w:rsidRDefault="001A4586" w:rsidP="001A4586">
      <w:pPr>
        <w:jc w:val="both"/>
      </w:pPr>
      <w:r w:rsidRPr="00F31C33">
        <w:rPr>
          <w:webHidden/>
        </w:rPr>
        <w:t>Т</w:t>
      </w:r>
      <w:r w:rsidR="00E35229" w:rsidRPr="00F31C33">
        <w:rPr>
          <w:webHidden/>
        </w:rPr>
        <w:t>П</w:t>
      </w:r>
      <w:r w:rsidRPr="00F31C33">
        <w:rPr>
          <w:webHidden/>
        </w:rPr>
        <w:t xml:space="preserve">Р оформляются в </w:t>
      </w:r>
      <w:r w:rsidR="007167E4" w:rsidRPr="00F31C33">
        <w:rPr>
          <w:webHidden/>
        </w:rPr>
        <w:t>виде ЛНД -</w:t>
      </w:r>
      <w:r w:rsidRPr="00F31C33">
        <w:rPr>
          <w:webHidden/>
        </w:rPr>
        <w:t xml:space="preserve"> </w:t>
      </w:r>
      <w:r w:rsidR="00610CAE" w:rsidRPr="00F31C33">
        <w:rPr>
          <w:b/>
          <w:webHidden/>
        </w:rPr>
        <w:t>П</w:t>
      </w:r>
      <w:r w:rsidRPr="00F31C33">
        <w:rPr>
          <w:b/>
          <w:webHidden/>
        </w:rPr>
        <w:t xml:space="preserve">аспорт ДТПК, </w:t>
      </w:r>
      <w:r w:rsidRPr="00F31C33">
        <w:rPr>
          <w:webHidden/>
        </w:rPr>
        <w:t xml:space="preserve">к которому прилагаются проектные документы типового проектирования. </w:t>
      </w:r>
      <w:r w:rsidRPr="00F31C33">
        <w:t xml:space="preserve">Требования к содержанию и оформлению </w:t>
      </w:r>
      <w:r w:rsidR="00610CAE" w:rsidRPr="00F31C33">
        <w:rPr>
          <w:b/>
        </w:rPr>
        <w:t>П</w:t>
      </w:r>
      <w:r w:rsidRPr="00F31C33">
        <w:rPr>
          <w:b/>
        </w:rPr>
        <w:t>аспорта ДТПК</w:t>
      </w:r>
      <w:r w:rsidRPr="00F31C33">
        <w:t xml:space="preserve"> приведены в </w:t>
      </w:r>
      <w:r w:rsidRPr="00F31C33">
        <w:rPr>
          <w:rStyle w:val="S4"/>
        </w:rPr>
        <w:t xml:space="preserve">разделе </w:t>
      </w:r>
      <w:r w:rsidR="000D60DF" w:rsidRPr="00F31C33">
        <w:rPr>
          <w:rStyle w:val="S4"/>
        </w:rPr>
        <w:t>4.3</w:t>
      </w:r>
      <w:r w:rsidRPr="00F31C33">
        <w:t xml:space="preserve"> настоящих Методических указаний.</w:t>
      </w:r>
    </w:p>
    <w:p w:rsidR="001A4586" w:rsidRPr="00F31C33" w:rsidRDefault="001A4586" w:rsidP="001A4586">
      <w:pPr>
        <w:jc w:val="both"/>
      </w:pPr>
    </w:p>
    <w:p w:rsidR="005A7063" w:rsidRPr="00F31C33" w:rsidRDefault="001A4586" w:rsidP="005A7063">
      <w:pPr>
        <w:pStyle w:val="afffffb"/>
      </w:pPr>
      <w:r w:rsidRPr="00F31C33">
        <w:rPr>
          <w:webHidden/>
        </w:rPr>
        <w:t>Проектные документы типового проектирования в составе Т</w:t>
      </w:r>
      <w:r w:rsidR="00E35229" w:rsidRPr="00F31C33">
        <w:rPr>
          <w:webHidden/>
        </w:rPr>
        <w:t>П</w:t>
      </w:r>
      <w:r w:rsidRPr="00F31C33">
        <w:rPr>
          <w:webHidden/>
        </w:rPr>
        <w:t xml:space="preserve">Р </w:t>
      </w:r>
      <w:r w:rsidR="005A7063" w:rsidRPr="00F31C33">
        <w:rPr>
          <w:webHidden/>
        </w:rPr>
        <w:t xml:space="preserve">для объектов </w:t>
      </w:r>
      <w:r w:rsidR="005A2425" w:rsidRPr="00F31C33">
        <w:rPr>
          <w:webHidden/>
        </w:rPr>
        <w:t>производственного</w:t>
      </w:r>
      <w:r w:rsidR="005A7063" w:rsidRPr="00F31C33">
        <w:rPr>
          <w:color w:val="FF0000"/>
        </w:rPr>
        <w:t xml:space="preserve"> </w:t>
      </w:r>
      <w:r w:rsidR="005A7063" w:rsidRPr="00F31C33">
        <w:t>назначения</w:t>
      </w:r>
      <w:r w:rsidR="00314D13" w:rsidRPr="00F31C33">
        <w:t xml:space="preserve">, </w:t>
      </w:r>
      <w:r w:rsidR="005A7063" w:rsidRPr="00F31C33">
        <w:t>линейных объектов для всех уровней типизации/унификации име</w:t>
      </w:r>
      <w:r w:rsidR="003B00D4" w:rsidRPr="00F31C33">
        <w:t>ю</w:t>
      </w:r>
      <w:r w:rsidR="005A7063" w:rsidRPr="00F31C33">
        <w:t>т следующий состав:</w:t>
      </w:r>
    </w:p>
    <w:p w:rsidR="005A7063" w:rsidRPr="00F31C33" w:rsidRDefault="006D2957" w:rsidP="004D647C">
      <w:pPr>
        <w:numPr>
          <w:ilvl w:val="0"/>
          <w:numId w:val="13"/>
        </w:numPr>
        <w:tabs>
          <w:tab w:val="clear" w:pos="1440"/>
          <w:tab w:val="num" w:pos="539"/>
        </w:tabs>
        <w:spacing w:before="120"/>
        <w:ind w:left="538" w:hanging="357"/>
        <w:jc w:val="both"/>
      </w:pPr>
      <w:r w:rsidRPr="00F31C33">
        <w:t>ТПР</w:t>
      </w:r>
      <w:proofErr w:type="gramStart"/>
      <w:r w:rsidRPr="00F31C33">
        <w:rPr>
          <w:vertAlign w:val="subscript"/>
        </w:rPr>
        <w:t>1</w:t>
      </w:r>
      <w:proofErr w:type="gramEnd"/>
      <w:r w:rsidR="005A7063" w:rsidRPr="00F31C33">
        <w:t>;</w:t>
      </w:r>
    </w:p>
    <w:p w:rsidR="005A7063" w:rsidRPr="00F31C33" w:rsidRDefault="006D2957" w:rsidP="004D647C">
      <w:pPr>
        <w:numPr>
          <w:ilvl w:val="0"/>
          <w:numId w:val="13"/>
        </w:numPr>
        <w:tabs>
          <w:tab w:val="clear" w:pos="1440"/>
          <w:tab w:val="num" w:pos="539"/>
        </w:tabs>
        <w:spacing w:before="120"/>
        <w:ind w:left="538" w:hanging="357"/>
        <w:jc w:val="both"/>
      </w:pPr>
      <w:r w:rsidRPr="00F31C33">
        <w:t>ТПР</w:t>
      </w:r>
      <w:proofErr w:type="gramStart"/>
      <w:r w:rsidRPr="00F31C33">
        <w:rPr>
          <w:vertAlign w:val="subscript"/>
        </w:rPr>
        <w:t>2</w:t>
      </w:r>
      <w:proofErr w:type="gramEnd"/>
      <w:r w:rsidR="00964661" w:rsidRPr="00F31C33">
        <w:rPr>
          <w:vertAlign w:val="subscript"/>
        </w:rPr>
        <w:t>.</w:t>
      </w:r>
      <w:r w:rsidR="00964661" w:rsidRPr="00F31C33">
        <w:t>, включая проектные документы в</w:t>
      </w:r>
      <w:r w:rsidR="005A7063" w:rsidRPr="00F31C33">
        <w:t xml:space="preserve"> дополнение к рабочим чертежам основного комплекта:</w:t>
      </w:r>
    </w:p>
    <w:p w:rsidR="005A7063" w:rsidRPr="00F31C33" w:rsidRDefault="005A7063" w:rsidP="004D647C">
      <w:pPr>
        <w:numPr>
          <w:ilvl w:val="0"/>
          <w:numId w:val="24"/>
        </w:numPr>
        <w:tabs>
          <w:tab w:val="clear" w:pos="720"/>
          <w:tab w:val="num" w:pos="539"/>
        </w:tabs>
        <w:spacing w:before="120"/>
        <w:ind w:left="924" w:hanging="357"/>
        <w:jc w:val="both"/>
      </w:pPr>
      <w:r w:rsidRPr="00F31C33">
        <w:t>спецификации оборудования, изделий и материалов;</w:t>
      </w:r>
    </w:p>
    <w:p w:rsidR="005A7063" w:rsidRPr="00F31C33" w:rsidRDefault="00713290" w:rsidP="004D647C">
      <w:pPr>
        <w:numPr>
          <w:ilvl w:val="0"/>
          <w:numId w:val="24"/>
        </w:numPr>
        <w:tabs>
          <w:tab w:val="clear" w:pos="720"/>
          <w:tab w:val="num" w:pos="539"/>
        </w:tabs>
        <w:spacing w:before="120"/>
        <w:ind w:left="924" w:hanging="357"/>
        <w:jc w:val="both"/>
      </w:pPr>
      <w:r w:rsidRPr="00F31C33">
        <w:t>ОЛ</w:t>
      </w:r>
      <w:r w:rsidR="005A7063" w:rsidRPr="00F31C33">
        <w:t xml:space="preserve"> и </w:t>
      </w:r>
      <w:proofErr w:type="gramStart"/>
      <w:r w:rsidRPr="00F31C33">
        <w:t>ТТ</w:t>
      </w:r>
      <w:proofErr w:type="gramEnd"/>
      <w:r w:rsidR="005A7063" w:rsidRPr="00F31C33">
        <w:t xml:space="preserve"> к оборудованию;</w:t>
      </w:r>
    </w:p>
    <w:p w:rsidR="005A7063" w:rsidRPr="00F31C33" w:rsidRDefault="005A7063" w:rsidP="004D647C">
      <w:pPr>
        <w:numPr>
          <w:ilvl w:val="0"/>
          <w:numId w:val="24"/>
        </w:numPr>
        <w:tabs>
          <w:tab w:val="clear" w:pos="720"/>
          <w:tab w:val="num" w:pos="539"/>
        </w:tabs>
        <w:spacing w:before="120"/>
        <w:ind w:left="924" w:hanging="357"/>
        <w:jc w:val="both"/>
      </w:pPr>
      <w:r w:rsidRPr="00F31C33">
        <w:t>эскизные чертежи общих видов нетиповых изделий (при необходимости);</w:t>
      </w:r>
    </w:p>
    <w:p w:rsidR="005A7063" w:rsidRPr="00F31C33" w:rsidRDefault="005A7063" w:rsidP="004D647C">
      <w:pPr>
        <w:numPr>
          <w:ilvl w:val="0"/>
          <w:numId w:val="24"/>
        </w:numPr>
        <w:tabs>
          <w:tab w:val="clear" w:pos="720"/>
          <w:tab w:val="num" w:pos="539"/>
        </w:tabs>
        <w:spacing w:before="120"/>
        <w:ind w:left="924" w:hanging="357"/>
        <w:jc w:val="both"/>
      </w:pPr>
      <w:r w:rsidRPr="00F31C33">
        <w:t>ведомости объемов строительных и монтажных работ;</w:t>
      </w:r>
    </w:p>
    <w:p w:rsidR="005A7063" w:rsidRPr="00F31C33" w:rsidRDefault="005A7063" w:rsidP="004D647C">
      <w:pPr>
        <w:numPr>
          <w:ilvl w:val="0"/>
          <w:numId w:val="24"/>
        </w:numPr>
        <w:tabs>
          <w:tab w:val="clear" w:pos="720"/>
          <w:tab w:val="num" w:pos="539"/>
        </w:tabs>
        <w:spacing w:before="120"/>
        <w:ind w:left="924" w:hanging="357"/>
        <w:jc w:val="both"/>
      </w:pPr>
      <w:r w:rsidRPr="00F31C33">
        <w:t>локальные и объектные сметные расчеты;</w:t>
      </w:r>
    </w:p>
    <w:p w:rsidR="005A7063" w:rsidRPr="00F31C33" w:rsidRDefault="005A7063" w:rsidP="004D647C">
      <w:pPr>
        <w:numPr>
          <w:ilvl w:val="0"/>
          <w:numId w:val="24"/>
        </w:numPr>
        <w:tabs>
          <w:tab w:val="clear" w:pos="720"/>
          <w:tab w:val="num" w:pos="539"/>
        </w:tabs>
        <w:spacing w:before="120"/>
        <w:ind w:left="924" w:hanging="357"/>
        <w:jc w:val="both"/>
      </w:pPr>
      <w:r w:rsidRPr="00F31C33">
        <w:t>расчеты конструктивных и технологических решений (при необходимости).</w:t>
      </w:r>
    </w:p>
    <w:p w:rsidR="005A7063" w:rsidRPr="00F31C33" w:rsidRDefault="005A7063" w:rsidP="005A7063">
      <w:pPr>
        <w:jc w:val="both"/>
      </w:pPr>
    </w:p>
    <w:p w:rsidR="005A7063" w:rsidRPr="00F31C33" w:rsidRDefault="005A7063" w:rsidP="005A7063">
      <w:pPr>
        <w:pStyle w:val="afffffb"/>
      </w:pPr>
      <w:r w:rsidRPr="00F31C33">
        <w:t xml:space="preserve">Разработка </w:t>
      </w:r>
      <w:r w:rsidRPr="00F31C33">
        <w:rPr>
          <w:b/>
        </w:rPr>
        <w:t>ПД</w:t>
      </w:r>
      <w:r w:rsidRPr="00F31C33">
        <w:t xml:space="preserve"> в составе ТПР</w:t>
      </w:r>
      <w:proofErr w:type="gramStart"/>
      <w:r w:rsidR="00FC56C1" w:rsidRPr="00F31C33">
        <w:rPr>
          <w:vertAlign w:val="subscript"/>
        </w:rPr>
        <w:t>1</w:t>
      </w:r>
      <w:proofErr w:type="gramEnd"/>
      <w:r w:rsidRPr="00F31C33">
        <w:t xml:space="preserve"> объектов </w:t>
      </w:r>
      <w:r w:rsidR="005A2425" w:rsidRPr="00F31C33">
        <w:rPr>
          <w:b/>
        </w:rPr>
        <w:t>производственного</w:t>
      </w:r>
      <w:r w:rsidR="00314D13" w:rsidRPr="00F31C33">
        <w:rPr>
          <w:b/>
          <w:color w:val="FF0000"/>
        </w:rPr>
        <w:t xml:space="preserve"> </w:t>
      </w:r>
      <w:r w:rsidRPr="00F31C33">
        <w:rPr>
          <w:b/>
        </w:rPr>
        <w:t>назначения</w:t>
      </w:r>
      <w:r w:rsidRPr="00F31C33">
        <w:t xml:space="preserve"> осуществляется</w:t>
      </w:r>
      <w:r w:rsidR="00C951E1" w:rsidRPr="00F31C33">
        <w:t xml:space="preserve"> фрагментарно</w:t>
      </w:r>
      <w:r w:rsidR="000D60DF" w:rsidRPr="00F31C33">
        <w:rPr>
          <w:rStyle w:val="aff"/>
          <w:i/>
        </w:rPr>
        <w:footnoteReference w:id="1"/>
      </w:r>
      <w:r w:rsidRPr="00F31C33">
        <w:t>:</w:t>
      </w:r>
    </w:p>
    <w:p w:rsidR="005A7063" w:rsidRPr="00F31C33" w:rsidRDefault="005A7063" w:rsidP="004D647C">
      <w:pPr>
        <w:numPr>
          <w:ilvl w:val="0"/>
          <w:numId w:val="22"/>
        </w:numPr>
        <w:tabs>
          <w:tab w:val="left" w:pos="539"/>
        </w:tabs>
        <w:spacing w:before="120"/>
        <w:ind w:left="538" w:hanging="357"/>
        <w:jc w:val="both"/>
      </w:pPr>
      <w:r w:rsidRPr="00F31C33">
        <w:rPr>
          <w:i/>
        </w:rPr>
        <w:t>для 2-го уровня</w:t>
      </w:r>
      <w:r w:rsidRPr="00F31C33">
        <w:t xml:space="preserve"> – в объеме отдельных разделов, отображающих инженерно-технические решения зданий/сооружений, установленных Положением о составе разделов проектной документации и требованиям к их содержанию, утвержденным постановлением Правительства РФ от 16</w:t>
      </w:r>
      <w:r w:rsidR="001F0C05" w:rsidRPr="00F31C33">
        <w:t>.02.</w:t>
      </w:r>
      <w:r w:rsidRPr="00F31C33">
        <w:t>2008 №</w:t>
      </w:r>
      <w:r w:rsidR="001F0C05" w:rsidRPr="00F31C33">
        <w:t xml:space="preserve"> </w:t>
      </w:r>
      <w:r w:rsidRPr="00F31C33">
        <w:t>87</w:t>
      </w:r>
      <w:r w:rsidRPr="00F31C33">
        <w:rPr>
          <w:vertAlign w:val="superscript"/>
        </w:rPr>
        <w:footnoteReference w:id="2"/>
      </w:r>
      <w:r w:rsidR="0091725F" w:rsidRPr="00F31C33">
        <w:t>;</w:t>
      </w:r>
    </w:p>
    <w:p w:rsidR="005A7063" w:rsidRPr="00F31C33" w:rsidRDefault="005A7063" w:rsidP="004D647C">
      <w:pPr>
        <w:numPr>
          <w:ilvl w:val="0"/>
          <w:numId w:val="22"/>
        </w:numPr>
        <w:tabs>
          <w:tab w:val="left" w:pos="539"/>
        </w:tabs>
        <w:spacing w:before="120"/>
        <w:ind w:left="538" w:hanging="357"/>
        <w:jc w:val="both"/>
      </w:pPr>
      <w:r w:rsidRPr="00F31C33">
        <w:rPr>
          <w:i/>
        </w:rPr>
        <w:t>для 3-го уровня</w:t>
      </w:r>
      <w:r w:rsidRPr="00F31C33">
        <w:t xml:space="preserve"> – в объеме чертежей и описаний технологических узлов, которые включаются в подраздел «Технологические решения» раздела 5 </w:t>
      </w:r>
      <w:r w:rsidRPr="00F31C33">
        <w:rPr>
          <w:rFonts w:ascii="Arial" w:hAnsi="Arial" w:cs="Arial"/>
          <w:color w:val="000000"/>
          <w:shd w:val="clear" w:color="auto" w:fill="FFFFFF"/>
        </w:rPr>
        <w:t>«</w:t>
      </w:r>
      <w:r w:rsidRPr="00F31C33">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чертежей и описаний узлов строительных конструкций, которые включаются раздел 4 «Конструктивные и объемно-планировочные решения»; чертежей и описаний элементов и конструкций генерального плана, которые включаются в раздел 2 «Схема планировочной организации земельного участка».</w:t>
      </w:r>
    </w:p>
    <w:p w:rsidR="005A7063" w:rsidRPr="00F31C33" w:rsidRDefault="005A7063" w:rsidP="005A7063">
      <w:pPr>
        <w:jc w:val="both"/>
      </w:pPr>
    </w:p>
    <w:p w:rsidR="005A7063" w:rsidRPr="00F31C33" w:rsidRDefault="005A7063" w:rsidP="005A7063">
      <w:pPr>
        <w:jc w:val="both"/>
      </w:pPr>
      <w:r w:rsidRPr="00F31C33">
        <w:t xml:space="preserve">Разработка </w:t>
      </w:r>
      <w:r w:rsidRPr="00F31C33">
        <w:rPr>
          <w:b/>
        </w:rPr>
        <w:t>РД</w:t>
      </w:r>
      <w:r w:rsidRPr="00F31C33">
        <w:t xml:space="preserve"> в составе ТПР</w:t>
      </w:r>
      <w:proofErr w:type="gramStart"/>
      <w:r w:rsidR="00FC56C1" w:rsidRPr="00F31C33">
        <w:rPr>
          <w:vertAlign w:val="subscript"/>
        </w:rPr>
        <w:t>2</w:t>
      </w:r>
      <w:proofErr w:type="gramEnd"/>
      <w:r w:rsidRPr="00F31C33">
        <w:t xml:space="preserve"> объектов </w:t>
      </w:r>
      <w:r w:rsidR="005A2425" w:rsidRPr="00F31C33">
        <w:rPr>
          <w:b/>
        </w:rPr>
        <w:t>производственного</w:t>
      </w:r>
      <w:r w:rsidR="00314D13" w:rsidRPr="00F31C33">
        <w:rPr>
          <w:b/>
          <w:color w:val="FF0000"/>
        </w:rPr>
        <w:t xml:space="preserve"> </w:t>
      </w:r>
      <w:r w:rsidRPr="00F31C33">
        <w:rPr>
          <w:b/>
        </w:rPr>
        <w:t>назначения</w:t>
      </w:r>
      <w:r w:rsidRPr="00F31C33">
        <w:t xml:space="preserve"> осуществляется</w:t>
      </w:r>
      <w:r w:rsidR="00C951E1" w:rsidRPr="00F31C33">
        <w:t xml:space="preserve"> фрагментарно</w:t>
      </w:r>
      <w:r w:rsidRPr="00F31C33">
        <w:t>:</w:t>
      </w:r>
    </w:p>
    <w:p w:rsidR="005A7063" w:rsidRPr="00F31C33" w:rsidRDefault="005A7063" w:rsidP="004D647C">
      <w:pPr>
        <w:numPr>
          <w:ilvl w:val="0"/>
          <w:numId w:val="22"/>
        </w:numPr>
        <w:tabs>
          <w:tab w:val="left" w:pos="539"/>
        </w:tabs>
        <w:spacing w:before="120"/>
        <w:ind w:left="538" w:hanging="357"/>
        <w:jc w:val="both"/>
        <w:rPr>
          <w:i/>
        </w:rPr>
      </w:pPr>
      <w:r w:rsidRPr="00F31C33">
        <w:rPr>
          <w:i/>
        </w:rPr>
        <w:t xml:space="preserve">для 2-го уровня </w:t>
      </w:r>
      <w:r w:rsidRPr="00F31C33">
        <w:t xml:space="preserve">– в </w:t>
      </w:r>
      <w:r w:rsidR="00C951E1" w:rsidRPr="00F31C33">
        <w:t>объеме основных комплектов рабочих чертежей</w:t>
      </w:r>
      <w:r w:rsidRPr="00F31C33">
        <w:t>, отображающ</w:t>
      </w:r>
      <w:r w:rsidR="00C951E1" w:rsidRPr="00F31C33">
        <w:t>их</w:t>
      </w:r>
      <w:r w:rsidRPr="00F31C33">
        <w:t xml:space="preserve"> инженерно-технические решения зданий/сооружений объекта</w:t>
      </w:r>
      <w:r w:rsidR="00C951E1" w:rsidRPr="00F31C33">
        <w:t xml:space="preserve"> и</w:t>
      </w:r>
      <w:r w:rsidRPr="00F31C33">
        <w:t xml:space="preserve"> необходимы</w:t>
      </w:r>
      <w:r w:rsidR="00C951E1" w:rsidRPr="00F31C33">
        <w:t>х</w:t>
      </w:r>
      <w:r w:rsidRPr="00F31C33">
        <w:t xml:space="preserve">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w:t>
      </w:r>
    </w:p>
    <w:p w:rsidR="005A7063" w:rsidRPr="00F31C33" w:rsidRDefault="005A7063" w:rsidP="004D647C">
      <w:pPr>
        <w:numPr>
          <w:ilvl w:val="0"/>
          <w:numId w:val="22"/>
        </w:numPr>
        <w:tabs>
          <w:tab w:val="left" w:pos="539"/>
        </w:tabs>
        <w:spacing w:before="120"/>
        <w:ind w:left="538" w:hanging="357"/>
        <w:jc w:val="both"/>
      </w:pPr>
      <w:r w:rsidRPr="00F31C33">
        <w:rPr>
          <w:i/>
        </w:rPr>
        <w:t xml:space="preserve">для 3-го уровня </w:t>
      </w:r>
      <w:r w:rsidRPr="00F31C33">
        <w:t>– в объеме основных комплектов рабочих чертежей по отдельным проектным дисциплинам (маркам) в зависимости от функциональных особенностей элемента.</w:t>
      </w:r>
    </w:p>
    <w:p w:rsidR="005A7063" w:rsidRPr="00F31C33" w:rsidRDefault="005A7063" w:rsidP="005A7063">
      <w:pPr>
        <w:jc w:val="both"/>
      </w:pPr>
    </w:p>
    <w:p w:rsidR="005A7063" w:rsidRPr="00F31C33" w:rsidRDefault="005A7063" w:rsidP="005A7063">
      <w:pPr>
        <w:jc w:val="both"/>
        <w:rPr>
          <w:webHidden/>
        </w:rPr>
      </w:pPr>
      <w:r w:rsidRPr="00F31C33">
        <w:t xml:space="preserve">Разработка </w:t>
      </w:r>
      <w:r w:rsidRPr="00F31C33">
        <w:rPr>
          <w:b/>
        </w:rPr>
        <w:t>ПД</w:t>
      </w:r>
      <w:r w:rsidRPr="00F31C33">
        <w:t xml:space="preserve"> в составе ТПР</w:t>
      </w:r>
      <w:proofErr w:type="gramStart"/>
      <w:r w:rsidR="00FC56C1" w:rsidRPr="00F31C33">
        <w:rPr>
          <w:vertAlign w:val="subscript"/>
        </w:rPr>
        <w:t>1</w:t>
      </w:r>
      <w:proofErr w:type="gramEnd"/>
      <w:r w:rsidRPr="00F31C33">
        <w:t xml:space="preserve"> </w:t>
      </w:r>
      <w:r w:rsidRPr="00F31C33">
        <w:rPr>
          <w:b/>
        </w:rPr>
        <w:t>линейных объектов</w:t>
      </w:r>
      <w:r w:rsidRPr="00F31C33">
        <w:t xml:space="preserve"> осуществляется</w:t>
      </w:r>
      <w:r w:rsidR="00C951E1" w:rsidRPr="00F31C33">
        <w:t xml:space="preserve"> фрагментарно</w:t>
      </w:r>
      <w:r w:rsidRPr="00F31C33">
        <w:t>:</w:t>
      </w:r>
    </w:p>
    <w:p w:rsidR="005A7063" w:rsidRPr="00F31C33" w:rsidRDefault="005A7063" w:rsidP="004D647C">
      <w:pPr>
        <w:numPr>
          <w:ilvl w:val="0"/>
          <w:numId w:val="22"/>
        </w:numPr>
        <w:tabs>
          <w:tab w:val="left" w:pos="539"/>
        </w:tabs>
        <w:spacing w:before="120"/>
        <w:ind w:left="538" w:hanging="357"/>
        <w:jc w:val="both"/>
      </w:pPr>
      <w:r w:rsidRPr="00F31C33">
        <w:rPr>
          <w:i/>
        </w:rPr>
        <w:t>для 2-го уровня</w:t>
      </w:r>
      <w:r w:rsidRPr="00F31C33">
        <w:t xml:space="preserve"> – в объеме отдельных разделов ПД, установленных Положением о составе разделов проектной документации и требованиям к их содержанию, утвержденным постановлением Правительства РФ от 16</w:t>
      </w:r>
      <w:r w:rsidR="001F0C05" w:rsidRPr="00F31C33">
        <w:t>.02.</w:t>
      </w:r>
      <w:r w:rsidRPr="00F31C33">
        <w:t>2008  №</w:t>
      </w:r>
      <w:r w:rsidR="001F0C05" w:rsidRPr="00F31C33">
        <w:t> </w:t>
      </w:r>
      <w:r w:rsidRPr="00F31C33">
        <w:t>87</w:t>
      </w:r>
      <w:r w:rsidRPr="00F31C33">
        <w:rPr>
          <w:vertAlign w:val="superscript"/>
        </w:rPr>
        <w:footnoteReference w:id="3"/>
      </w:r>
      <w:r w:rsidRPr="00F31C33">
        <w:t>;</w:t>
      </w:r>
    </w:p>
    <w:p w:rsidR="005A7063" w:rsidRPr="00F31C33" w:rsidRDefault="005A7063" w:rsidP="004D647C">
      <w:pPr>
        <w:numPr>
          <w:ilvl w:val="0"/>
          <w:numId w:val="22"/>
        </w:numPr>
        <w:tabs>
          <w:tab w:val="left" w:pos="539"/>
        </w:tabs>
        <w:spacing w:before="120"/>
        <w:ind w:left="538" w:hanging="357"/>
        <w:jc w:val="both"/>
      </w:pPr>
      <w:r w:rsidRPr="00F31C33">
        <w:rPr>
          <w:i/>
        </w:rPr>
        <w:t>для 3-го уровня</w:t>
      </w:r>
      <w:r w:rsidRPr="00F31C33">
        <w:t xml:space="preserve"> – в объеме чертежей технологических узлов, узлов строительных конструкций и их описаний, которые включаются раздел 3 «Технологические и конструктивные решения линейного объекта. Искусственные сооружения».</w:t>
      </w:r>
    </w:p>
    <w:p w:rsidR="005A7063" w:rsidRPr="00F31C33" w:rsidRDefault="005A7063" w:rsidP="005A7063">
      <w:pPr>
        <w:jc w:val="both"/>
      </w:pPr>
    </w:p>
    <w:p w:rsidR="005A7063" w:rsidRPr="00F31C33" w:rsidRDefault="005A7063" w:rsidP="005A7063">
      <w:pPr>
        <w:jc w:val="both"/>
      </w:pPr>
      <w:r w:rsidRPr="00F31C33">
        <w:t xml:space="preserve">Разработка </w:t>
      </w:r>
      <w:r w:rsidRPr="00F31C33">
        <w:rPr>
          <w:b/>
        </w:rPr>
        <w:t>РД</w:t>
      </w:r>
      <w:r w:rsidRPr="00F31C33">
        <w:t xml:space="preserve"> в составе ТПР</w:t>
      </w:r>
      <w:proofErr w:type="gramStart"/>
      <w:r w:rsidR="00FC56C1" w:rsidRPr="00F31C33">
        <w:rPr>
          <w:vertAlign w:val="subscript"/>
        </w:rPr>
        <w:t>2</w:t>
      </w:r>
      <w:proofErr w:type="gramEnd"/>
      <w:r w:rsidRPr="00F31C33">
        <w:t xml:space="preserve"> </w:t>
      </w:r>
      <w:r w:rsidRPr="00F31C33">
        <w:rPr>
          <w:b/>
        </w:rPr>
        <w:t>линейных объектов</w:t>
      </w:r>
      <w:r w:rsidRPr="00F31C33">
        <w:t xml:space="preserve"> осуществляется</w:t>
      </w:r>
      <w:r w:rsidR="00C951E1" w:rsidRPr="00F31C33">
        <w:t xml:space="preserve"> фрагментарно</w:t>
      </w:r>
      <w:r w:rsidRPr="00F31C33">
        <w:t>:</w:t>
      </w:r>
    </w:p>
    <w:p w:rsidR="005A7063" w:rsidRPr="00F31C33" w:rsidRDefault="005A7063" w:rsidP="004D647C">
      <w:pPr>
        <w:numPr>
          <w:ilvl w:val="0"/>
          <w:numId w:val="22"/>
        </w:numPr>
        <w:tabs>
          <w:tab w:val="left" w:pos="539"/>
        </w:tabs>
        <w:spacing w:before="120"/>
        <w:ind w:left="538" w:hanging="357"/>
        <w:jc w:val="both"/>
        <w:rPr>
          <w:i/>
        </w:rPr>
      </w:pPr>
      <w:r w:rsidRPr="00F31C33">
        <w:rPr>
          <w:i/>
        </w:rPr>
        <w:t xml:space="preserve">для 2-го уровня </w:t>
      </w:r>
      <w:r w:rsidRPr="00F31C33">
        <w:t xml:space="preserve">– </w:t>
      </w:r>
      <w:r w:rsidR="00C951E1" w:rsidRPr="00F31C33">
        <w:t>в объеме основных комплектов рабочих чертежей</w:t>
      </w:r>
      <w:r w:rsidRPr="00F31C33">
        <w:t>, отображающ</w:t>
      </w:r>
      <w:r w:rsidR="00C951E1" w:rsidRPr="00F31C33">
        <w:t>их</w:t>
      </w:r>
      <w:r w:rsidRPr="00F31C33">
        <w:t xml:space="preserve"> инженерно-технические решения сооружений линейного объекта</w:t>
      </w:r>
      <w:r w:rsidR="00C951E1" w:rsidRPr="00F31C33">
        <w:t xml:space="preserve"> и</w:t>
      </w:r>
      <w:r w:rsidRPr="00F31C33">
        <w:t xml:space="preserve"> необходимы</w:t>
      </w:r>
      <w:r w:rsidR="00C951E1" w:rsidRPr="00F31C33">
        <w:t>х</w:t>
      </w:r>
      <w:r w:rsidRPr="00F31C33">
        <w:t xml:space="preserve">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w:t>
      </w:r>
    </w:p>
    <w:p w:rsidR="005A7063" w:rsidRPr="00F31C33" w:rsidRDefault="005A7063" w:rsidP="004D647C">
      <w:pPr>
        <w:numPr>
          <w:ilvl w:val="0"/>
          <w:numId w:val="22"/>
        </w:numPr>
        <w:tabs>
          <w:tab w:val="left" w:pos="539"/>
        </w:tabs>
        <w:spacing w:before="120"/>
        <w:ind w:left="538" w:hanging="357"/>
        <w:jc w:val="both"/>
      </w:pPr>
      <w:r w:rsidRPr="00F31C33">
        <w:rPr>
          <w:i/>
        </w:rPr>
        <w:t xml:space="preserve">для 3-го уровня </w:t>
      </w:r>
      <w:r w:rsidRPr="00F31C33">
        <w:t>– в объеме основных комплектов рабочих чертежей по отдельным проектным дисциплинам (маркам) в зависимости от функциональных особенностей элемента линейного объекта.</w:t>
      </w:r>
    </w:p>
    <w:p w:rsidR="005A7063" w:rsidRPr="00F31C33" w:rsidRDefault="005A7063" w:rsidP="005A7063">
      <w:pPr>
        <w:jc w:val="both"/>
      </w:pPr>
    </w:p>
    <w:p w:rsidR="005A7063" w:rsidRPr="00F31C33" w:rsidRDefault="000F36FA" w:rsidP="005A7063">
      <w:pPr>
        <w:jc w:val="both"/>
      </w:pPr>
      <w:r w:rsidRPr="00F31C33">
        <w:t xml:space="preserve">Типовые </w:t>
      </w:r>
      <w:r w:rsidR="005A7063" w:rsidRPr="00F31C33">
        <w:t xml:space="preserve"> требования к разделам ПД и основным комплектам рабочих чертежей РД, включаемым в состав ТПР</w:t>
      </w:r>
      <w:proofErr w:type="gramStart"/>
      <w:r w:rsidR="00FC56C1" w:rsidRPr="00F31C33">
        <w:rPr>
          <w:vertAlign w:val="subscript"/>
        </w:rPr>
        <w:t>1</w:t>
      </w:r>
      <w:proofErr w:type="gramEnd"/>
      <w:r w:rsidR="00FC56C1" w:rsidRPr="00F31C33">
        <w:t>, ТПР</w:t>
      </w:r>
      <w:r w:rsidR="00FC56C1" w:rsidRPr="00F31C33">
        <w:rPr>
          <w:vertAlign w:val="subscript"/>
        </w:rPr>
        <w:t>2</w:t>
      </w:r>
      <w:r w:rsidR="005A7063" w:rsidRPr="00F31C33">
        <w:t xml:space="preserve"> </w:t>
      </w:r>
      <w:r w:rsidR="00602799" w:rsidRPr="00F31C33">
        <w:t xml:space="preserve">для </w:t>
      </w:r>
      <w:r w:rsidR="005A7063" w:rsidRPr="00F31C33">
        <w:t xml:space="preserve">объектов </w:t>
      </w:r>
      <w:r w:rsidR="005A2425" w:rsidRPr="00F31C33">
        <w:t>производственного</w:t>
      </w:r>
      <w:r w:rsidR="005A7063" w:rsidRPr="00F31C33">
        <w:t xml:space="preserve"> назначения, приведены в </w:t>
      </w:r>
      <w:hyperlink w:anchor="_ПРИЛОЖЕНИЕ_3._БАЗОВЫЕ" w:history="1">
        <w:r w:rsidR="005A7063" w:rsidRPr="00F31C33">
          <w:rPr>
            <w:rStyle w:val="af3"/>
          </w:rPr>
          <w:t>Приложении 3</w:t>
        </w:r>
      </w:hyperlink>
      <w:r w:rsidR="005A7063" w:rsidRPr="00F31C33">
        <w:t>.</w:t>
      </w:r>
    </w:p>
    <w:p w:rsidR="005A7063" w:rsidRPr="00F31C33" w:rsidRDefault="005A7063" w:rsidP="005A7063">
      <w:pPr>
        <w:jc w:val="both"/>
      </w:pPr>
    </w:p>
    <w:p w:rsidR="005A7063" w:rsidRPr="00F31C33" w:rsidRDefault="000F36FA" w:rsidP="005A7063">
      <w:pPr>
        <w:jc w:val="both"/>
      </w:pPr>
      <w:r w:rsidRPr="00F31C33">
        <w:t>Типовые</w:t>
      </w:r>
      <w:r w:rsidR="005A7063" w:rsidRPr="00F31C33">
        <w:t xml:space="preserve"> требования к разделам ПД и основным комплектам рабочих чертежей РД, включаемым в состав </w:t>
      </w:r>
      <w:r w:rsidR="00FC56C1" w:rsidRPr="00F31C33">
        <w:t>в состав ТПР</w:t>
      </w:r>
      <w:proofErr w:type="gramStart"/>
      <w:r w:rsidR="00FC56C1" w:rsidRPr="00F31C33">
        <w:rPr>
          <w:vertAlign w:val="subscript"/>
        </w:rPr>
        <w:t>1</w:t>
      </w:r>
      <w:proofErr w:type="gramEnd"/>
      <w:r w:rsidR="00FC56C1" w:rsidRPr="00F31C33">
        <w:t>, ТПР</w:t>
      </w:r>
      <w:r w:rsidR="00FC56C1" w:rsidRPr="00F31C33">
        <w:rPr>
          <w:vertAlign w:val="subscript"/>
        </w:rPr>
        <w:t>2</w:t>
      </w:r>
      <w:r w:rsidR="005A7063" w:rsidRPr="00F31C33">
        <w:t xml:space="preserve"> </w:t>
      </w:r>
      <w:r w:rsidR="00602799" w:rsidRPr="00F31C33">
        <w:t xml:space="preserve">для </w:t>
      </w:r>
      <w:r w:rsidR="005A7063" w:rsidRPr="00F31C33">
        <w:t xml:space="preserve">линейных объектов, приведены в </w:t>
      </w:r>
      <w:hyperlink w:anchor="_ПРИЛОЖЕНИЕ_4._БАЗОВЫЕ" w:history="1">
        <w:r w:rsidR="005A7063" w:rsidRPr="00F31C33">
          <w:rPr>
            <w:rStyle w:val="af3"/>
          </w:rPr>
          <w:t>Приложении 4</w:t>
        </w:r>
      </w:hyperlink>
      <w:r w:rsidR="005A7063" w:rsidRPr="00F31C33">
        <w:t>.</w:t>
      </w:r>
    </w:p>
    <w:p w:rsidR="005A7063" w:rsidRPr="00F31C33" w:rsidRDefault="005A7063" w:rsidP="005A7063">
      <w:pPr>
        <w:jc w:val="both"/>
      </w:pPr>
    </w:p>
    <w:p w:rsidR="008E2001" w:rsidRPr="00F31C33" w:rsidRDefault="008E2001" w:rsidP="008E2001">
      <w:pPr>
        <w:jc w:val="both"/>
      </w:pPr>
      <w:r w:rsidRPr="00F31C33">
        <w:t>Состав разделов ПД и основных комплектов рабочих чертежей РД для каждого конкретного случая уточняется в техническом задании на разработку ТПР, исходя из функциональных, конструктивных и прочих особенностей проектируемого объекта/элемента СТПК. При формировании состава разделов ПД и основных комплектов рабочих чертежей РД в техническом задании учитываются рекомендации Координатора СТПК по результатам анализа существующих проектных решений по объектам</w:t>
      </w:r>
      <w:r w:rsidR="00656EE6" w:rsidRPr="00F31C33">
        <w:t>/элементам СТПК</w:t>
      </w:r>
      <w:r w:rsidRPr="00F31C33">
        <w:rPr>
          <w:vertAlign w:val="superscript"/>
        </w:rPr>
        <w:footnoteReference w:id="4"/>
      </w:r>
      <w:r w:rsidRPr="00F31C33">
        <w:t>.</w:t>
      </w:r>
    </w:p>
    <w:p w:rsidR="008E2001" w:rsidRPr="00F31C33" w:rsidRDefault="008E2001" w:rsidP="008E2001">
      <w:pPr>
        <w:jc w:val="both"/>
      </w:pPr>
    </w:p>
    <w:p w:rsidR="008E2001" w:rsidRPr="00F31C33" w:rsidRDefault="008E2001" w:rsidP="008E2001">
      <w:pPr>
        <w:jc w:val="both"/>
      </w:pPr>
      <w:r w:rsidRPr="00F31C33">
        <w:t xml:space="preserve">Требования к содержанию и оформлению </w:t>
      </w:r>
      <w:r w:rsidRPr="00F31C33">
        <w:rPr>
          <w:b/>
        </w:rPr>
        <w:t>спецификаций оборудования, изделий и</w:t>
      </w:r>
      <w:r w:rsidRPr="00F31C33">
        <w:t xml:space="preserve"> </w:t>
      </w:r>
      <w:r w:rsidRPr="00F31C33">
        <w:rPr>
          <w:b/>
        </w:rPr>
        <w:t>материалов</w:t>
      </w:r>
      <w:r w:rsidRPr="00F31C33">
        <w:t xml:space="preserve"> установлены ГОСТ 21.110. Спецификации оборудования, изделий и материалов оформляются в качестве самостоятельных документов, которым присваивают обозначение, состоящее из обозначения соответствующего основного комплекта рабочих чертежей по </w:t>
      </w:r>
      <w:hyperlink r:id="rId30" w:tooltip="Внимание! Документ недействующий" w:history="1">
        <w:r w:rsidRPr="00F31C33">
          <w:t xml:space="preserve">ГОСТ </w:t>
        </w:r>
        <w:proofErr w:type="gramStart"/>
        <w:r w:rsidRPr="00F31C33">
          <w:t>Р</w:t>
        </w:r>
        <w:proofErr w:type="gramEnd"/>
        <w:r w:rsidRPr="00F31C33">
          <w:t xml:space="preserve"> 21.11</w:t>
        </w:r>
      </w:hyperlink>
      <w:r w:rsidRPr="00F31C33">
        <w:t>01 и, через точку, шифра С.</w:t>
      </w:r>
    </w:p>
    <w:p w:rsidR="008E2001" w:rsidRPr="00F31C33" w:rsidRDefault="008E2001" w:rsidP="008E2001">
      <w:pPr>
        <w:jc w:val="both"/>
      </w:pPr>
    </w:p>
    <w:p w:rsidR="005A7063" w:rsidRPr="00F31C33" w:rsidRDefault="005A7063" w:rsidP="005A7063">
      <w:pPr>
        <w:jc w:val="both"/>
      </w:pPr>
      <w:r w:rsidRPr="00F31C33">
        <w:rPr>
          <w:b/>
        </w:rPr>
        <w:t>Эскизные чертежи общих видов</w:t>
      </w:r>
      <w:r w:rsidRPr="00F31C33">
        <w:t xml:space="preserve"> </w:t>
      </w:r>
      <w:r w:rsidRPr="00F31C33">
        <w:rPr>
          <w:b/>
        </w:rPr>
        <w:t>нетиповых изделий</w:t>
      </w:r>
      <w:r w:rsidRPr="00F31C33">
        <w:t xml:space="preserve"> выполняются в соответствии с ГОСТ 21.114. Оформляются в качестве самостоятельных документов, которым присваивают обозначение, состоящее из обозначения соответствующего основного комплекта рабочих чертежей по </w:t>
      </w:r>
      <w:hyperlink r:id="rId31" w:tooltip="Внимание! Документ недействующий" w:history="1">
        <w:r w:rsidRPr="00F31C33">
          <w:t xml:space="preserve">ГОСТ </w:t>
        </w:r>
        <w:proofErr w:type="gramStart"/>
        <w:r w:rsidRPr="00F31C33">
          <w:t>Р</w:t>
        </w:r>
        <w:proofErr w:type="gramEnd"/>
        <w:r w:rsidRPr="00F31C33">
          <w:t xml:space="preserve"> 21.11</w:t>
        </w:r>
      </w:hyperlink>
      <w:r w:rsidRPr="00F31C33">
        <w:t>01 и, через точку, шифра Н.</w:t>
      </w:r>
    </w:p>
    <w:p w:rsidR="005A7063" w:rsidRPr="00F31C33" w:rsidRDefault="005A7063" w:rsidP="005A7063">
      <w:pPr>
        <w:jc w:val="both"/>
      </w:pPr>
    </w:p>
    <w:p w:rsidR="005A7063" w:rsidRPr="00F31C33" w:rsidRDefault="005A7063" w:rsidP="005A7063">
      <w:pPr>
        <w:jc w:val="both"/>
      </w:pPr>
      <w:r w:rsidRPr="00F31C33">
        <w:rPr>
          <w:b/>
        </w:rPr>
        <w:t>Ведомости объемов строительных и монтажных работ</w:t>
      </w:r>
      <w:r w:rsidRPr="00F31C33">
        <w:t xml:space="preserve"> выполняются по видам работ к каждому основному комплекту рабочих чертежей. Требования к содержанию и оформлению </w:t>
      </w:r>
      <w:r w:rsidR="00DE5431" w:rsidRPr="00F31C33">
        <w:t>ведомостей объемов строительных и монтажных работ</w:t>
      </w:r>
      <w:r w:rsidRPr="00F31C33">
        <w:t xml:space="preserve"> приведены в </w:t>
      </w:r>
      <w:r w:rsidR="00C50AC4" w:rsidRPr="00F31C33">
        <w:t>под</w:t>
      </w:r>
      <w:r w:rsidRPr="00F31C33">
        <w:rPr>
          <w:rStyle w:val="S4"/>
        </w:rPr>
        <w:t xml:space="preserve">разделе </w:t>
      </w:r>
      <w:r w:rsidR="00213B5C" w:rsidRPr="00F31C33">
        <w:rPr>
          <w:rStyle w:val="S4"/>
        </w:rPr>
        <w:t xml:space="preserve">4.4.3 </w:t>
      </w:r>
      <w:r w:rsidRPr="00F31C33">
        <w:t>настоящих Методических указаний.</w:t>
      </w:r>
    </w:p>
    <w:p w:rsidR="005A7063" w:rsidRPr="00F31C33" w:rsidRDefault="005A7063" w:rsidP="005A7063">
      <w:pPr>
        <w:jc w:val="both"/>
      </w:pPr>
    </w:p>
    <w:p w:rsidR="005A7063" w:rsidRPr="00F31C33" w:rsidRDefault="005A7063" w:rsidP="005A7063">
      <w:pPr>
        <w:jc w:val="both"/>
      </w:pPr>
      <w:r w:rsidRPr="00F31C33">
        <w:t xml:space="preserve">Требования к содержанию и оформлению </w:t>
      </w:r>
      <w:r w:rsidRPr="00F31C33">
        <w:rPr>
          <w:b/>
        </w:rPr>
        <w:t>локальных и объектных сметных расчетов</w:t>
      </w:r>
      <w:r w:rsidRPr="00F31C33">
        <w:t xml:space="preserve"> установлены МДС 81-35.</w:t>
      </w:r>
    </w:p>
    <w:p w:rsidR="005A7063" w:rsidRPr="00F31C33" w:rsidRDefault="005A7063" w:rsidP="005A7063">
      <w:pPr>
        <w:jc w:val="both"/>
      </w:pPr>
    </w:p>
    <w:p w:rsidR="005A7063" w:rsidRPr="00F31C33" w:rsidRDefault="005A7063" w:rsidP="005A7063">
      <w:pPr>
        <w:jc w:val="both"/>
      </w:pPr>
      <w:r w:rsidRPr="00F31C33">
        <w:rPr>
          <w:b/>
        </w:rPr>
        <w:t xml:space="preserve">Расчеты конструктивных и технологических решений </w:t>
      </w:r>
      <w:r w:rsidRPr="00F31C33">
        <w:t>оформляются в качестве самостоятельных документов, которым присваивают обозначение, состоящее из обозначения соответствующего основного комплекта рабочих чертежей по </w:t>
      </w:r>
      <w:hyperlink r:id="rId32" w:tooltip="Внимание! Документ недействующий" w:history="1">
        <w:r w:rsidRPr="00F31C33">
          <w:t xml:space="preserve">ГОСТ </w:t>
        </w:r>
        <w:proofErr w:type="gramStart"/>
        <w:r w:rsidRPr="00F31C33">
          <w:t>Р</w:t>
        </w:r>
        <w:proofErr w:type="gramEnd"/>
        <w:r w:rsidRPr="00F31C33">
          <w:t xml:space="preserve"> 21.11</w:t>
        </w:r>
      </w:hyperlink>
      <w:r w:rsidRPr="00F31C33">
        <w:t>01 и через точку шифра РР.</w:t>
      </w:r>
    </w:p>
    <w:p w:rsidR="005A7063" w:rsidRPr="00F31C33" w:rsidRDefault="005A7063" w:rsidP="005A7063">
      <w:pPr>
        <w:jc w:val="both"/>
      </w:pPr>
    </w:p>
    <w:p w:rsidR="00011BD2" w:rsidRPr="00F31C33" w:rsidRDefault="00011BD2" w:rsidP="005A7063">
      <w:pPr>
        <w:jc w:val="both"/>
      </w:pPr>
    </w:p>
    <w:p w:rsidR="005A7063" w:rsidRPr="00F31C33" w:rsidRDefault="00011BD2" w:rsidP="007E2216">
      <w:pPr>
        <w:pStyle w:val="S23"/>
      </w:pPr>
      <w:bookmarkStart w:id="66" w:name="_Toc435778280"/>
      <w:r w:rsidRPr="00F31C33">
        <w:t>4.3</w:t>
      </w:r>
      <w:r w:rsidR="002D2D96" w:rsidRPr="00F31C33">
        <w:t>.</w:t>
      </w:r>
      <w:r w:rsidR="002D2D96" w:rsidRPr="00F31C33">
        <w:tab/>
      </w:r>
      <w:r w:rsidR="005A7063" w:rsidRPr="00F31C33">
        <w:t>ПАСПОРТ ДОКУМЕНТАЦИИ ТИПОВОГО ПРОЕКТИРОВАНИЯ КОМПАНИИ</w:t>
      </w:r>
      <w:bookmarkEnd w:id="66"/>
    </w:p>
    <w:p w:rsidR="005A7063" w:rsidRPr="00F31C33" w:rsidRDefault="005A7063" w:rsidP="005A7063">
      <w:pPr>
        <w:pStyle w:val="afffffb"/>
        <w:rPr>
          <w:rFonts w:eastAsiaTheme="minorHAnsi"/>
        </w:rPr>
      </w:pPr>
    </w:p>
    <w:p w:rsidR="005A7063" w:rsidRPr="00F31C33" w:rsidRDefault="000E1A1F" w:rsidP="005A7063">
      <w:pPr>
        <w:pStyle w:val="afffffb"/>
        <w:rPr>
          <w:rFonts w:eastAsiaTheme="minorHAnsi"/>
        </w:rPr>
      </w:pPr>
      <w:r w:rsidRPr="00F31C33">
        <w:rPr>
          <w:rFonts w:eastAsiaTheme="minorHAnsi"/>
        </w:rPr>
        <w:t xml:space="preserve">В </w:t>
      </w:r>
      <w:r w:rsidR="005A7063" w:rsidRPr="00F31C33">
        <w:rPr>
          <w:rFonts w:eastAsiaTheme="minorHAnsi"/>
        </w:rPr>
        <w:t>Паспорт</w:t>
      </w:r>
      <w:r w:rsidRPr="00F31C33">
        <w:rPr>
          <w:rFonts w:eastAsiaTheme="minorHAnsi"/>
        </w:rPr>
        <w:t>е</w:t>
      </w:r>
      <w:r w:rsidR="005A7063" w:rsidRPr="00F31C33">
        <w:rPr>
          <w:rFonts w:eastAsiaTheme="minorHAnsi"/>
        </w:rPr>
        <w:t xml:space="preserve"> ДТПК устанавливается область действия ТТР, ТПР и граничные условия применимости </w:t>
      </w:r>
      <w:r w:rsidR="00A62BBF" w:rsidRPr="00F31C33">
        <w:rPr>
          <w:rFonts w:eastAsiaTheme="minorHAnsi"/>
        </w:rPr>
        <w:t>ДТПК</w:t>
      </w:r>
      <w:r w:rsidR="005A7063" w:rsidRPr="00F31C33">
        <w:rPr>
          <w:rFonts w:eastAsiaTheme="minorHAnsi"/>
        </w:rPr>
        <w:t>.</w:t>
      </w:r>
    </w:p>
    <w:p w:rsidR="007D0107" w:rsidRPr="00F31C33" w:rsidRDefault="007D0107" w:rsidP="005A7063">
      <w:pPr>
        <w:pStyle w:val="afffffb"/>
        <w:rPr>
          <w:rFonts w:eastAsiaTheme="minorHAnsi"/>
        </w:rPr>
      </w:pPr>
    </w:p>
    <w:p w:rsidR="007D0107" w:rsidRPr="00F31C33" w:rsidRDefault="007167E4" w:rsidP="005A7063">
      <w:pPr>
        <w:pStyle w:val="afffffb"/>
        <w:rPr>
          <w:rFonts w:eastAsiaTheme="minorHAnsi"/>
        </w:rPr>
      </w:pPr>
      <w:r w:rsidRPr="00F31C33">
        <w:t>Паспорт ДТПК соответствует т</w:t>
      </w:r>
      <w:r w:rsidR="00CD0D8F" w:rsidRPr="00F31C33">
        <w:t>ребованиям к ЛНД, установленным Методическими указаниями Компании «Требования к локальным нормативным документам»</w:t>
      </w:r>
      <w:r w:rsidR="00BA548D" w:rsidRPr="00F31C33">
        <w:br/>
      </w:r>
      <w:r w:rsidR="00CD0D8F" w:rsidRPr="00F31C33">
        <w:t>№</w:t>
      </w:r>
      <w:r w:rsidR="00526999" w:rsidRPr="00F31C33">
        <w:t> </w:t>
      </w:r>
      <w:r w:rsidR="00CD0D8F" w:rsidRPr="00F31C33">
        <w:t>П3-01.07</w:t>
      </w:r>
      <w:r w:rsidR="00526999" w:rsidRPr="00F31C33">
        <w:t> </w:t>
      </w:r>
      <w:r w:rsidR="00CD0D8F" w:rsidRPr="00F31C33">
        <w:t>М-0004</w:t>
      </w:r>
      <w:r w:rsidRPr="00F31C33">
        <w:t>.</w:t>
      </w:r>
    </w:p>
    <w:p w:rsidR="005A7063" w:rsidRPr="00F31C33" w:rsidRDefault="005A7063" w:rsidP="005A7063">
      <w:pPr>
        <w:pStyle w:val="afffffb"/>
        <w:rPr>
          <w:rFonts w:eastAsiaTheme="minorHAnsi"/>
        </w:rPr>
      </w:pPr>
    </w:p>
    <w:p w:rsidR="005A7063" w:rsidRPr="00F31C33" w:rsidRDefault="005A7063" w:rsidP="005A7063">
      <w:pPr>
        <w:jc w:val="both"/>
        <w:rPr>
          <w:rFonts w:eastAsiaTheme="minorHAnsi"/>
        </w:rPr>
      </w:pPr>
      <w:r w:rsidRPr="00F31C33">
        <w:rPr>
          <w:webHidden/>
        </w:rPr>
        <w:t>В общем случае</w:t>
      </w:r>
      <w:r w:rsidR="0095295E" w:rsidRPr="00F31C33">
        <w:rPr>
          <w:webHidden/>
        </w:rPr>
        <w:t xml:space="preserve"> </w:t>
      </w:r>
      <w:r w:rsidRPr="00F31C33">
        <w:rPr>
          <w:webHidden/>
        </w:rPr>
        <w:t xml:space="preserve">Паспорт ДТПК содержит сведения, приведенные в </w:t>
      </w:r>
      <w:r w:rsidRPr="00F31C33">
        <w:rPr>
          <w:rStyle w:val="S4"/>
          <w:webHidden/>
        </w:rPr>
        <w:t xml:space="preserve">Таблице </w:t>
      </w:r>
      <w:r w:rsidR="00E811A1" w:rsidRPr="00F31C33">
        <w:rPr>
          <w:rStyle w:val="S4"/>
          <w:webHidden/>
        </w:rPr>
        <w:t>1</w:t>
      </w:r>
      <w:r w:rsidRPr="00F31C33">
        <w:rPr>
          <w:rStyle w:val="S4"/>
          <w:webHidden/>
        </w:rPr>
        <w:t>.</w:t>
      </w:r>
    </w:p>
    <w:p w:rsidR="005A7063" w:rsidRPr="00F31C33" w:rsidRDefault="005A7063" w:rsidP="005A7063">
      <w:pPr>
        <w:jc w:val="both"/>
        <w:rPr>
          <w:rFonts w:eastAsiaTheme="minorHAnsi"/>
        </w:rPr>
      </w:pPr>
    </w:p>
    <w:p w:rsidR="005A7063" w:rsidRPr="00F31C33" w:rsidRDefault="005A7063" w:rsidP="005A7063">
      <w:pPr>
        <w:jc w:val="both"/>
        <w:rPr>
          <w:rFonts w:eastAsiaTheme="minorHAnsi"/>
        </w:rPr>
      </w:pPr>
      <w:r w:rsidRPr="00F31C33">
        <w:rPr>
          <w:rFonts w:eastAsiaTheme="minorHAnsi"/>
        </w:rPr>
        <w:t xml:space="preserve">Образец оформления Паспорта ДТПК приведен в </w:t>
      </w:r>
      <w:hyperlink w:anchor="_ПРИЛОЖЕНИЕ_1._БАЗОВЫЕ" w:history="1">
        <w:r w:rsidRPr="00F31C33">
          <w:rPr>
            <w:rStyle w:val="af3"/>
            <w:rFonts w:eastAsiaTheme="minorHAnsi"/>
          </w:rPr>
          <w:t>Приложении 5</w:t>
        </w:r>
      </w:hyperlink>
      <w:r w:rsidRPr="00F31C33">
        <w:rPr>
          <w:rFonts w:eastAsiaTheme="minorHAnsi"/>
        </w:rPr>
        <w:t>.</w:t>
      </w:r>
    </w:p>
    <w:p w:rsidR="00EF30B2" w:rsidRPr="00F31C33" w:rsidRDefault="00EF30B2" w:rsidP="005A7063">
      <w:pPr>
        <w:jc w:val="both"/>
        <w:rPr>
          <w:rFonts w:eastAsiaTheme="minorHAnsi"/>
        </w:rPr>
      </w:pPr>
    </w:p>
    <w:p w:rsidR="009A70A5" w:rsidRPr="00F31C33" w:rsidRDefault="00EF30B2" w:rsidP="00EF30B2">
      <w:pPr>
        <w:pStyle w:val="Sd"/>
        <w:rPr>
          <w:rFonts w:cs="Arial"/>
        </w:rPr>
      </w:pPr>
      <w:r w:rsidRPr="00F31C33">
        <w:rPr>
          <w:rFonts w:cs="Arial"/>
        </w:rPr>
        <w:t xml:space="preserve">Таблица </w:t>
      </w:r>
      <w:r w:rsidRPr="00F31C33">
        <w:rPr>
          <w:rFonts w:cs="Arial"/>
        </w:rPr>
        <w:fldChar w:fldCharType="begin"/>
      </w:r>
      <w:r w:rsidRPr="00F31C33">
        <w:rPr>
          <w:rFonts w:cs="Arial"/>
        </w:rPr>
        <w:instrText xml:space="preserve"> SEQ Таблица \* ARABIC </w:instrText>
      </w:r>
      <w:r w:rsidRPr="00F31C33">
        <w:rPr>
          <w:rFonts w:cs="Arial"/>
        </w:rPr>
        <w:fldChar w:fldCharType="separate"/>
      </w:r>
      <w:r w:rsidR="00AE509B" w:rsidRPr="00F31C33">
        <w:rPr>
          <w:rFonts w:cs="Arial"/>
          <w:noProof/>
        </w:rPr>
        <w:t>1</w:t>
      </w:r>
      <w:r w:rsidRPr="00F31C33">
        <w:rPr>
          <w:rFonts w:cs="Arial"/>
        </w:rPr>
        <w:fldChar w:fldCharType="end"/>
      </w:r>
    </w:p>
    <w:p w:rsidR="009A70A5" w:rsidRPr="00F31C33" w:rsidRDefault="009A70A5" w:rsidP="009A70A5">
      <w:pPr>
        <w:pStyle w:val="Sd"/>
        <w:spacing w:after="60"/>
        <w:rPr>
          <w:rFonts w:cs="Arial"/>
        </w:rPr>
      </w:pPr>
      <w:r w:rsidRPr="00F31C33">
        <w:rPr>
          <w:rFonts w:cs="Arial"/>
        </w:rPr>
        <w:t xml:space="preserve">Сведения, содержащиеся в </w:t>
      </w:r>
      <w:r w:rsidR="00417373" w:rsidRPr="00F31C33">
        <w:rPr>
          <w:rFonts w:cs="Arial"/>
        </w:rPr>
        <w:t xml:space="preserve">основной части </w:t>
      </w:r>
      <w:r w:rsidRPr="00F31C33">
        <w:rPr>
          <w:rFonts w:cs="Arial"/>
        </w:rPr>
        <w:t>Паспорт</w:t>
      </w:r>
      <w:r w:rsidR="00417373" w:rsidRPr="00F31C33">
        <w:rPr>
          <w:rFonts w:cs="Arial"/>
        </w:rPr>
        <w:t>а</w:t>
      </w:r>
      <w:r w:rsidRPr="00F31C33">
        <w:rPr>
          <w:rFonts w:cs="Arial"/>
        </w:rPr>
        <w:t xml:space="preserve"> ДТПК</w:t>
      </w:r>
    </w:p>
    <w:tbl>
      <w:tblPr>
        <w:tblStyle w:val="aff6"/>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07"/>
        <w:gridCol w:w="2014"/>
        <w:gridCol w:w="496"/>
        <w:gridCol w:w="508"/>
        <w:gridCol w:w="514"/>
        <w:gridCol w:w="508"/>
        <w:gridCol w:w="518"/>
        <w:gridCol w:w="4824"/>
      </w:tblGrid>
      <w:tr w:rsidR="009A70A5" w:rsidRPr="00F31C33" w:rsidTr="002D2D96">
        <w:trPr>
          <w:trHeight w:val="365"/>
          <w:tblHeader/>
        </w:trPr>
        <w:tc>
          <w:tcPr>
            <w:tcW w:w="256" w:type="pct"/>
            <w:vMerge w:val="restart"/>
            <w:tcBorders>
              <w:top w:val="single" w:sz="12" w:space="0" w:color="auto"/>
              <w:bottom w:val="single" w:sz="6" w:space="0" w:color="auto"/>
            </w:tcBorders>
            <w:shd w:val="clear" w:color="auto" w:fill="FFD200"/>
            <w:vAlign w:val="center"/>
          </w:tcPr>
          <w:p w:rsidR="009A70A5" w:rsidRPr="00F31C33" w:rsidRDefault="009A70A5" w:rsidP="002D2D96">
            <w:pPr>
              <w:pStyle w:val="S11"/>
              <w:spacing w:before="40" w:after="40"/>
            </w:pPr>
            <w:r w:rsidRPr="00F31C33">
              <w:rPr>
                <w:lang w:val="en-US"/>
              </w:rPr>
              <w:t xml:space="preserve">N </w:t>
            </w:r>
            <w:r w:rsidRPr="00F31C33">
              <w:t>П/П</w:t>
            </w:r>
          </w:p>
        </w:tc>
        <w:tc>
          <w:tcPr>
            <w:tcW w:w="1018" w:type="pct"/>
            <w:vMerge w:val="restart"/>
            <w:tcBorders>
              <w:top w:val="single" w:sz="12" w:space="0" w:color="auto"/>
              <w:bottom w:val="single" w:sz="6" w:space="0" w:color="auto"/>
            </w:tcBorders>
            <w:shd w:val="clear" w:color="auto" w:fill="FFD200"/>
            <w:vAlign w:val="center"/>
          </w:tcPr>
          <w:p w:rsidR="009A70A5" w:rsidRPr="00F31C33" w:rsidRDefault="00BF70B3" w:rsidP="00BF70B3">
            <w:pPr>
              <w:pStyle w:val="S11"/>
              <w:spacing w:before="40" w:after="40"/>
            </w:pPr>
            <w:r w:rsidRPr="00F31C33">
              <w:t xml:space="preserve">название разделов </w:t>
            </w:r>
            <w:r w:rsidR="00340298" w:rsidRPr="00F31C33">
              <w:t xml:space="preserve"> основной части</w:t>
            </w:r>
            <w:r w:rsidR="009A70A5" w:rsidRPr="00F31C33">
              <w:t xml:space="preserve"> ПАСПОРТ</w:t>
            </w:r>
            <w:r w:rsidR="00340298" w:rsidRPr="00F31C33">
              <w:t>а</w:t>
            </w:r>
            <w:r w:rsidR="009A70A5" w:rsidRPr="00F31C33">
              <w:t xml:space="preserve"> ДТПК</w:t>
            </w:r>
          </w:p>
        </w:tc>
        <w:tc>
          <w:tcPr>
            <w:tcW w:w="768" w:type="pct"/>
            <w:gridSpan w:val="3"/>
            <w:tcBorders>
              <w:top w:val="single" w:sz="12" w:space="0" w:color="auto"/>
              <w:bottom w:val="single" w:sz="6" w:space="0" w:color="auto"/>
            </w:tcBorders>
            <w:shd w:val="clear" w:color="auto" w:fill="FFD200"/>
            <w:vAlign w:val="center"/>
          </w:tcPr>
          <w:p w:rsidR="009A70A5" w:rsidRPr="00F31C33" w:rsidRDefault="009A70A5" w:rsidP="002D2D96">
            <w:pPr>
              <w:pStyle w:val="S11"/>
            </w:pPr>
            <w:r w:rsidRPr="00F31C33">
              <w:t>ТТР</w:t>
            </w:r>
          </w:p>
        </w:tc>
        <w:tc>
          <w:tcPr>
            <w:tcW w:w="519" w:type="pct"/>
            <w:gridSpan w:val="2"/>
            <w:tcBorders>
              <w:top w:val="single" w:sz="12" w:space="0" w:color="auto"/>
              <w:bottom w:val="single" w:sz="6" w:space="0" w:color="auto"/>
            </w:tcBorders>
            <w:shd w:val="clear" w:color="auto" w:fill="FFD200"/>
            <w:vAlign w:val="center"/>
          </w:tcPr>
          <w:p w:rsidR="009A70A5" w:rsidRPr="00F31C33" w:rsidRDefault="009A70A5" w:rsidP="002D2D96">
            <w:pPr>
              <w:pStyle w:val="S11"/>
            </w:pPr>
            <w:r w:rsidRPr="00F31C33">
              <w:t>ТПР</w:t>
            </w:r>
          </w:p>
        </w:tc>
        <w:tc>
          <w:tcPr>
            <w:tcW w:w="2439" w:type="pct"/>
            <w:vMerge w:val="restart"/>
            <w:tcBorders>
              <w:top w:val="single" w:sz="12" w:space="0" w:color="auto"/>
              <w:bottom w:val="single" w:sz="6" w:space="0" w:color="auto"/>
            </w:tcBorders>
            <w:shd w:val="clear" w:color="auto" w:fill="FFD200"/>
            <w:vAlign w:val="center"/>
          </w:tcPr>
          <w:p w:rsidR="009A70A5" w:rsidRPr="00F31C33" w:rsidRDefault="00A03B91" w:rsidP="0095295E">
            <w:pPr>
              <w:pStyle w:val="S11"/>
              <w:spacing w:before="40" w:after="40"/>
            </w:pPr>
            <w:r w:rsidRPr="00F31C33">
              <w:t xml:space="preserve">Требования к </w:t>
            </w:r>
            <w:r w:rsidR="0095295E" w:rsidRPr="00F31C33">
              <w:t>содержанию</w:t>
            </w:r>
            <w:r w:rsidRPr="00F31C33">
              <w:t xml:space="preserve"> </w:t>
            </w:r>
            <w:r w:rsidR="00340298" w:rsidRPr="00F31C33">
              <w:t xml:space="preserve">разделов </w:t>
            </w:r>
            <w:r w:rsidRPr="00F31C33">
              <w:t>основной части ПАСПОРТА дтпк</w:t>
            </w:r>
          </w:p>
        </w:tc>
      </w:tr>
      <w:tr w:rsidR="009A70A5" w:rsidRPr="00F31C33" w:rsidTr="00172052">
        <w:trPr>
          <w:trHeight w:val="213"/>
          <w:tblHeader/>
        </w:trPr>
        <w:tc>
          <w:tcPr>
            <w:tcW w:w="256" w:type="pct"/>
            <w:vMerge/>
            <w:tcBorders>
              <w:top w:val="single" w:sz="6" w:space="0" w:color="auto"/>
              <w:bottom w:val="single" w:sz="6" w:space="0" w:color="auto"/>
            </w:tcBorders>
            <w:shd w:val="clear" w:color="auto" w:fill="FFD200"/>
          </w:tcPr>
          <w:p w:rsidR="009A70A5" w:rsidRPr="00F31C33" w:rsidRDefault="009A70A5" w:rsidP="006D2957">
            <w:pPr>
              <w:pStyle w:val="S11"/>
              <w:spacing w:before="40" w:after="40"/>
            </w:pPr>
          </w:p>
        </w:tc>
        <w:tc>
          <w:tcPr>
            <w:tcW w:w="1018" w:type="pct"/>
            <w:vMerge/>
            <w:tcBorders>
              <w:top w:val="single" w:sz="6" w:space="0" w:color="auto"/>
              <w:bottom w:val="single" w:sz="6" w:space="0" w:color="auto"/>
            </w:tcBorders>
            <w:shd w:val="clear" w:color="auto" w:fill="FFD200"/>
          </w:tcPr>
          <w:p w:rsidR="009A70A5" w:rsidRPr="00F31C33" w:rsidRDefault="009A70A5" w:rsidP="006D2957">
            <w:pPr>
              <w:pStyle w:val="S11"/>
              <w:spacing w:before="40" w:after="40"/>
            </w:pPr>
          </w:p>
        </w:tc>
        <w:tc>
          <w:tcPr>
            <w:tcW w:w="1286" w:type="pct"/>
            <w:gridSpan w:val="5"/>
            <w:tcBorders>
              <w:top w:val="single" w:sz="6" w:space="0" w:color="auto"/>
              <w:bottom w:val="single" w:sz="6" w:space="0" w:color="auto"/>
            </w:tcBorders>
            <w:shd w:val="clear" w:color="auto" w:fill="FFD200"/>
            <w:vAlign w:val="center"/>
          </w:tcPr>
          <w:p w:rsidR="009A70A5" w:rsidRPr="00F31C33" w:rsidRDefault="009A70A5" w:rsidP="006D2957">
            <w:pPr>
              <w:pStyle w:val="S11"/>
              <w:spacing w:before="40" w:after="40"/>
              <w:rPr>
                <w:sz w:val="14"/>
              </w:rPr>
            </w:pPr>
            <w:r w:rsidRPr="00F31C33">
              <w:rPr>
                <w:sz w:val="14"/>
              </w:rPr>
              <w:t>Уровень унификации/типизации</w:t>
            </w:r>
          </w:p>
        </w:tc>
        <w:tc>
          <w:tcPr>
            <w:tcW w:w="2439" w:type="pct"/>
            <w:vMerge/>
            <w:tcBorders>
              <w:top w:val="single" w:sz="6" w:space="0" w:color="auto"/>
              <w:bottom w:val="single" w:sz="6" w:space="0" w:color="auto"/>
            </w:tcBorders>
            <w:shd w:val="clear" w:color="auto" w:fill="FFD200"/>
            <w:vAlign w:val="center"/>
          </w:tcPr>
          <w:p w:rsidR="009A70A5" w:rsidRPr="00F31C33" w:rsidRDefault="009A70A5" w:rsidP="006D2957">
            <w:pPr>
              <w:pStyle w:val="S11"/>
              <w:spacing w:before="40" w:after="40"/>
            </w:pPr>
          </w:p>
        </w:tc>
      </w:tr>
      <w:tr w:rsidR="009A70A5" w:rsidRPr="00F31C33" w:rsidTr="006D2957">
        <w:trPr>
          <w:tblHeader/>
        </w:trPr>
        <w:tc>
          <w:tcPr>
            <w:tcW w:w="256" w:type="pct"/>
            <w:vMerge/>
            <w:tcBorders>
              <w:top w:val="single" w:sz="6" w:space="0" w:color="auto"/>
              <w:bottom w:val="single" w:sz="12" w:space="0" w:color="auto"/>
            </w:tcBorders>
            <w:shd w:val="clear" w:color="auto" w:fill="FFD200"/>
          </w:tcPr>
          <w:p w:rsidR="009A70A5" w:rsidRPr="00F31C33" w:rsidRDefault="009A70A5" w:rsidP="006D2957">
            <w:pPr>
              <w:pStyle w:val="S11"/>
              <w:spacing w:before="40" w:after="40"/>
            </w:pPr>
          </w:p>
        </w:tc>
        <w:tc>
          <w:tcPr>
            <w:tcW w:w="1018" w:type="pct"/>
            <w:vMerge/>
            <w:tcBorders>
              <w:top w:val="single" w:sz="6" w:space="0" w:color="auto"/>
              <w:bottom w:val="single" w:sz="12" w:space="0" w:color="auto"/>
            </w:tcBorders>
            <w:shd w:val="clear" w:color="auto" w:fill="FFD200"/>
          </w:tcPr>
          <w:p w:rsidR="009A70A5" w:rsidRPr="00F31C33" w:rsidRDefault="009A70A5" w:rsidP="006D2957">
            <w:pPr>
              <w:pStyle w:val="S11"/>
              <w:spacing w:before="40" w:after="40"/>
            </w:pPr>
          </w:p>
        </w:tc>
        <w:tc>
          <w:tcPr>
            <w:tcW w:w="251" w:type="pct"/>
            <w:tcBorders>
              <w:top w:val="single" w:sz="6" w:space="0" w:color="auto"/>
              <w:bottom w:val="single" w:sz="12" w:space="0" w:color="auto"/>
            </w:tcBorders>
            <w:shd w:val="clear" w:color="auto" w:fill="FFD200"/>
            <w:vAlign w:val="center"/>
          </w:tcPr>
          <w:p w:rsidR="009A70A5" w:rsidRPr="00F31C33" w:rsidRDefault="009A70A5" w:rsidP="006D2957">
            <w:pPr>
              <w:pStyle w:val="S11"/>
              <w:spacing w:before="40" w:after="40"/>
              <w:rPr>
                <w:sz w:val="14"/>
              </w:rPr>
            </w:pPr>
            <w:r w:rsidRPr="00F31C33">
              <w:rPr>
                <w:sz w:val="14"/>
              </w:rPr>
              <w:t>1-й</w:t>
            </w:r>
          </w:p>
        </w:tc>
        <w:tc>
          <w:tcPr>
            <w:tcW w:w="257" w:type="pct"/>
            <w:tcBorders>
              <w:top w:val="single" w:sz="6" w:space="0" w:color="auto"/>
              <w:bottom w:val="single" w:sz="12" w:space="0" w:color="auto"/>
            </w:tcBorders>
            <w:shd w:val="clear" w:color="auto" w:fill="FFD200"/>
            <w:vAlign w:val="center"/>
          </w:tcPr>
          <w:p w:rsidR="009A70A5" w:rsidRPr="00F31C33" w:rsidRDefault="009A70A5" w:rsidP="006D2957">
            <w:pPr>
              <w:pStyle w:val="S11"/>
              <w:spacing w:before="40" w:after="40"/>
              <w:rPr>
                <w:sz w:val="14"/>
              </w:rPr>
            </w:pPr>
            <w:r w:rsidRPr="00F31C33">
              <w:rPr>
                <w:sz w:val="14"/>
              </w:rPr>
              <w:t>2-й</w:t>
            </w:r>
          </w:p>
        </w:tc>
        <w:tc>
          <w:tcPr>
            <w:tcW w:w="260" w:type="pct"/>
            <w:tcBorders>
              <w:top w:val="single" w:sz="6" w:space="0" w:color="auto"/>
              <w:bottom w:val="single" w:sz="12" w:space="0" w:color="auto"/>
            </w:tcBorders>
            <w:shd w:val="clear" w:color="auto" w:fill="FFD200"/>
            <w:vAlign w:val="center"/>
          </w:tcPr>
          <w:p w:rsidR="009A70A5" w:rsidRPr="00F31C33" w:rsidRDefault="009A70A5" w:rsidP="006D2957">
            <w:pPr>
              <w:pStyle w:val="S11"/>
              <w:spacing w:before="40" w:after="40"/>
              <w:rPr>
                <w:sz w:val="14"/>
              </w:rPr>
            </w:pPr>
            <w:r w:rsidRPr="00F31C33">
              <w:rPr>
                <w:sz w:val="14"/>
              </w:rPr>
              <w:t>3-й</w:t>
            </w:r>
          </w:p>
        </w:tc>
        <w:tc>
          <w:tcPr>
            <w:tcW w:w="257" w:type="pct"/>
            <w:tcBorders>
              <w:top w:val="single" w:sz="6" w:space="0" w:color="auto"/>
              <w:bottom w:val="single" w:sz="12" w:space="0" w:color="auto"/>
            </w:tcBorders>
            <w:shd w:val="clear" w:color="auto" w:fill="FFD200"/>
            <w:vAlign w:val="center"/>
          </w:tcPr>
          <w:p w:rsidR="009A70A5" w:rsidRPr="00F31C33" w:rsidRDefault="009A70A5" w:rsidP="006D2957">
            <w:pPr>
              <w:pStyle w:val="S11"/>
              <w:spacing w:before="40" w:after="40"/>
              <w:rPr>
                <w:sz w:val="14"/>
              </w:rPr>
            </w:pPr>
            <w:r w:rsidRPr="00F31C33">
              <w:rPr>
                <w:sz w:val="14"/>
              </w:rPr>
              <w:t>2-й</w:t>
            </w:r>
          </w:p>
        </w:tc>
        <w:tc>
          <w:tcPr>
            <w:tcW w:w="262" w:type="pct"/>
            <w:tcBorders>
              <w:top w:val="single" w:sz="6" w:space="0" w:color="auto"/>
              <w:bottom w:val="single" w:sz="12" w:space="0" w:color="auto"/>
            </w:tcBorders>
            <w:shd w:val="clear" w:color="auto" w:fill="FFD200"/>
            <w:vAlign w:val="center"/>
          </w:tcPr>
          <w:p w:rsidR="009A70A5" w:rsidRPr="00F31C33" w:rsidRDefault="009A70A5" w:rsidP="006D2957">
            <w:pPr>
              <w:pStyle w:val="S11"/>
              <w:spacing w:before="40" w:after="40"/>
              <w:rPr>
                <w:sz w:val="14"/>
              </w:rPr>
            </w:pPr>
            <w:r w:rsidRPr="00F31C33">
              <w:rPr>
                <w:sz w:val="14"/>
              </w:rPr>
              <w:t>3-й</w:t>
            </w:r>
          </w:p>
        </w:tc>
        <w:tc>
          <w:tcPr>
            <w:tcW w:w="2439" w:type="pct"/>
            <w:vMerge/>
            <w:tcBorders>
              <w:top w:val="single" w:sz="6" w:space="0" w:color="auto"/>
              <w:bottom w:val="single" w:sz="12" w:space="0" w:color="auto"/>
            </w:tcBorders>
            <w:shd w:val="clear" w:color="auto" w:fill="FFD200"/>
            <w:vAlign w:val="center"/>
          </w:tcPr>
          <w:p w:rsidR="009A70A5" w:rsidRPr="00F31C33" w:rsidRDefault="009A70A5" w:rsidP="006D2957">
            <w:pPr>
              <w:pStyle w:val="S11"/>
              <w:spacing w:before="40" w:after="40"/>
            </w:pPr>
          </w:p>
        </w:tc>
      </w:tr>
      <w:tr w:rsidR="009A70A5" w:rsidRPr="00F31C33" w:rsidTr="00172052">
        <w:trPr>
          <w:trHeight w:val="81"/>
          <w:tblHeader/>
        </w:trPr>
        <w:tc>
          <w:tcPr>
            <w:tcW w:w="256"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1</w:t>
            </w:r>
          </w:p>
        </w:tc>
        <w:tc>
          <w:tcPr>
            <w:tcW w:w="1018"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2</w:t>
            </w:r>
          </w:p>
        </w:tc>
        <w:tc>
          <w:tcPr>
            <w:tcW w:w="251"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3</w:t>
            </w:r>
          </w:p>
        </w:tc>
        <w:tc>
          <w:tcPr>
            <w:tcW w:w="257"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4</w:t>
            </w:r>
          </w:p>
        </w:tc>
        <w:tc>
          <w:tcPr>
            <w:tcW w:w="260"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5</w:t>
            </w:r>
          </w:p>
        </w:tc>
        <w:tc>
          <w:tcPr>
            <w:tcW w:w="257"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6</w:t>
            </w:r>
          </w:p>
        </w:tc>
        <w:tc>
          <w:tcPr>
            <w:tcW w:w="262"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7</w:t>
            </w:r>
          </w:p>
        </w:tc>
        <w:tc>
          <w:tcPr>
            <w:tcW w:w="2439" w:type="pct"/>
            <w:tcBorders>
              <w:top w:val="single" w:sz="12" w:space="0" w:color="auto"/>
              <w:bottom w:val="single" w:sz="12" w:space="0" w:color="auto"/>
            </w:tcBorders>
            <w:shd w:val="clear" w:color="auto" w:fill="FFD200"/>
          </w:tcPr>
          <w:p w:rsidR="009A70A5" w:rsidRPr="00F31C33" w:rsidRDefault="009A70A5" w:rsidP="006D2957">
            <w:pPr>
              <w:pStyle w:val="S11"/>
              <w:spacing w:before="40" w:after="40"/>
            </w:pPr>
            <w:r w:rsidRPr="00F31C33">
              <w:t>8</w:t>
            </w:r>
          </w:p>
        </w:tc>
      </w:tr>
      <w:tr w:rsidR="003E1B86" w:rsidRPr="00F31C33" w:rsidTr="006D2957">
        <w:tc>
          <w:tcPr>
            <w:tcW w:w="256" w:type="pct"/>
          </w:tcPr>
          <w:p w:rsidR="003E1B86" w:rsidRPr="00F31C33" w:rsidRDefault="00BD09DC" w:rsidP="006D2957">
            <w:pPr>
              <w:spacing w:before="60" w:after="60"/>
              <w:rPr>
                <w:sz w:val="20"/>
                <w:szCs w:val="20"/>
              </w:rPr>
            </w:pPr>
            <w:r w:rsidRPr="00F31C33">
              <w:rPr>
                <w:sz w:val="20"/>
                <w:szCs w:val="20"/>
              </w:rPr>
              <w:t>1</w:t>
            </w:r>
          </w:p>
        </w:tc>
        <w:tc>
          <w:tcPr>
            <w:tcW w:w="1018" w:type="pct"/>
          </w:tcPr>
          <w:p w:rsidR="003E1B86" w:rsidRPr="00F31C33" w:rsidRDefault="003E1B86" w:rsidP="001C6088">
            <w:pPr>
              <w:spacing w:before="60" w:after="60"/>
              <w:rPr>
                <w:sz w:val="20"/>
                <w:szCs w:val="20"/>
              </w:rPr>
            </w:pPr>
            <w:r w:rsidRPr="00F31C33">
              <w:rPr>
                <w:sz w:val="20"/>
                <w:szCs w:val="20"/>
              </w:rPr>
              <w:t>Идентификационное обозначение объекта/элемента</w:t>
            </w:r>
            <w:r w:rsidR="00C647FA" w:rsidRPr="00F31C33">
              <w:rPr>
                <w:sz w:val="20"/>
                <w:szCs w:val="20"/>
              </w:rPr>
              <w:t xml:space="preserve"> </w:t>
            </w:r>
          </w:p>
        </w:tc>
        <w:tc>
          <w:tcPr>
            <w:tcW w:w="251" w:type="pct"/>
          </w:tcPr>
          <w:p w:rsidR="003E1B86" w:rsidRPr="00F31C33" w:rsidRDefault="003E1B86" w:rsidP="00B35D94">
            <w:pPr>
              <w:spacing w:before="60" w:after="60"/>
              <w:jc w:val="center"/>
              <w:rPr>
                <w:sz w:val="20"/>
                <w:szCs w:val="20"/>
              </w:rPr>
            </w:pPr>
            <w:r w:rsidRPr="00F31C33">
              <w:rPr>
                <w:sz w:val="20"/>
                <w:szCs w:val="20"/>
              </w:rPr>
              <w:t>+</w:t>
            </w:r>
          </w:p>
        </w:tc>
        <w:tc>
          <w:tcPr>
            <w:tcW w:w="257" w:type="pct"/>
          </w:tcPr>
          <w:p w:rsidR="003E1B86" w:rsidRPr="00F31C33" w:rsidRDefault="003E1B86" w:rsidP="00B35D94">
            <w:pPr>
              <w:spacing w:before="60" w:after="60"/>
              <w:jc w:val="center"/>
              <w:rPr>
                <w:sz w:val="20"/>
                <w:szCs w:val="20"/>
              </w:rPr>
            </w:pPr>
            <w:r w:rsidRPr="00F31C33">
              <w:rPr>
                <w:sz w:val="20"/>
                <w:szCs w:val="20"/>
              </w:rPr>
              <w:t>+</w:t>
            </w:r>
          </w:p>
        </w:tc>
        <w:tc>
          <w:tcPr>
            <w:tcW w:w="260" w:type="pct"/>
          </w:tcPr>
          <w:p w:rsidR="003E1B86" w:rsidRPr="00F31C33" w:rsidRDefault="003E1B86" w:rsidP="00B35D94">
            <w:pPr>
              <w:spacing w:before="60" w:after="60"/>
              <w:jc w:val="center"/>
              <w:rPr>
                <w:sz w:val="20"/>
                <w:szCs w:val="20"/>
              </w:rPr>
            </w:pPr>
            <w:r w:rsidRPr="00F31C33">
              <w:rPr>
                <w:sz w:val="20"/>
                <w:szCs w:val="20"/>
              </w:rPr>
              <w:t>+</w:t>
            </w:r>
          </w:p>
        </w:tc>
        <w:tc>
          <w:tcPr>
            <w:tcW w:w="257" w:type="pct"/>
          </w:tcPr>
          <w:p w:rsidR="003E1B86" w:rsidRPr="00F31C33" w:rsidRDefault="003E1B86" w:rsidP="00B35D94">
            <w:pPr>
              <w:spacing w:before="60" w:after="60"/>
              <w:jc w:val="center"/>
              <w:rPr>
                <w:sz w:val="20"/>
                <w:szCs w:val="20"/>
              </w:rPr>
            </w:pPr>
            <w:r w:rsidRPr="00F31C33">
              <w:rPr>
                <w:sz w:val="20"/>
                <w:szCs w:val="20"/>
              </w:rPr>
              <w:t>+</w:t>
            </w:r>
          </w:p>
        </w:tc>
        <w:tc>
          <w:tcPr>
            <w:tcW w:w="262" w:type="pct"/>
          </w:tcPr>
          <w:p w:rsidR="003E1B86" w:rsidRPr="00F31C33" w:rsidRDefault="003E1B86" w:rsidP="00B35D94">
            <w:pPr>
              <w:spacing w:before="60" w:after="60"/>
              <w:jc w:val="center"/>
              <w:rPr>
                <w:sz w:val="20"/>
                <w:szCs w:val="20"/>
              </w:rPr>
            </w:pPr>
            <w:r w:rsidRPr="00F31C33">
              <w:rPr>
                <w:sz w:val="20"/>
                <w:szCs w:val="20"/>
              </w:rPr>
              <w:t>+</w:t>
            </w:r>
          </w:p>
        </w:tc>
        <w:tc>
          <w:tcPr>
            <w:tcW w:w="2439" w:type="pct"/>
          </w:tcPr>
          <w:p w:rsidR="00DA2C17" w:rsidRPr="00F31C33" w:rsidRDefault="00B35D94" w:rsidP="00172052">
            <w:pPr>
              <w:spacing w:before="60" w:after="60"/>
              <w:rPr>
                <w:sz w:val="20"/>
                <w:szCs w:val="20"/>
              </w:rPr>
            </w:pPr>
            <w:r w:rsidRPr="00F31C33">
              <w:rPr>
                <w:sz w:val="20"/>
                <w:szCs w:val="20"/>
              </w:rPr>
              <w:t xml:space="preserve">Идентификационное обозначение объекта </w:t>
            </w:r>
            <w:r w:rsidR="00C647FA" w:rsidRPr="00F31C33">
              <w:rPr>
                <w:sz w:val="20"/>
                <w:szCs w:val="20"/>
              </w:rPr>
              <w:t>/ элемента СТПК</w:t>
            </w:r>
            <w:r w:rsidRPr="00F31C33">
              <w:rPr>
                <w:sz w:val="20"/>
                <w:szCs w:val="20"/>
              </w:rPr>
              <w:t xml:space="preserve"> – в соответствии с системой идентификации </w:t>
            </w:r>
            <w:r w:rsidR="002F7933" w:rsidRPr="00F31C33">
              <w:rPr>
                <w:sz w:val="20"/>
                <w:szCs w:val="20"/>
              </w:rPr>
              <w:t xml:space="preserve">объектов и </w:t>
            </w:r>
            <w:r w:rsidRPr="00F31C33">
              <w:rPr>
                <w:sz w:val="20"/>
                <w:szCs w:val="20"/>
              </w:rPr>
              <w:t xml:space="preserve">элементов </w:t>
            </w:r>
            <w:r w:rsidR="00C647FA" w:rsidRPr="00F31C33">
              <w:rPr>
                <w:sz w:val="20"/>
                <w:szCs w:val="20"/>
              </w:rPr>
              <w:t>СТПК</w:t>
            </w:r>
            <w:r w:rsidRPr="00F31C33">
              <w:rPr>
                <w:sz w:val="20"/>
                <w:szCs w:val="20"/>
              </w:rPr>
              <w:t xml:space="preserve"> (Принципы классификации Компании «Система классификации и идентификации </w:t>
            </w:r>
            <w:r w:rsidR="00C647FA" w:rsidRPr="00F31C33">
              <w:rPr>
                <w:sz w:val="20"/>
                <w:szCs w:val="20"/>
              </w:rPr>
              <w:t xml:space="preserve">объектов и </w:t>
            </w:r>
            <w:r w:rsidRPr="00F31C33">
              <w:rPr>
                <w:sz w:val="20"/>
                <w:szCs w:val="20"/>
              </w:rPr>
              <w:t xml:space="preserve">элементов </w:t>
            </w:r>
            <w:r w:rsidR="00C647FA" w:rsidRPr="00F31C33">
              <w:rPr>
                <w:sz w:val="20"/>
                <w:szCs w:val="20"/>
              </w:rPr>
              <w:t xml:space="preserve">системы </w:t>
            </w:r>
            <w:r w:rsidRPr="00F31C33">
              <w:rPr>
                <w:sz w:val="20"/>
                <w:szCs w:val="20"/>
              </w:rPr>
              <w:t xml:space="preserve"> типового проектирования»</w:t>
            </w:r>
            <w:r w:rsidR="00C647FA" w:rsidRPr="00F31C33">
              <w:rPr>
                <w:sz w:val="20"/>
                <w:szCs w:val="20"/>
              </w:rPr>
              <w:t xml:space="preserve"> № П2-01 ПК-0017</w:t>
            </w:r>
            <w:r w:rsidRPr="00F31C33">
              <w:rPr>
                <w:sz w:val="20"/>
                <w:szCs w:val="20"/>
              </w:rPr>
              <w:t>).</w:t>
            </w:r>
          </w:p>
        </w:tc>
      </w:tr>
      <w:tr w:rsidR="003E1B86" w:rsidRPr="00F31C33" w:rsidTr="006D2957">
        <w:tc>
          <w:tcPr>
            <w:tcW w:w="256" w:type="pct"/>
          </w:tcPr>
          <w:p w:rsidR="003E1B86" w:rsidRPr="00F31C33" w:rsidRDefault="00BD09DC" w:rsidP="006D2957">
            <w:pPr>
              <w:spacing w:before="60" w:after="60"/>
              <w:rPr>
                <w:sz w:val="20"/>
                <w:szCs w:val="20"/>
              </w:rPr>
            </w:pPr>
            <w:r w:rsidRPr="00F31C33">
              <w:rPr>
                <w:sz w:val="20"/>
                <w:szCs w:val="20"/>
              </w:rPr>
              <w:t>2</w:t>
            </w:r>
          </w:p>
        </w:tc>
        <w:tc>
          <w:tcPr>
            <w:tcW w:w="1018" w:type="pct"/>
          </w:tcPr>
          <w:p w:rsidR="003E1B86" w:rsidRPr="00F31C33" w:rsidRDefault="003E1B86" w:rsidP="001C6088">
            <w:pPr>
              <w:spacing w:before="60" w:after="60"/>
              <w:rPr>
                <w:sz w:val="20"/>
                <w:szCs w:val="20"/>
              </w:rPr>
            </w:pPr>
            <w:r w:rsidRPr="00F31C33">
              <w:rPr>
                <w:sz w:val="20"/>
                <w:szCs w:val="20"/>
              </w:rPr>
              <w:t>Функциональное назначение объекта/элемента</w:t>
            </w:r>
            <w:r w:rsidR="001F2E64" w:rsidRPr="00F31C33">
              <w:rPr>
                <w:sz w:val="20"/>
                <w:szCs w:val="20"/>
              </w:rPr>
              <w:t xml:space="preserve"> </w:t>
            </w:r>
          </w:p>
        </w:tc>
        <w:tc>
          <w:tcPr>
            <w:tcW w:w="251" w:type="pct"/>
          </w:tcPr>
          <w:p w:rsidR="003E1B86" w:rsidRPr="00F31C33" w:rsidRDefault="003E1B86" w:rsidP="00B35D94">
            <w:pPr>
              <w:spacing w:before="60" w:after="60"/>
              <w:jc w:val="center"/>
              <w:rPr>
                <w:sz w:val="20"/>
                <w:szCs w:val="20"/>
              </w:rPr>
            </w:pPr>
            <w:r w:rsidRPr="00F31C33">
              <w:rPr>
                <w:sz w:val="20"/>
                <w:szCs w:val="20"/>
              </w:rPr>
              <w:t>+</w:t>
            </w:r>
          </w:p>
        </w:tc>
        <w:tc>
          <w:tcPr>
            <w:tcW w:w="257" w:type="pct"/>
          </w:tcPr>
          <w:p w:rsidR="003E1B86" w:rsidRPr="00F31C33" w:rsidRDefault="003E1B86" w:rsidP="00B35D94">
            <w:pPr>
              <w:spacing w:before="60" w:after="60"/>
              <w:jc w:val="center"/>
              <w:rPr>
                <w:sz w:val="20"/>
                <w:szCs w:val="20"/>
              </w:rPr>
            </w:pPr>
            <w:r w:rsidRPr="00F31C33">
              <w:rPr>
                <w:sz w:val="20"/>
                <w:szCs w:val="20"/>
              </w:rPr>
              <w:t>+</w:t>
            </w:r>
          </w:p>
        </w:tc>
        <w:tc>
          <w:tcPr>
            <w:tcW w:w="260" w:type="pct"/>
          </w:tcPr>
          <w:p w:rsidR="003E1B86" w:rsidRPr="00F31C33" w:rsidRDefault="003E1B86" w:rsidP="00B35D94">
            <w:pPr>
              <w:spacing w:before="60" w:after="60"/>
              <w:jc w:val="center"/>
              <w:rPr>
                <w:sz w:val="20"/>
                <w:szCs w:val="20"/>
              </w:rPr>
            </w:pPr>
            <w:r w:rsidRPr="00F31C33">
              <w:rPr>
                <w:sz w:val="20"/>
                <w:szCs w:val="20"/>
              </w:rPr>
              <w:t>+</w:t>
            </w:r>
          </w:p>
        </w:tc>
        <w:tc>
          <w:tcPr>
            <w:tcW w:w="257" w:type="pct"/>
          </w:tcPr>
          <w:p w:rsidR="003E1B86" w:rsidRPr="00F31C33" w:rsidRDefault="003E1B86" w:rsidP="00B35D94">
            <w:pPr>
              <w:spacing w:before="60" w:after="60"/>
              <w:jc w:val="center"/>
              <w:rPr>
                <w:sz w:val="20"/>
                <w:szCs w:val="20"/>
              </w:rPr>
            </w:pPr>
            <w:r w:rsidRPr="00F31C33">
              <w:rPr>
                <w:sz w:val="20"/>
                <w:szCs w:val="20"/>
              </w:rPr>
              <w:t>+</w:t>
            </w:r>
          </w:p>
        </w:tc>
        <w:tc>
          <w:tcPr>
            <w:tcW w:w="262" w:type="pct"/>
          </w:tcPr>
          <w:p w:rsidR="003E1B86" w:rsidRPr="00F31C33" w:rsidRDefault="003E1B86" w:rsidP="00B35D94">
            <w:pPr>
              <w:spacing w:before="60" w:after="60"/>
              <w:jc w:val="center"/>
              <w:rPr>
                <w:sz w:val="20"/>
                <w:szCs w:val="20"/>
              </w:rPr>
            </w:pPr>
            <w:r w:rsidRPr="00F31C33">
              <w:rPr>
                <w:sz w:val="20"/>
                <w:szCs w:val="20"/>
              </w:rPr>
              <w:t>+</w:t>
            </w:r>
          </w:p>
        </w:tc>
        <w:tc>
          <w:tcPr>
            <w:tcW w:w="2439" w:type="pct"/>
          </w:tcPr>
          <w:p w:rsidR="003E1B86" w:rsidRPr="00F31C33" w:rsidRDefault="003E1B86" w:rsidP="00172052">
            <w:pPr>
              <w:spacing w:before="60" w:after="60"/>
              <w:rPr>
                <w:sz w:val="20"/>
                <w:szCs w:val="20"/>
              </w:rPr>
            </w:pPr>
            <w:r w:rsidRPr="00F31C33">
              <w:rPr>
                <w:sz w:val="20"/>
                <w:szCs w:val="20"/>
              </w:rPr>
              <w:t>Описывается функциональное назначение объекта/элемента</w:t>
            </w:r>
            <w:r w:rsidR="001F2E64" w:rsidRPr="00F31C33">
              <w:rPr>
                <w:sz w:val="20"/>
                <w:szCs w:val="20"/>
              </w:rPr>
              <w:t xml:space="preserve"> СТПК</w:t>
            </w:r>
            <w:r w:rsidR="002F7933" w:rsidRPr="00F31C33">
              <w:rPr>
                <w:sz w:val="20"/>
                <w:szCs w:val="20"/>
              </w:rPr>
              <w:t>.</w:t>
            </w:r>
          </w:p>
        </w:tc>
      </w:tr>
      <w:tr w:rsidR="003E1B86" w:rsidRPr="00F31C33" w:rsidTr="006D2957">
        <w:tc>
          <w:tcPr>
            <w:tcW w:w="256" w:type="pct"/>
          </w:tcPr>
          <w:p w:rsidR="003E1B86" w:rsidRPr="00F31C33" w:rsidRDefault="00BD09DC" w:rsidP="006D2957">
            <w:pPr>
              <w:spacing w:before="60" w:after="60"/>
              <w:rPr>
                <w:sz w:val="20"/>
                <w:szCs w:val="20"/>
              </w:rPr>
            </w:pPr>
            <w:r w:rsidRPr="00F31C33">
              <w:rPr>
                <w:sz w:val="20"/>
                <w:szCs w:val="20"/>
              </w:rPr>
              <w:t>3</w:t>
            </w:r>
          </w:p>
        </w:tc>
        <w:tc>
          <w:tcPr>
            <w:tcW w:w="1018" w:type="pct"/>
          </w:tcPr>
          <w:p w:rsidR="003E1B86" w:rsidRPr="00F31C33" w:rsidRDefault="003E1B86" w:rsidP="004C12F1">
            <w:pPr>
              <w:spacing w:before="60" w:after="60"/>
              <w:rPr>
                <w:sz w:val="20"/>
                <w:szCs w:val="20"/>
              </w:rPr>
            </w:pPr>
            <w:r w:rsidRPr="00F31C33">
              <w:rPr>
                <w:sz w:val="20"/>
                <w:szCs w:val="20"/>
              </w:rPr>
              <w:t xml:space="preserve">Область применения </w:t>
            </w:r>
            <w:r w:rsidR="00BF70B3" w:rsidRPr="00F31C33">
              <w:rPr>
                <w:sz w:val="20"/>
                <w:szCs w:val="20"/>
              </w:rPr>
              <w:t xml:space="preserve"> документации типового проектирования Компании</w:t>
            </w:r>
          </w:p>
        </w:tc>
        <w:tc>
          <w:tcPr>
            <w:tcW w:w="251"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0"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2" w:type="pct"/>
          </w:tcPr>
          <w:p w:rsidR="003E1B86" w:rsidRPr="00F31C33" w:rsidRDefault="003E1B86" w:rsidP="006D2957">
            <w:pPr>
              <w:spacing w:before="60" w:after="60"/>
              <w:jc w:val="center"/>
              <w:rPr>
                <w:sz w:val="20"/>
                <w:szCs w:val="20"/>
              </w:rPr>
            </w:pPr>
            <w:r w:rsidRPr="00F31C33">
              <w:rPr>
                <w:sz w:val="20"/>
                <w:szCs w:val="20"/>
              </w:rPr>
              <w:t>+</w:t>
            </w:r>
          </w:p>
        </w:tc>
        <w:tc>
          <w:tcPr>
            <w:tcW w:w="2439" w:type="pct"/>
          </w:tcPr>
          <w:p w:rsidR="003E1B86" w:rsidRPr="00F31C33" w:rsidRDefault="003E1B86" w:rsidP="00172052">
            <w:pPr>
              <w:spacing w:before="60" w:after="60"/>
              <w:rPr>
                <w:sz w:val="20"/>
                <w:szCs w:val="20"/>
              </w:rPr>
            </w:pPr>
            <w:r w:rsidRPr="00F31C33">
              <w:rPr>
                <w:sz w:val="20"/>
                <w:szCs w:val="20"/>
              </w:rPr>
              <w:t xml:space="preserve">Описываются условия, применительно к которым </w:t>
            </w:r>
            <w:proofErr w:type="gramStart"/>
            <w:r w:rsidRPr="00F31C33">
              <w:rPr>
                <w:sz w:val="20"/>
                <w:szCs w:val="20"/>
              </w:rPr>
              <w:t>разработана</w:t>
            </w:r>
            <w:proofErr w:type="gramEnd"/>
            <w:r w:rsidRPr="00F31C33">
              <w:rPr>
                <w:sz w:val="20"/>
                <w:szCs w:val="20"/>
              </w:rPr>
              <w:t xml:space="preserve"> ДТПК, указываются граничные условия применения ДТПК:</w:t>
            </w:r>
          </w:p>
          <w:p w:rsidR="003E1B86" w:rsidRPr="00F31C33" w:rsidRDefault="003E1B86" w:rsidP="00172052">
            <w:pPr>
              <w:pStyle w:val="afffff6"/>
              <w:numPr>
                <w:ilvl w:val="0"/>
                <w:numId w:val="38"/>
              </w:numPr>
              <w:spacing w:before="60" w:after="60"/>
              <w:rPr>
                <w:sz w:val="20"/>
                <w:szCs w:val="20"/>
              </w:rPr>
            </w:pPr>
            <w:r w:rsidRPr="00F31C33">
              <w:rPr>
                <w:sz w:val="20"/>
                <w:szCs w:val="20"/>
              </w:rPr>
              <w:t xml:space="preserve">по физико-химическим и реологическим свойствам продукта (плотность, вязкость, влагосодержание, газовый фактор, содержание серы, парафинов, </w:t>
            </w:r>
            <w:proofErr w:type="spellStart"/>
            <w:r w:rsidRPr="00F31C33">
              <w:rPr>
                <w:sz w:val="20"/>
                <w:szCs w:val="20"/>
              </w:rPr>
              <w:t>асфальтосмол</w:t>
            </w:r>
            <w:r w:rsidR="004E4BC3" w:rsidRPr="00F31C33">
              <w:rPr>
                <w:sz w:val="20"/>
                <w:szCs w:val="20"/>
              </w:rPr>
              <w:t>истых</w:t>
            </w:r>
            <w:proofErr w:type="spellEnd"/>
            <w:r w:rsidRPr="00F31C33">
              <w:rPr>
                <w:sz w:val="20"/>
                <w:szCs w:val="20"/>
              </w:rPr>
              <w:t xml:space="preserve"> веществ и прочие);</w:t>
            </w:r>
          </w:p>
          <w:p w:rsidR="003E1B86" w:rsidRPr="00F31C33" w:rsidRDefault="003E1B86" w:rsidP="00172052">
            <w:pPr>
              <w:pStyle w:val="afffff6"/>
              <w:numPr>
                <w:ilvl w:val="0"/>
                <w:numId w:val="38"/>
              </w:numPr>
              <w:spacing w:before="60" w:after="60"/>
              <w:rPr>
                <w:sz w:val="20"/>
                <w:szCs w:val="20"/>
              </w:rPr>
            </w:pPr>
            <w:r w:rsidRPr="00F31C33">
              <w:rPr>
                <w:sz w:val="20"/>
                <w:szCs w:val="20"/>
              </w:rPr>
              <w:t>по параметрам технологического процесса (давление, температура, дебит/расход, и прочие);</w:t>
            </w:r>
          </w:p>
          <w:p w:rsidR="003E1B86" w:rsidRPr="00F31C33" w:rsidRDefault="003E1B86" w:rsidP="00172052">
            <w:pPr>
              <w:pStyle w:val="afffff6"/>
              <w:numPr>
                <w:ilvl w:val="0"/>
                <w:numId w:val="38"/>
              </w:numPr>
              <w:spacing w:before="60" w:after="60"/>
              <w:rPr>
                <w:sz w:val="20"/>
                <w:szCs w:val="20"/>
              </w:rPr>
            </w:pPr>
            <w:r w:rsidRPr="00F31C33">
              <w:rPr>
                <w:sz w:val="20"/>
                <w:szCs w:val="20"/>
              </w:rPr>
              <w:t>по климатическим характеристикам;</w:t>
            </w:r>
          </w:p>
          <w:p w:rsidR="003E1B86" w:rsidRPr="00F31C33" w:rsidRDefault="003E1B86" w:rsidP="00172052">
            <w:pPr>
              <w:pStyle w:val="afffff6"/>
              <w:numPr>
                <w:ilvl w:val="0"/>
                <w:numId w:val="38"/>
              </w:numPr>
              <w:spacing w:before="60" w:after="60"/>
              <w:rPr>
                <w:sz w:val="20"/>
                <w:szCs w:val="20"/>
              </w:rPr>
            </w:pPr>
            <w:r w:rsidRPr="00F31C33">
              <w:rPr>
                <w:sz w:val="20"/>
                <w:szCs w:val="20"/>
              </w:rPr>
              <w:t>по нагрузкам и воздействиям;</w:t>
            </w:r>
          </w:p>
          <w:p w:rsidR="003E1B86" w:rsidRPr="00F31C33" w:rsidRDefault="003E1B86" w:rsidP="00172052">
            <w:pPr>
              <w:pStyle w:val="afffff6"/>
              <w:numPr>
                <w:ilvl w:val="0"/>
                <w:numId w:val="38"/>
              </w:numPr>
              <w:spacing w:before="60" w:after="60"/>
              <w:rPr>
                <w:sz w:val="20"/>
                <w:szCs w:val="20"/>
              </w:rPr>
            </w:pPr>
            <w:r w:rsidRPr="00F31C33">
              <w:rPr>
                <w:sz w:val="20"/>
                <w:szCs w:val="20"/>
              </w:rPr>
              <w:t>по сейсмической опасности;</w:t>
            </w:r>
          </w:p>
          <w:p w:rsidR="003E1B86" w:rsidRPr="00F31C33" w:rsidRDefault="003E1B86" w:rsidP="00172052">
            <w:pPr>
              <w:pStyle w:val="afffff6"/>
              <w:numPr>
                <w:ilvl w:val="0"/>
                <w:numId w:val="38"/>
              </w:numPr>
              <w:spacing w:before="60" w:after="60"/>
              <w:rPr>
                <w:sz w:val="20"/>
                <w:szCs w:val="20"/>
              </w:rPr>
            </w:pPr>
            <w:r w:rsidRPr="00F31C33">
              <w:rPr>
                <w:sz w:val="20"/>
                <w:szCs w:val="20"/>
              </w:rPr>
              <w:t>по геологическим, геокриологическим и ландшафтным условиям (типы грунтов, наличие болот 1-3 типов, распространение многолетнемерзлых грунтов и прочие);</w:t>
            </w:r>
          </w:p>
          <w:p w:rsidR="003E1B86" w:rsidRPr="00F31C33" w:rsidRDefault="003E1B86" w:rsidP="00172052">
            <w:pPr>
              <w:pStyle w:val="afffff6"/>
              <w:numPr>
                <w:ilvl w:val="0"/>
                <w:numId w:val="38"/>
              </w:numPr>
              <w:spacing w:before="60" w:after="60"/>
              <w:rPr>
                <w:sz w:val="20"/>
                <w:szCs w:val="20"/>
              </w:rPr>
            </w:pPr>
            <w:r w:rsidRPr="00F31C33">
              <w:rPr>
                <w:sz w:val="20"/>
                <w:szCs w:val="20"/>
              </w:rPr>
              <w:t>по прочим граничным условиям, определенным в техническом задании на разработку ТТР, ТПР.</w:t>
            </w:r>
          </w:p>
        </w:tc>
      </w:tr>
      <w:tr w:rsidR="003E1B86" w:rsidRPr="00F31C33" w:rsidTr="006D2957">
        <w:tc>
          <w:tcPr>
            <w:tcW w:w="256" w:type="pct"/>
            <w:tcBorders>
              <w:top w:val="single" w:sz="6" w:space="0" w:color="auto"/>
            </w:tcBorders>
          </w:tcPr>
          <w:p w:rsidR="003E1B86" w:rsidRPr="00F31C33" w:rsidRDefault="00BD09DC" w:rsidP="006D2957">
            <w:pPr>
              <w:spacing w:before="60" w:after="60"/>
              <w:rPr>
                <w:sz w:val="20"/>
                <w:szCs w:val="20"/>
              </w:rPr>
            </w:pPr>
            <w:r w:rsidRPr="00F31C33">
              <w:rPr>
                <w:sz w:val="20"/>
                <w:szCs w:val="20"/>
              </w:rPr>
              <w:t>4</w:t>
            </w:r>
          </w:p>
        </w:tc>
        <w:tc>
          <w:tcPr>
            <w:tcW w:w="1018" w:type="pct"/>
            <w:tcBorders>
              <w:top w:val="single" w:sz="6" w:space="0" w:color="auto"/>
            </w:tcBorders>
          </w:tcPr>
          <w:p w:rsidR="003E1B86" w:rsidRPr="00F31C33" w:rsidRDefault="003E1B86" w:rsidP="004C12F1">
            <w:pPr>
              <w:spacing w:before="60" w:after="60"/>
              <w:rPr>
                <w:sz w:val="20"/>
                <w:szCs w:val="20"/>
              </w:rPr>
            </w:pPr>
            <w:r w:rsidRPr="00F31C33">
              <w:rPr>
                <w:sz w:val="20"/>
                <w:szCs w:val="20"/>
              </w:rPr>
              <w:t xml:space="preserve">Сведения о вариативности </w:t>
            </w:r>
            <w:r w:rsidR="00BF70B3" w:rsidRPr="00F31C33">
              <w:rPr>
                <w:sz w:val="20"/>
                <w:szCs w:val="20"/>
              </w:rPr>
              <w:t xml:space="preserve">документации типового проектирования Компании </w:t>
            </w:r>
          </w:p>
        </w:tc>
        <w:tc>
          <w:tcPr>
            <w:tcW w:w="251"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57"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60"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57"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62"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439" w:type="pct"/>
            <w:tcBorders>
              <w:top w:val="single" w:sz="6" w:space="0" w:color="auto"/>
            </w:tcBorders>
          </w:tcPr>
          <w:p w:rsidR="003E1B86" w:rsidRPr="00F31C33" w:rsidRDefault="003E1B86" w:rsidP="00172052">
            <w:pPr>
              <w:spacing w:before="60" w:after="60"/>
              <w:rPr>
                <w:sz w:val="20"/>
                <w:szCs w:val="20"/>
              </w:rPr>
            </w:pPr>
            <w:r w:rsidRPr="00F31C33">
              <w:rPr>
                <w:sz w:val="20"/>
                <w:szCs w:val="20"/>
              </w:rPr>
              <w:t>Указываются рассмотренные в ТТР, ТПР варианты технических/проектных решений и оборудования.</w:t>
            </w:r>
          </w:p>
        </w:tc>
      </w:tr>
      <w:tr w:rsidR="003E1B86" w:rsidRPr="00F31C33" w:rsidTr="006D2957">
        <w:tc>
          <w:tcPr>
            <w:tcW w:w="256" w:type="pct"/>
            <w:tcBorders>
              <w:top w:val="single" w:sz="6" w:space="0" w:color="auto"/>
            </w:tcBorders>
          </w:tcPr>
          <w:p w:rsidR="003E1B86" w:rsidRPr="00F31C33" w:rsidRDefault="00BD09DC" w:rsidP="006D2957">
            <w:pPr>
              <w:spacing w:before="60" w:after="60"/>
              <w:rPr>
                <w:sz w:val="20"/>
                <w:szCs w:val="20"/>
              </w:rPr>
            </w:pPr>
            <w:r w:rsidRPr="00F31C33">
              <w:rPr>
                <w:sz w:val="20"/>
                <w:szCs w:val="20"/>
              </w:rPr>
              <w:t>5</w:t>
            </w:r>
          </w:p>
        </w:tc>
        <w:tc>
          <w:tcPr>
            <w:tcW w:w="1018" w:type="pct"/>
            <w:tcBorders>
              <w:top w:val="single" w:sz="6" w:space="0" w:color="auto"/>
            </w:tcBorders>
          </w:tcPr>
          <w:p w:rsidR="003E1B86" w:rsidRPr="00F31C33" w:rsidRDefault="003E1B86" w:rsidP="00FF4931">
            <w:pPr>
              <w:spacing w:before="60" w:after="60"/>
              <w:rPr>
                <w:sz w:val="20"/>
                <w:szCs w:val="20"/>
              </w:rPr>
            </w:pPr>
            <w:proofErr w:type="spellStart"/>
            <w:r w:rsidRPr="00F31C33">
              <w:rPr>
                <w:sz w:val="20"/>
                <w:szCs w:val="20"/>
              </w:rPr>
              <w:t>Технико</w:t>
            </w:r>
            <w:proofErr w:type="spellEnd"/>
            <w:r w:rsidRPr="00F31C33">
              <w:rPr>
                <w:sz w:val="20"/>
                <w:szCs w:val="20"/>
              </w:rPr>
              <w:t xml:space="preserve">–экономические показатели </w:t>
            </w:r>
          </w:p>
        </w:tc>
        <w:tc>
          <w:tcPr>
            <w:tcW w:w="251"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57"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60"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57"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62" w:type="pct"/>
            <w:tcBorders>
              <w:top w:val="single" w:sz="6" w:space="0" w:color="auto"/>
            </w:tcBorders>
          </w:tcPr>
          <w:p w:rsidR="003E1B86" w:rsidRPr="00F31C33" w:rsidRDefault="003E1B86" w:rsidP="006D2957">
            <w:pPr>
              <w:spacing w:before="60" w:after="60"/>
              <w:jc w:val="center"/>
              <w:rPr>
                <w:sz w:val="20"/>
                <w:szCs w:val="20"/>
              </w:rPr>
            </w:pPr>
            <w:r w:rsidRPr="00F31C33">
              <w:rPr>
                <w:sz w:val="20"/>
                <w:szCs w:val="20"/>
              </w:rPr>
              <w:t>+</w:t>
            </w:r>
          </w:p>
        </w:tc>
        <w:tc>
          <w:tcPr>
            <w:tcW w:w="2439" w:type="pct"/>
            <w:tcBorders>
              <w:top w:val="single" w:sz="6" w:space="0" w:color="auto"/>
            </w:tcBorders>
          </w:tcPr>
          <w:p w:rsidR="003E1B86" w:rsidRPr="00F31C33" w:rsidRDefault="003E1B86" w:rsidP="00172052">
            <w:pPr>
              <w:spacing w:before="60" w:after="60"/>
              <w:rPr>
                <w:sz w:val="20"/>
                <w:szCs w:val="20"/>
              </w:rPr>
            </w:pPr>
            <w:r w:rsidRPr="00F31C33">
              <w:rPr>
                <w:sz w:val="20"/>
                <w:szCs w:val="20"/>
              </w:rPr>
              <w:t>Указываются основные параметры объекта/элемента</w:t>
            </w:r>
            <w:r w:rsidR="000B064E" w:rsidRPr="00F31C33">
              <w:rPr>
                <w:sz w:val="20"/>
                <w:szCs w:val="20"/>
              </w:rPr>
              <w:t xml:space="preserve"> СТПК</w:t>
            </w:r>
            <w:r w:rsidRPr="00F31C33">
              <w:rPr>
                <w:sz w:val="20"/>
                <w:szCs w:val="20"/>
              </w:rPr>
              <w:t xml:space="preserve"> и технико-экономические показатели по каждому из вариантов (площадь общая, площадь полезная, этажность, строительные объем, производственная мощность, технические характеристики, данные о сметной стоимости и прочие).</w:t>
            </w:r>
          </w:p>
        </w:tc>
      </w:tr>
      <w:tr w:rsidR="003E1B86" w:rsidRPr="00F31C33" w:rsidTr="006D2957">
        <w:tc>
          <w:tcPr>
            <w:tcW w:w="256" w:type="pct"/>
          </w:tcPr>
          <w:p w:rsidR="003E1B86" w:rsidRPr="00F31C33" w:rsidRDefault="00BD09DC" w:rsidP="006D2957">
            <w:pPr>
              <w:spacing w:before="60" w:after="60"/>
              <w:rPr>
                <w:sz w:val="20"/>
                <w:szCs w:val="20"/>
              </w:rPr>
            </w:pPr>
            <w:r w:rsidRPr="00F31C33">
              <w:rPr>
                <w:sz w:val="20"/>
                <w:szCs w:val="20"/>
              </w:rPr>
              <w:t>6</w:t>
            </w:r>
          </w:p>
        </w:tc>
        <w:tc>
          <w:tcPr>
            <w:tcW w:w="1018" w:type="pct"/>
          </w:tcPr>
          <w:p w:rsidR="003E1B86" w:rsidRPr="00F31C33" w:rsidRDefault="003E1B86" w:rsidP="006D2957">
            <w:pPr>
              <w:spacing w:before="60" w:after="60"/>
              <w:rPr>
                <w:sz w:val="20"/>
                <w:szCs w:val="20"/>
              </w:rPr>
            </w:pPr>
            <w:r w:rsidRPr="00F31C33">
              <w:rPr>
                <w:sz w:val="20"/>
                <w:szCs w:val="20"/>
              </w:rPr>
              <w:t>Ведомость основного оборудования</w:t>
            </w:r>
          </w:p>
        </w:tc>
        <w:tc>
          <w:tcPr>
            <w:tcW w:w="251"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0"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2" w:type="pct"/>
          </w:tcPr>
          <w:p w:rsidR="003E1B86" w:rsidRPr="00F31C33" w:rsidRDefault="003E1B86" w:rsidP="006D2957">
            <w:pPr>
              <w:spacing w:before="60" w:after="60"/>
              <w:jc w:val="center"/>
              <w:rPr>
                <w:sz w:val="20"/>
                <w:szCs w:val="20"/>
              </w:rPr>
            </w:pPr>
            <w:r w:rsidRPr="00F31C33">
              <w:rPr>
                <w:sz w:val="20"/>
                <w:szCs w:val="20"/>
              </w:rPr>
              <w:t>-</w:t>
            </w:r>
          </w:p>
        </w:tc>
        <w:tc>
          <w:tcPr>
            <w:tcW w:w="2439" w:type="pct"/>
          </w:tcPr>
          <w:p w:rsidR="003E1B86" w:rsidRPr="00F31C33" w:rsidRDefault="003E1B86" w:rsidP="00172052">
            <w:pPr>
              <w:spacing w:before="60" w:after="60"/>
              <w:rPr>
                <w:sz w:val="20"/>
                <w:szCs w:val="20"/>
              </w:rPr>
            </w:pPr>
            <w:r w:rsidRPr="00F31C33">
              <w:rPr>
                <w:sz w:val="20"/>
                <w:szCs w:val="20"/>
              </w:rPr>
              <w:t>Требования к содержанию и оформлению ведомости</w:t>
            </w:r>
            <w:r w:rsidR="000B064E" w:rsidRPr="00F31C33">
              <w:rPr>
                <w:sz w:val="20"/>
                <w:szCs w:val="20"/>
              </w:rPr>
              <w:t xml:space="preserve"> основного оборудования</w:t>
            </w:r>
            <w:r w:rsidRPr="00F31C33">
              <w:rPr>
                <w:sz w:val="20"/>
                <w:szCs w:val="20"/>
              </w:rPr>
              <w:t xml:space="preserve"> приведены в </w:t>
            </w:r>
            <w:r w:rsidR="00C50AC4" w:rsidRPr="00F31C33">
              <w:rPr>
                <w:sz w:val="20"/>
                <w:szCs w:val="20"/>
              </w:rPr>
              <w:t>под</w:t>
            </w:r>
            <w:r w:rsidRPr="00F31C33">
              <w:rPr>
                <w:sz w:val="20"/>
                <w:szCs w:val="20"/>
              </w:rPr>
              <w:t>разделе 4.</w:t>
            </w:r>
            <w:r w:rsidR="00084B41" w:rsidRPr="00F31C33">
              <w:rPr>
                <w:sz w:val="20"/>
                <w:szCs w:val="20"/>
              </w:rPr>
              <w:t>1</w:t>
            </w:r>
            <w:r w:rsidR="00723A8F" w:rsidRPr="00F31C33">
              <w:rPr>
                <w:sz w:val="20"/>
                <w:szCs w:val="20"/>
              </w:rPr>
              <w:t xml:space="preserve"> настоящих Методических указаний.</w:t>
            </w:r>
          </w:p>
        </w:tc>
      </w:tr>
      <w:tr w:rsidR="003E1B86" w:rsidRPr="00F31C33" w:rsidTr="006D2957">
        <w:tc>
          <w:tcPr>
            <w:tcW w:w="256" w:type="pct"/>
          </w:tcPr>
          <w:p w:rsidR="003E1B86" w:rsidRPr="00F31C33" w:rsidRDefault="00BD09DC" w:rsidP="006D2957">
            <w:pPr>
              <w:spacing w:before="60" w:after="60"/>
              <w:rPr>
                <w:sz w:val="20"/>
                <w:szCs w:val="20"/>
              </w:rPr>
            </w:pPr>
            <w:r w:rsidRPr="00F31C33">
              <w:rPr>
                <w:sz w:val="20"/>
                <w:szCs w:val="20"/>
              </w:rPr>
              <w:t>7</w:t>
            </w:r>
          </w:p>
        </w:tc>
        <w:tc>
          <w:tcPr>
            <w:tcW w:w="1018" w:type="pct"/>
          </w:tcPr>
          <w:p w:rsidR="003E1B86" w:rsidRPr="00F31C33" w:rsidRDefault="003E1B86" w:rsidP="006D2957">
            <w:pPr>
              <w:spacing w:before="60" w:after="60"/>
              <w:rPr>
                <w:sz w:val="20"/>
                <w:szCs w:val="20"/>
              </w:rPr>
            </w:pPr>
            <w:r w:rsidRPr="00F31C33">
              <w:rPr>
                <w:sz w:val="20"/>
                <w:szCs w:val="20"/>
              </w:rPr>
              <w:t>Перечень зданий и сооружений</w:t>
            </w:r>
          </w:p>
        </w:tc>
        <w:tc>
          <w:tcPr>
            <w:tcW w:w="251"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0"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2" w:type="pct"/>
          </w:tcPr>
          <w:p w:rsidR="003E1B86" w:rsidRPr="00F31C33" w:rsidRDefault="003E1B86" w:rsidP="006D2957">
            <w:pPr>
              <w:spacing w:before="60" w:after="60"/>
              <w:jc w:val="center"/>
              <w:rPr>
                <w:sz w:val="20"/>
                <w:szCs w:val="20"/>
              </w:rPr>
            </w:pPr>
            <w:r w:rsidRPr="00F31C33">
              <w:rPr>
                <w:sz w:val="20"/>
                <w:szCs w:val="20"/>
              </w:rPr>
              <w:t>-</w:t>
            </w:r>
          </w:p>
        </w:tc>
        <w:tc>
          <w:tcPr>
            <w:tcW w:w="2439" w:type="pct"/>
          </w:tcPr>
          <w:p w:rsidR="003E1B86" w:rsidRPr="00F31C33" w:rsidRDefault="003E1B86" w:rsidP="00172052">
            <w:pPr>
              <w:spacing w:before="60" w:after="60"/>
              <w:rPr>
                <w:sz w:val="20"/>
                <w:szCs w:val="20"/>
              </w:rPr>
            </w:pPr>
            <w:r w:rsidRPr="00F31C33">
              <w:rPr>
                <w:sz w:val="20"/>
                <w:szCs w:val="20"/>
              </w:rPr>
              <w:t>Приводится при наличии в составе ТТР/ТПР схемы планировочной организации земельного участка и/или генерального плана.</w:t>
            </w:r>
          </w:p>
        </w:tc>
      </w:tr>
      <w:tr w:rsidR="003E1B86" w:rsidRPr="00F31C33" w:rsidTr="006D2957">
        <w:tc>
          <w:tcPr>
            <w:tcW w:w="256" w:type="pct"/>
          </w:tcPr>
          <w:p w:rsidR="003E1B86" w:rsidRPr="00F31C33" w:rsidRDefault="00BD09DC" w:rsidP="006D2957">
            <w:pPr>
              <w:spacing w:before="60" w:after="60"/>
              <w:rPr>
                <w:sz w:val="20"/>
                <w:szCs w:val="20"/>
              </w:rPr>
            </w:pPr>
            <w:r w:rsidRPr="00F31C33">
              <w:rPr>
                <w:sz w:val="20"/>
                <w:szCs w:val="20"/>
              </w:rPr>
              <w:t>8</w:t>
            </w:r>
          </w:p>
        </w:tc>
        <w:tc>
          <w:tcPr>
            <w:tcW w:w="1018" w:type="pct"/>
          </w:tcPr>
          <w:p w:rsidR="003E1B86" w:rsidRPr="00F31C33" w:rsidRDefault="003E1B86" w:rsidP="006D2957">
            <w:pPr>
              <w:spacing w:before="60" w:after="60"/>
              <w:rPr>
                <w:sz w:val="20"/>
                <w:szCs w:val="20"/>
              </w:rPr>
            </w:pPr>
            <w:r w:rsidRPr="00F31C33">
              <w:rPr>
                <w:sz w:val="20"/>
                <w:szCs w:val="20"/>
              </w:rPr>
              <w:t>Основные характеристики конструктивных и объемно-планировочных решений</w:t>
            </w:r>
            <w:r w:rsidR="00742DDC" w:rsidRPr="00F31C33">
              <w:rPr>
                <w:rStyle w:val="aff"/>
                <w:sz w:val="20"/>
                <w:szCs w:val="20"/>
              </w:rPr>
              <w:footnoteReference w:id="5"/>
            </w:r>
          </w:p>
        </w:tc>
        <w:tc>
          <w:tcPr>
            <w:tcW w:w="251"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0"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2" w:type="pct"/>
          </w:tcPr>
          <w:p w:rsidR="003E1B86" w:rsidRPr="00F31C33" w:rsidRDefault="003E1B86" w:rsidP="006D2957">
            <w:pPr>
              <w:spacing w:before="60" w:after="60"/>
              <w:jc w:val="center"/>
              <w:rPr>
                <w:sz w:val="20"/>
                <w:szCs w:val="20"/>
              </w:rPr>
            </w:pPr>
            <w:r w:rsidRPr="00F31C33">
              <w:rPr>
                <w:sz w:val="20"/>
                <w:szCs w:val="20"/>
              </w:rPr>
              <w:t>+</w:t>
            </w:r>
          </w:p>
        </w:tc>
        <w:tc>
          <w:tcPr>
            <w:tcW w:w="2439" w:type="pct"/>
          </w:tcPr>
          <w:p w:rsidR="003E1B86" w:rsidRPr="00F31C33" w:rsidRDefault="003E1B86" w:rsidP="00172052">
            <w:pPr>
              <w:spacing w:before="60" w:after="60"/>
              <w:rPr>
                <w:sz w:val="20"/>
                <w:szCs w:val="20"/>
              </w:rPr>
            </w:pPr>
            <w:r w:rsidRPr="00F31C33">
              <w:rPr>
                <w:sz w:val="20"/>
                <w:szCs w:val="20"/>
              </w:rPr>
              <w:t>Привод</w:t>
            </w:r>
            <w:r w:rsidR="00742DDC" w:rsidRPr="00F31C33">
              <w:rPr>
                <w:sz w:val="20"/>
                <w:szCs w:val="20"/>
              </w:rPr>
              <w:t>и</w:t>
            </w:r>
            <w:r w:rsidRPr="00F31C33">
              <w:rPr>
                <w:sz w:val="20"/>
                <w:szCs w:val="20"/>
              </w:rPr>
              <w:t>тся в случае разработки конструктивных решений, объемно-планировочных решений  и/или архитектурно-строительных рабочих чертежей.</w:t>
            </w:r>
          </w:p>
          <w:p w:rsidR="00742DDC" w:rsidRPr="00F31C33" w:rsidRDefault="00742DDC" w:rsidP="00172052">
            <w:pPr>
              <w:spacing w:before="60" w:after="60"/>
              <w:rPr>
                <w:sz w:val="20"/>
                <w:szCs w:val="20"/>
              </w:rPr>
            </w:pPr>
          </w:p>
        </w:tc>
      </w:tr>
      <w:tr w:rsidR="003E1B86" w:rsidRPr="00F31C33" w:rsidTr="006D2957">
        <w:tc>
          <w:tcPr>
            <w:tcW w:w="256" w:type="pct"/>
          </w:tcPr>
          <w:p w:rsidR="003E1B86" w:rsidRPr="00F31C33" w:rsidRDefault="00BD09DC" w:rsidP="006D2957">
            <w:pPr>
              <w:spacing w:before="60" w:after="60"/>
              <w:rPr>
                <w:sz w:val="20"/>
                <w:szCs w:val="20"/>
              </w:rPr>
            </w:pPr>
            <w:r w:rsidRPr="00F31C33">
              <w:rPr>
                <w:sz w:val="20"/>
                <w:szCs w:val="20"/>
              </w:rPr>
              <w:t>9</w:t>
            </w:r>
          </w:p>
        </w:tc>
        <w:tc>
          <w:tcPr>
            <w:tcW w:w="1018" w:type="pct"/>
          </w:tcPr>
          <w:p w:rsidR="003E1B86" w:rsidRPr="00F31C33" w:rsidRDefault="003E1B86" w:rsidP="006D2957">
            <w:pPr>
              <w:spacing w:before="60" w:after="60"/>
              <w:rPr>
                <w:sz w:val="20"/>
                <w:szCs w:val="20"/>
              </w:rPr>
            </w:pPr>
            <w:r w:rsidRPr="00F31C33">
              <w:rPr>
                <w:sz w:val="20"/>
                <w:szCs w:val="20"/>
              </w:rPr>
              <w:t>Сведения о применяемых новых технологиях</w:t>
            </w:r>
            <w:r w:rsidRPr="00F31C33">
              <w:rPr>
                <w:sz w:val="20"/>
                <w:szCs w:val="20"/>
                <w:vertAlign w:val="superscript"/>
              </w:rPr>
              <w:footnoteReference w:id="6"/>
            </w:r>
            <w:r w:rsidRPr="00F31C33">
              <w:rPr>
                <w:sz w:val="20"/>
                <w:szCs w:val="20"/>
              </w:rPr>
              <w:t>.</w:t>
            </w:r>
          </w:p>
        </w:tc>
        <w:tc>
          <w:tcPr>
            <w:tcW w:w="251"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0" w:type="pct"/>
          </w:tcPr>
          <w:p w:rsidR="003E1B86" w:rsidRPr="00F31C33" w:rsidRDefault="003E1B86" w:rsidP="006D2957">
            <w:pPr>
              <w:spacing w:before="60" w:after="60"/>
              <w:jc w:val="center"/>
              <w:rPr>
                <w:sz w:val="20"/>
                <w:szCs w:val="20"/>
              </w:rPr>
            </w:pPr>
            <w:r w:rsidRPr="00F31C33">
              <w:rPr>
                <w:sz w:val="20"/>
                <w:szCs w:val="20"/>
              </w:rPr>
              <w:t>+</w:t>
            </w:r>
          </w:p>
        </w:tc>
        <w:tc>
          <w:tcPr>
            <w:tcW w:w="257" w:type="pct"/>
          </w:tcPr>
          <w:p w:rsidR="003E1B86" w:rsidRPr="00F31C33" w:rsidRDefault="003E1B86" w:rsidP="006D2957">
            <w:pPr>
              <w:spacing w:before="60" w:after="60"/>
              <w:jc w:val="center"/>
              <w:rPr>
                <w:sz w:val="20"/>
                <w:szCs w:val="20"/>
              </w:rPr>
            </w:pPr>
            <w:r w:rsidRPr="00F31C33">
              <w:rPr>
                <w:sz w:val="20"/>
                <w:szCs w:val="20"/>
              </w:rPr>
              <w:t>+</w:t>
            </w:r>
          </w:p>
        </w:tc>
        <w:tc>
          <w:tcPr>
            <w:tcW w:w="262" w:type="pct"/>
          </w:tcPr>
          <w:p w:rsidR="003E1B86" w:rsidRPr="00F31C33" w:rsidRDefault="003E1B86" w:rsidP="006D2957">
            <w:pPr>
              <w:spacing w:before="60" w:after="60"/>
              <w:jc w:val="center"/>
              <w:rPr>
                <w:sz w:val="20"/>
                <w:szCs w:val="20"/>
              </w:rPr>
            </w:pPr>
            <w:r w:rsidRPr="00F31C33">
              <w:rPr>
                <w:sz w:val="20"/>
                <w:szCs w:val="20"/>
              </w:rPr>
              <w:t>+</w:t>
            </w:r>
          </w:p>
        </w:tc>
        <w:tc>
          <w:tcPr>
            <w:tcW w:w="2439" w:type="pct"/>
          </w:tcPr>
          <w:p w:rsidR="003E1B86" w:rsidRPr="00F31C33" w:rsidRDefault="003E1B86" w:rsidP="00172052">
            <w:pPr>
              <w:spacing w:before="60" w:after="60"/>
              <w:rPr>
                <w:sz w:val="20"/>
                <w:szCs w:val="20"/>
              </w:rPr>
            </w:pPr>
            <w:r w:rsidRPr="00F31C33">
              <w:rPr>
                <w:sz w:val="20"/>
                <w:szCs w:val="20"/>
              </w:rPr>
              <w:t>Указываются сведения о применяемых новых технологиях (при наличии).</w:t>
            </w:r>
            <w:r w:rsidR="00093572" w:rsidRPr="00F31C33">
              <w:rPr>
                <w:sz w:val="20"/>
                <w:szCs w:val="20"/>
              </w:rPr>
              <w:t xml:space="preserve"> Если в ТТР/ТПР новые технологии не применялись, то раздел «Сведения о применяемых новых технологиях» не включается в Паспорт ДТПК. </w:t>
            </w:r>
          </w:p>
        </w:tc>
      </w:tr>
      <w:tr w:rsidR="004C12F1" w:rsidRPr="00F31C33" w:rsidTr="006D2957">
        <w:tc>
          <w:tcPr>
            <w:tcW w:w="256" w:type="pct"/>
          </w:tcPr>
          <w:p w:rsidR="004C12F1" w:rsidRPr="00F31C33" w:rsidRDefault="004C12F1" w:rsidP="00BD09DC">
            <w:pPr>
              <w:spacing w:before="60" w:after="60"/>
              <w:rPr>
                <w:sz w:val="20"/>
                <w:szCs w:val="20"/>
              </w:rPr>
            </w:pPr>
            <w:r w:rsidRPr="00F31C33">
              <w:rPr>
                <w:sz w:val="20"/>
                <w:szCs w:val="20"/>
              </w:rPr>
              <w:t>1</w:t>
            </w:r>
            <w:r w:rsidR="00BD09DC" w:rsidRPr="00F31C33">
              <w:rPr>
                <w:sz w:val="20"/>
                <w:szCs w:val="20"/>
              </w:rPr>
              <w:t>0</w:t>
            </w:r>
          </w:p>
        </w:tc>
        <w:tc>
          <w:tcPr>
            <w:tcW w:w="1018" w:type="pct"/>
          </w:tcPr>
          <w:p w:rsidR="004C12F1" w:rsidRPr="00F31C33" w:rsidRDefault="004C12F1" w:rsidP="00854B5A">
            <w:pPr>
              <w:spacing w:before="60" w:after="60"/>
              <w:rPr>
                <w:sz w:val="20"/>
                <w:szCs w:val="20"/>
              </w:rPr>
            </w:pPr>
            <w:r w:rsidRPr="00F31C33">
              <w:rPr>
                <w:sz w:val="20"/>
                <w:szCs w:val="20"/>
              </w:rPr>
              <w:t xml:space="preserve">Состав </w:t>
            </w:r>
            <w:r w:rsidR="006727DA" w:rsidRPr="00F31C33">
              <w:rPr>
                <w:sz w:val="20"/>
                <w:szCs w:val="20"/>
              </w:rPr>
              <w:t xml:space="preserve"> </w:t>
            </w:r>
            <w:r w:rsidR="00854B5A" w:rsidRPr="00F31C33">
              <w:rPr>
                <w:sz w:val="20"/>
                <w:szCs w:val="20"/>
              </w:rPr>
              <w:t xml:space="preserve">и содержание документации типового проектирования Компании </w:t>
            </w:r>
            <w:r w:rsidRPr="00F31C33">
              <w:rPr>
                <w:sz w:val="20"/>
                <w:szCs w:val="20"/>
              </w:rPr>
              <w:t xml:space="preserve"> </w:t>
            </w:r>
          </w:p>
        </w:tc>
        <w:tc>
          <w:tcPr>
            <w:tcW w:w="251" w:type="pct"/>
          </w:tcPr>
          <w:p w:rsidR="004C12F1" w:rsidRPr="00F31C33" w:rsidRDefault="004C12F1" w:rsidP="00445A28">
            <w:pPr>
              <w:spacing w:before="60" w:after="60"/>
              <w:jc w:val="center"/>
              <w:rPr>
                <w:sz w:val="20"/>
                <w:szCs w:val="20"/>
              </w:rPr>
            </w:pPr>
            <w:r w:rsidRPr="00F31C33">
              <w:rPr>
                <w:sz w:val="20"/>
                <w:szCs w:val="20"/>
              </w:rPr>
              <w:t>+</w:t>
            </w:r>
          </w:p>
        </w:tc>
        <w:tc>
          <w:tcPr>
            <w:tcW w:w="257" w:type="pct"/>
          </w:tcPr>
          <w:p w:rsidR="004C12F1" w:rsidRPr="00F31C33" w:rsidRDefault="004C12F1" w:rsidP="00445A28">
            <w:pPr>
              <w:spacing w:before="60" w:after="60"/>
              <w:jc w:val="center"/>
              <w:rPr>
                <w:sz w:val="20"/>
                <w:szCs w:val="20"/>
              </w:rPr>
            </w:pPr>
            <w:r w:rsidRPr="00F31C33">
              <w:rPr>
                <w:sz w:val="20"/>
                <w:szCs w:val="20"/>
              </w:rPr>
              <w:t>+</w:t>
            </w:r>
          </w:p>
        </w:tc>
        <w:tc>
          <w:tcPr>
            <w:tcW w:w="260" w:type="pct"/>
          </w:tcPr>
          <w:p w:rsidR="004C12F1" w:rsidRPr="00F31C33" w:rsidRDefault="004C12F1" w:rsidP="00445A28">
            <w:pPr>
              <w:spacing w:before="60" w:after="60"/>
              <w:jc w:val="center"/>
              <w:rPr>
                <w:sz w:val="20"/>
                <w:szCs w:val="20"/>
              </w:rPr>
            </w:pPr>
            <w:r w:rsidRPr="00F31C33">
              <w:rPr>
                <w:sz w:val="20"/>
                <w:szCs w:val="20"/>
              </w:rPr>
              <w:t>+</w:t>
            </w:r>
          </w:p>
        </w:tc>
        <w:tc>
          <w:tcPr>
            <w:tcW w:w="257" w:type="pct"/>
          </w:tcPr>
          <w:p w:rsidR="004C12F1" w:rsidRPr="00F31C33" w:rsidRDefault="004C12F1" w:rsidP="006D2957">
            <w:pPr>
              <w:spacing w:before="60" w:after="60"/>
              <w:jc w:val="center"/>
              <w:rPr>
                <w:sz w:val="20"/>
                <w:szCs w:val="20"/>
              </w:rPr>
            </w:pPr>
            <w:r w:rsidRPr="00F31C33">
              <w:rPr>
                <w:sz w:val="20"/>
                <w:szCs w:val="20"/>
              </w:rPr>
              <w:t>+</w:t>
            </w:r>
          </w:p>
        </w:tc>
        <w:tc>
          <w:tcPr>
            <w:tcW w:w="262" w:type="pct"/>
          </w:tcPr>
          <w:p w:rsidR="004C12F1" w:rsidRPr="00F31C33" w:rsidRDefault="004C12F1" w:rsidP="006D2957">
            <w:pPr>
              <w:spacing w:before="60" w:after="60"/>
              <w:jc w:val="center"/>
              <w:rPr>
                <w:sz w:val="20"/>
                <w:szCs w:val="20"/>
              </w:rPr>
            </w:pPr>
            <w:r w:rsidRPr="00F31C33">
              <w:rPr>
                <w:sz w:val="20"/>
                <w:szCs w:val="20"/>
              </w:rPr>
              <w:t>+</w:t>
            </w:r>
          </w:p>
        </w:tc>
        <w:tc>
          <w:tcPr>
            <w:tcW w:w="2439" w:type="pct"/>
          </w:tcPr>
          <w:p w:rsidR="004C12F1" w:rsidRPr="00F31C33" w:rsidRDefault="004C12F1" w:rsidP="00172052">
            <w:pPr>
              <w:spacing w:before="60" w:after="60"/>
              <w:rPr>
                <w:sz w:val="20"/>
                <w:szCs w:val="20"/>
              </w:rPr>
            </w:pPr>
            <w:r w:rsidRPr="00F31C33">
              <w:rPr>
                <w:sz w:val="20"/>
                <w:szCs w:val="20"/>
              </w:rPr>
              <w:t xml:space="preserve">Приводятся  ссылки </w:t>
            </w:r>
            <w:proofErr w:type="gramStart"/>
            <w:r w:rsidRPr="00F31C33">
              <w:rPr>
                <w:sz w:val="20"/>
                <w:szCs w:val="20"/>
              </w:rPr>
              <w:t>на</w:t>
            </w:r>
            <w:proofErr w:type="gramEnd"/>
            <w:r w:rsidR="0091725F" w:rsidRPr="00F31C33">
              <w:rPr>
                <w:sz w:val="20"/>
                <w:szCs w:val="20"/>
                <w:lang w:val="en-US"/>
              </w:rPr>
              <w:t>:</w:t>
            </w:r>
            <w:r w:rsidRPr="00F31C33">
              <w:rPr>
                <w:sz w:val="20"/>
                <w:szCs w:val="20"/>
              </w:rPr>
              <w:t xml:space="preserve"> </w:t>
            </w:r>
          </w:p>
          <w:p w:rsidR="004C12F1" w:rsidRPr="00F31C33" w:rsidRDefault="004C12F1" w:rsidP="00172052">
            <w:pPr>
              <w:pStyle w:val="afffff6"/>
              <w:numPr>
                <w:ilvl w:val="0"/>
                <w:numId w:val="38"/>
              </w:numPr>
              <w:spacing w:before="60" w:after="60"/>
              <w:rPr>
                <w:sz w:val="20"/>
                <w:szCs w:val="20"/>
              </w:rPr>
            </w:pPr>
            <w:r w:rsidRPr="00F31C33">
              <w:rPr>
                <w:sz w:val="20"/>
                <w:szCs w:val="20"/>
              </w:rPr>
              <w:t>последовательный перечень томов ПД. Требования к оформлению ведомости – согласно ГОСТ </w:t>
            </w:r>
            <w:proofErr w:type="gramStart"/>
            <w:r w:rsidRPr="00F31C33">
              <w:rPr>
                <w:sz w:val="20"/>
                <w:szCs w:val="20"/>
              </w:rPr>
              <w:t>Р</w:t>
            </w:r>
            <w:proofErr w:type="gramEnd"/>
            <w:r w:rsidRPr="00F31C33">
              <w:rPr>
                <w:sz w:val="20"/>
                <w:szCs w:val="20"/>
              </w:rPr>
              <w:t> </w:t>
            </w:r>
            <w:r w:rsidR="0091725F" w:rsidRPr="00F31C33">
              <w:rPr>
                <w:sz w:val="20"/>
                <w:szCs w:val="20"/>
              </w:rPr>
              <w:t>21.1101</w:t>
            </w:r>
            <w:r w:rsidR="007C2A3F" w:rsidRPr="00F31C33">
              <w:rPr>
                <w:sz w:val="20"/>
                <w:szCs w:val="20"/>
              </w:rPr>
              <w:t>-2013</w:t>
            </w:r>
            <w:r w:rsidR="0091725F" w:rsidRPr="00F31C33">
              <w:rPr>
                <w:sz w:val="20"/>
                <w:szCs w:val="20"/>
              </w:rPr>
              <w:t>, Приложение</w:t>
            </w:r>
            <w:r w:rsidR="00A85DCF" w:rsidRPr="00F31C33">
              <w:rPr>
                <w:sz w:val="20"/>
                <w:szCs w:val="20"/>
              </w:rPr>
              <w:t> </w:t>
            </w:r>
            <w:r w:rsidR="0091725F" w:rsidRPr="00F31C33">
              <w:rPr>
                <w:sz w:val="20"/>
                <w:szCs w:val="20"/>
              </w:rPr>
              <w:t>С, форма 14;</w:t>
            </w:r>
          </w:p>
          <w:p w:rsidR="004C12F1" w:rsidRPr="00F31C33" w:rsidRDefault="004C12F1" w:rsidP="00172052">
            <w:pPr>
              <w:pStyle w:val="afffff6"/>
              <w:numPr>
                <w:ilvl w:val="0"/>
                <w:numId w:val="38"/>
              </w:numPr>
              <w:spacing w:before="60" w:after="60"/>
              <w:rPr>
                <w:sz w:val="20"/>
                <w:szCs w:val="20"/>
              </w:rPr>
            </w:pPr>
            <w:r w:rsidRPr="00F31C33">
              <w:rPr>
                <w:sz w:val="20"/>
                <w:szCs w:val="20"/>
              </w:rPr>
              <w:t>последовательный перечень основных комплектов рабочих чертежей</w:t>
            </w:r>
            <w:r w:rsidR="00724A4D" w:rsidRPr="00F31C33">
              <w:rPr>
                <w:sz w:val="20"/>
                <w:szCs w:val="20"/>
              </w:rPr>
              <w:t xml:space="preserve"> (требование применимо только для ТПР)</w:t>
            </w:r>
            <w:r w:rsidRPr="00F31C33">
              <w:rPr>
                <w:sz w:val="20"/>
                <w:szCs w:val="20"/>
              </w:rPr>
              <w:t>. Требования к оформлению ведомости – согласно ГОСТ </w:t>
            </w:r>
            <w:proofErr w:type="gramStart"/>
            <w:r w:rsidRPr="00F31C33">
              <w:rPr>
                <w:sz w:val="20"/>
                <w:szCs w:val="20"/>
              </w:rPr>
              <w:t>Р</w:t>
            </w:r>
            <w:proofErr w:type="gramEnd"/>
            <w:r w:rsidR="0091725F" w:rsidRPr="00F31C33">
              <w:rPr>
                <w:sz w:val="20"/>
                <w:szCs w:val="20"/>
              </w:rPr>
              <w:t> 21.1101</w:t>
            </w:r>
            <w:r w:rsidR="007C2A3F" w:rsidRPr="00F31C33">
              <w:rPr>
                <w:sz w:val="20"/>
                <w:szCs w:val="20"/>
              </w:rPr>
              <w:t>-2013</w:t>
            </w:r>
            <w:r w:rsidR="0091725F" w:rsidRPr="00F31C33">
              <w:rPr>
                <w:sz w:val="20"/>
                <w:szCs w:val="20"/>
              </w:rPr>
              <w:t>, Приложение Г, форма</w:t>
            </w:r>
            <w:r w:rsidR="00A85DCF" w:rsidRPr="00F31C33">
              <w:rPr>
                <w:sz w:val="20"/>
                <w:szCs w:val="20"/>
              </w:rPr>
              <w:t> </w:t>
            </w:r>
            <w:r w:rsidR="0091725F" w:rsidRPr="00F31C33">
              <w:rPr>
                <w:sz w:val="20"/>
                <w:szCs w:val="20"/>
              </w:rPr>
              <w:t>2;</w:t>
            </w:r>
          </w:p>
          <w:p w:rsidR="004C12F1" w:rsidRPr="00F31C33" w:rsidRDefault="0091725F" w:rsidP="00172052">
            <w:pPr>
              <w:pStyle w:val="afffff6"/>
              <w:numPr>
                <w:ilvl w:val="0"/>
                <w:numId w:val="38"/>
              </w:numPr>
              <w:spacing w:before="60" w:after="60"/>
              <w:rPr>
                <w:sz w:val="20"/>
                <w:szCs w:val="20"/>
              </w:rPr>
            </w:pPr>
            <w:r w:rsidRPr="00F31C33">
              <w:rPr>
                <w:sz w:val="20"/>
                <w:szCs w:val="20"/>
              </w:rPr>
              <w:t>ТТР/ТПР</w:t>
            </w:r>
            <w:r w:rsidRPr="00F31C33">
              <w:rPr>
                <w:sz w:val="20"/>
                <w:szCs w:val="20"/>
                <w:lang w:val="en-US"/>
              </w:rPr>
              <w:t>;</w:t>
            </w:r>
          </w:p>
          <w:p w:rsidR="00724A4D" w:rsidRPr="00F31C33" w:rsidRDefault="00724A4D" w:rsidP="00172052">
            <w:pPr>
              <w:pStyle w:val="afffff6"/>
              <w:numPr>
                <w:ilvl w:val="0"/>
                <w:numId w:val="38"/>
              </w:numPr>
              <w:spacing w:before="60" w:after="60"/>
              <w:rPr>
                <w:sz w:val="20"/>
                <w:szCs w:val="20"/>
              </w:rPr>
            </w:pPr>
            <w:r w:rsidRPr="00F31C33">
              <w:rPr>
                <w:sz w:val="20"/>
                <w:szCs w:val="20"/>
              </w:rPr>
              <w:t>сметную документацию (требование применимо только для ТПР)</w:t>
            </w:r>
            <w:r w:rsidR="0091725F" w:rsidRPr="00F31C33">
              <w:rPr>
                <w:sz w:val="20"/>
                <w:szCs w:val="20"/>
              </w:rPr>
              <w:t>.</w:t>
            </w:r>
          </w:p>
        </w:tc>
      </w:tr>
    </w:tbl>
    <w:p w:rsidR="00011BD2" w:rsidRPr="00F31C33" w:rsidRDefault="00011BD2" w:rsidP="00FD791B">
      <w:pPr>
        <w:pStyle w:val="S0"/>
        <w:rPr>
          <w:webHidden/>
        </w:rPr>
      </w:pPr>
    </w:p>
    <w:p w:rsidR="00011BD2" w:rsidRPr="00F31C33" w:rsidRDefault="00011BD2" w:rsidP="00FD791B">
      <w:pPr>
        <w:pStyle w:val="S0"/>
        <w:rPr>
          <w:webHidden/>
        </w:rPr>
      </w:pPr>
    </w:p>
    <w:p w:rsidR="005A7063" w:rsidRPr="00F31C33" w:rsidRDefault="00011BD2" w:rsidP="00774290">
      <w:pPr>
        <w:pStyle w:val="S23"/>
        <w:rPr>
          <w:webHidden/>
        </w:rPr>
      </w:pPr>
      <w:bookmarkStart w:id="67" w:name="_Toc435778281"/>
      <w:r w:rsidRPr="00F31C33">
        <w:rPr>
          <w:webHidden/>
        </w:rPr>
        <w:t>4.4</w:t>
      </w:r>
      <w:r w:rsidR="002D2D96" w:rsidRPr="00F31C33">
        <w:rPr>
          <w:webHidden/>
        </w:rPr>
        <w:t>.</w:t>
      </w:r>
      <w:r w:rsidR="002D2D96" w:rsidRPr="00F31C33">
        <w:rPr>
          <w:webHidden/>
        </w:rPr>
        <w:tab/>
      </w:r>
      <w:r w:rsidR="005A7063" w:rsidRPr="00F31C33">
        <w:rPr>
          <w:webHidden/>
        </w:rPr>
        <w:t xml:space="preserve">ТРЕБОВАНИЯ К ОФОРМЛЕНИЮ И КОМПЛЕКТОВАНИЮ </w:t>
      </w:r>
      <w:r w:rsidR="00E35229" w:rsidRPr="00F31C33">
        <w:rPr>
          <w:webHidden/>
        </w:rPr>
        <w:t xml:space="preserve">ПРОЕКТНЫХ </w:t>
      </w:r>
      <w:r w:rsidR="005A7063" w:rsidRPr="00F31C33">
        <w:rPr>
          <w:webHidden/>
        </w:rPr>
        <w:t>ДОКУМЕНТ</w:t>
      </w:r>
      <w:r w:rsidR="00E35229" w:rsidRPr="00F31C33">
        <w:rPr>
          <w:webHidden/>
        </w:rPr>
        <w:t>ОВ ТИПОВОГО ПРОЕКТИРОВАНИЯ В СОСТАВЕ ТТР И ТПР</w:t>
      </w:r>
      <w:bookmarkEnd w:id="67"/>
    </w:p>
    <w:p w:rsidR="005A7063" w:rsidRPr="00F31C33" w:rsidRDefault="005A7063" w:rsidP="005A7063">
      <w:pPr>
        <w:pStyle w:val="S0"/>
      </w:pPr>
    </w:p>
    <w:p w:rsidR="002D2D96" w:rsidRPr="00F31C33" w:rsidRDefault="002D2D96" w:rsidP="005A7063">
      <w:pPr>
        <w:pStyle w:val="S0"/>
      </w:pPr>
    </w:p>
    <w:p w:rsidR="005A7063" w:rsidRPr="00F31C33" w:rsidRDefault="005A7063" w:rsidP="00C420C1">
      <w:pPr>
        <w:pStyle w:val="S30"/>
        <w:numPr>
          <w:ilvl w:val="2"/>
          <w:numId w:val="57"/>
        </w:numPr>
      </w:pPr>
      <w:bookmarkStart w:id="68" w:name="_Toc410751930"/>
      <w:bookmarkStart w:id="69" w:name="_Toc410921033"/>
      <w:bookmarkStart w:id="70" w:name="_Toc410977878"/>
      <w:bookmarkStart w:id="71" w:name="_Toc430277450"/>
      <w:bookmarkStart w:id="72" w:name="_Toc435778282"/>
      <w:r w:rsidRPr="00F31C33">
        <w:t>ОБЩИЕ ТРЕБОВАНИЯ К ИЗЛОЖЕНИЮ И ОФОРМЛЕНИЮ ДОКУМЕНТОВ</w:t>
      </w:r>
      <w:bookmarkEnd w:id="68"/>
      <w:bookmarkEnd w:id="69"/>
      <w:bookmarkEnd w:id="70"/>
      <w:bookmarkEnd w:id="71"/>
      <w:bookmarkEnd w:id="72"/>
    </w:p>
    <w:p w:rsidR="005A7063" w:rsidRPr="00F31C33" w:rsidRDefault="005A7063" w:rsidP="005A7063">
      <w:pPr>
        <w:jc w:val="both"/>
      </w:pPr>
    </w:p>
    <w:p w:rsidR="005A7063" w:rsidRPr="00F31C33" w:rsidRDefault="005A7063" w:rsidP="005A7063">
      <w:pPr>
        <w:jc w:val="both"/>
      </w:pPr>
      <w:r w:rsidRPr="00F31C33">
        <w:t xml:space="preserve">Оформление томов ПД, </w:t>
      </w:r>
      <w:r w:rsidRPr="00F31C33">
        <w:rPr>
          <w:color w:val="000000"/>
        </w:rPr>
        <w:t>томов/папок/альбомов РД</w:t>
      </w:r>
      <w:r w:rsidRPr="00F31C33">
        <w:t xml:space="preserve"> </w:t>
      </w:r>
      <w:r w:rsidR="00093A5D" w:rsidRPr="00F31C33">
        <w:t xml:space="preserve">в </w:t>
      </w:r>
      <w:r w:rsidRPr="00F31C33">
        <w:t>составе ТТР, ТПР выполняется по ГОСТ </w:t>
      </w:r>
      <w:proofErr w:type="gramStart"/>
      <w:r w:rsidRPr="00F31C33">
        <w:t>Р</w:t>
      </w:r>
      <w:proofErr w:type="gramEnd"/>
      <w:r w:rsidRPr="00F31C33">
        <w:t> 21.1101 с учетом требований действующих в Российской Федерации национальных и межгосударственных стандартов СПДС и ЕСКД.</w:t>
      </w:r>
    </w:p>
    <w:p w:rsidR="005A7063" w:rsidRPr="00F31C33" w:rsidRDefault="005A7063" w:rsidP="005A7063">
      <w:pPr>
        <w:jc w:val="both"/>
      </w:pPr>
    </w:p>
    <w:p w:rsidR="005A7063" w:rsidRPr="00F31C33" w:rsidRDefault="00E35229" w:rsidP="005A7063">
      <w:pPr>
        <w:jc w:val="both"/>
      </w:pPr>
      <w:r w:rsidRPr="00F31C33">
        <w:t xml:space="preserve">Текстовые документы разрабатываются с использованием программных продуктов, приведенных в подразделе </w:t>
      </w:r>
      <w:r w:rsidR="00520C85" w:rsidRPr="00F31C33">
        <w:t>4.5</w:t>
      </w:r>
      <w:r w:rsidRPr="00F31C33">
        <w:t>.</w:t>
      </w:r>
      <w:r w:rsidR="009F021B" w:rsidRPr="00F31C33">
        <w:t>2</w:t>
      </w:r>
      <w:r w:rsidRPr="00F31C33">
        <w:t xml:space="preserve"> </w:t>
      </w:r>
      <w:r w:rsidR="009F021B" w:rsidRPr="00F31C33">
        <w:t>настоящ</w:t>
      </w:r>
      <w:r w:rsidR="00720B59" w:rsidRPr="00F31C33">
        <w:t>их Методических указаний</w:t>
      </w:r>
      <w:r w:rsidR="009F021B" w:rsidRPr="00F31C33">
        <w:t>. Л</w:t>
      </w:r>
      <w:r w:rsidR="005A7063" w:rsidRPr="00F31C33">
        <w:t>исты текстовых документов выполняются с основной надписью. Первый лист с основной надписью по форме 5, последующие по форме 6 ГОСТ </w:t>
      </w:r>
      <w:proofErr w:type="gramStart"/>
      <w:r w:rsidR="005A7063" w:rsidRPr="00F31C33">
        <w:t>Р</w:t>
      </w:r>
      <w:proofErr w:type="gramEnd"/>
      <w:r w:rsidR="005A7063" w:rsidRPr="00F31C33">
        <w:t> 21.1101</w:t>
      </w:r>
      <w:r w:rsidR="00520C85" w:rsidRPr="00F31C33">
        <w:t>-2013</w:t>
      </w:r>
      <w:r w:rsidR="005A7063" w:rsidRPr="00F31C33">
        <w:t>.</w:t>
      </w:r>
    </w:p>
    <w:p w:rsidR="005A7063" w:rsidRPr="00F31C33" w:rsidRDefault="005A7063" w:rsidP="005A7063">
      <w:pPr>
        <w:jc w:val="both"/>
      </w:pPr>
    </w:p>
    <w:p w:rsidR="005A7063" w:rsidRPr="00F31C33" w:rsidRDefault="005A7063" w:rsidP="005A7063">
      <w:pPr>
        <w:jc w:val="both"/>
      </w:pPr>
      <w:r w:rsidRPr="00F31C33">
        <w:t xml:space="preserve">Текстовые документы, содержащие сплошной текст (в том числе текстовые части разделов и подразделов </w:t>
      </w:r>
      <w:r w:rsidR="008618AD" w:rsidRPr="00F31C33">
        <w:t>ПД</w:t>
      </w:r>
      <w:r w:rsidRPr="00F31C33">
        <w:t>), выполняют по ГОСТ 2.105.</w:t>
      </w:r>
    </w:p>
    <w:p w:rsidR="005A7063" w:rsidRPr="00F31C33" w:rsidRDefault="005A7063" w:rsidP="005A7063">
      <w:pPr>
        <w:jc w:val="both"/>
      </w:pPr>
    </w:p>
    <w:p w:rsidR="005A7063" w:rsidRPr="00F31C33" w:rsidRDefault="005A7063" w:rsidP="005A7063">
      <w:pPr>
        <w:jc w:val="both"/>
      </w:pPr>
      <w:r w:rsidRPr="00F31C33">
        <w:t>Общие требования к стилям оформления текстовых документов:</w:t>
      </w:r>
    </w:p>
    <w:p w:rsidR="005A7063" w:rsidRPr="00F31C33" w:rsidRDefault="005A7063" w:rsidP="004D647C">
      <w:pPr>
        <w:numPr>
          <w:ilvl w:val="0"/>
          <w:numId w:val="22"/>
        </w:numPr>
        <w:tabs>
          <w:tab w:val="left" w:pos="539"/>
        </w:tabs>
        <w:spacing w:before="120"/>
        <w:ind w:left="538" w:hanging="357"/>
        <w:jc w:val="both"/>
      </w:pPr>
      <w:r w:rsidRPr="00F31C33">
        <w:t>формат листа – А</w:t>
      </w:r>
      <w:proofErr w:type="gramStart"/>
      <w:r w:rsidRPr="00F31C33">
        <w:t>4</w:t>
      </w:r>
      <w:proofErr w:type="gramEnd"/>
      <w:r w:rsidRPr="00F31C33">
        <w:t>, ориентация листа – книжная;</w:t>
      </w:r>
    </w:p>
    <w:p w:rsidR="005A7063" w:rsidRPr="00F31C33" w:rsidRDefault="005A7063" w:rsidP="004D647C">
      <w:pPr>
        <w:numPr>
          <w:ilvl w:val="0"/>
          <w:numId w:val="22"/>
        </w:numPr>
        <w:tabs>
          <w:tab w:val="left" w:pos="539"/>
        </w:tabs>
        <w:spacing w:before="120"/>
        <w:ind w:left="538" w:hanging="357"/>
        <w:jc w:val="both"/>
      </w:pPr>
      <w:proofErr w:type="gramStart"/>
      <w:r w:rsidRPr="00F31C33">
        <w:t xml:space="preserve">поля листа: верхнее, нижнее – </w:t>
      </w:r>
      <w:smartTag w:uri="urn:schemas-microsoft-com:office:smarttags" w:element="metricconverter">
        <w:smartTagPr>
          <w:attr w:name="ProductID" w:val="20 мм"/>
        </w:smartTagPr>
        <w:r w:rsidRPr="00F31C33">
          <w:t>20 мм</w:t>
        </w:r>
      </w:smartTag>
      <w:r w:rsidRPr="00F31C33">
        <w:t xml:space="preserve">; правое – </w:t>
      </w:r>
      <w:smartTag w:uri="urn:schemas-microsoft-com:office:smarttags" w:element="metricconverter">
        <w:smartTagPr>
          <w:attr w:name="ProductID" w:val="12 мм"/>
        </w:smartTagPr>
        <w:r w:rsidRPr="00F31C33">
          <w:t>12 мм</w:t>
        </w:r>
      </w:smartTag>
      <w:r w:rsidRPr="00F31C33">
        <w:t>; левое – 30 мм;</w:t>
      </w:r>
      <w:proofErr w:type="gramEnd"/>
    </w:p>
    <w:p w:rsidR="005A7063" w:rsidRPr="00F31C33" w:rsidRDefault="005A7063" w:rsidP="004D647C">
      <w:pPr>
        <w:numPr>
          <w:ilvl w:val="0"/>
          <w:numId w:val="22"/>
        </w:numPr>
        <w:tabs>
          <w:tab w:val="left" w:pos="539"/>
        </w:tabs>
        <w:spacing w:before="120"/>
        <w:ind w:left="538" w:hanging="357"/>
        <w:jc w:val="both"/>
      </w:pPr>
      <w:r w:rsidRPr="00F31C33">
        <w:t xml:space="preserve">основной текст: шрифт </w:t>
      </w:r>
      <w:proofErr w:type="spellStart"/>
      <w:r w:rsidRPr="00F31C33">
        <w:t>Arial</w:t>
      </w:r>
      <w:proofErr w:type="spellEnd"/>
      <w:r w:rsidRPr="00F31C33">
        <w:t>, 11pt, стиль – обычный; интервал между строками полуторный; абзацный отступ – 12,5 мм, выравнивание – по ширине.</w:t>
      </w:r>
    </w:p>
    <w:p w:rsidR="005A7063" w:rsidRPr="00F31C33" w:rsidRDefault="005A7063" w:rsidP="005A7063">
      <w:pPr>
        <w:jc w:val="both"/>
      </w:pPr>
    </w:p>
    <w:p w:rsidR="005A7063" w:rsidRPr="00F31C33" w:rsidRDefault="005A7063" w:rsidP="005A7063">
      <w:pPr>
        <w:jc w:val="both"/>
      </w:pPr>
      <w:r w:rsidRPr="00F31C33">
        <w:t>Маркированные списки следует оформлять с помощью знака «дефис» с абзацным отступом – 12,5 мм, интервал между строками – полуторный, выравнивание – по ширине. При детализации маркированного списка следует использовать арабские цифры, после которых ставится скобка.</w:t>
      </w:r>
    </w:p>
    <w:p w:rsidR="005A7063" w:rsidRPr="00F31C33" w:rsidRDefault="005A7063" w:rsidP="005A7063">
      <w:pPr>
        <w:jc w:val="both"/>
      </w:pPr>
    </w:p>
    <w:p w:rsidR="005A7063" w:rsidRPr="00F31C33" w:rsidRDefault="005A7063" w:rsidP="005A7063">
      <w:pPr>
        <w:jc w:val="both"/>
      </w:pPr>
      <w:r w:rsidRPr="00F31C33">
        <w:t>Переносы слов в тексте запрещаются. Исключение составляют таблицы, в которых допускается деление слов на слоги.</w:t>
      </w:r>
    </w:p>
    <w:p w:rsidR="005A7063" w:rsidRPr="00F31C33" w:rsidRDefault="005A7063" w:rsidP="005A7063">
      <w:pPr>
        <w:jc w:val="both"/>
      </w:pPr>
    </w:p>
    <w:p w:rsidR="005A7063" w:rsidRPr="00F31C33" w:rsidRDefault="005A7063" w:rsidP="005A7063">
      <w:pPr>
        <w:jc w:val="both"/>
      </w:pPr>
      <w:r w:rsidRPr="00F31C33">
        <w:t>В текстовых документах выделяют разделы, подразделы, пункты и подпункты.</w:t>
      </w:r>
    </w:p>
    <w:p w:rsidR="005A7063" w:rsidRPr="00F31C33" w:rsidRDefault="005A7063" w:rsidP="005A7063">
      <w:pPr>
        <w:jc w:val="both"/>
      </w:pPr>
    </w:p>
    <w:p w:rsidR="005A7063" w:rsidRPr="00F31C33" w:rsidRDefault="005A7063" w:rsidP="005A7063">
      <w:pPr>
        <w:jc w:val="both"/>
      </w:pPr>
      <w:r w:rsidRPr="00F31C33">
        <w:t xml:space="preserve">Нумерацию разделов следует обозначать арабскими цифрами: 1, 2, 3 и т.д. Нумерацию подразделов, пунктов и подпунктов следует обозначать арабскими цифрами, с указанием номеров раздела, подраздела, пункта, разделенных между собой точками: 1.1; 1.1.1; 1.1.1.1; 2.1; 2.1.1 и т.д. </w:t>
      </w:r>
    </w:p>
    <w:p w:rsidR="005A7063" w:rsidRPr="00F31C33" w:rsidRDefault="005A7063" w:rsidP="005A7063">
      <w:pPr>
        <w:jc w:val="both"/>
      </w:pPr>
    </w:p>
    <w:p w:rsidR="005A7063" w:rsidRPr="00F31C33" w:rsidRDefault="005A7063" w:rsidP="005A7063">
      <w:pPr>
        <w:jc w:val="both"/>
      </w:pPr>
      <w:r w:rsidRPr="00F31C33">
        <w:t xml:space="preserve">Разделы, подразделы и пункты оформляются стилями заголовков, указанными в </w:t>
      </w:r>
      <w:r w:rsidRPr="00F31C33">
        <w:rPr>
          <w:rStyle w:val="S4"/>
        </w:rPr>
        <w:t xml:space="preserve">Таблице </w:t>
      </w:r>
      <w:r w:rsidR="00E811A1" w:rsidRPr="00F31C33">
        <w:rPr>
          <w:rStyle w:val="S4"/>
        </w:rPr>
        <w:t>2</w:t>
      </w:r>
      <w:r w:rsidRPr="00F31C33">
        <w:rPr>
          <w:rStyle w:val="S4"/>
        </w:rPr>
        <w:t>.</w:t>
      </w:r>
      <w:r w:rsidR="006E0E00" w:rsidRPr="00F31C33">
        <w:t xml:space="preserve"> Подпункты</w:t>
      </w:r>
      <w:r w:rsidRPr="00F31C33">
        <w:t xml:space="preserve"> заголовков не имеют.</w:t>
      </w:r>
    </w:p>
    <w:p w:rsidR="005A7063" w:rsidRPr="00F31C33" w:rsidRDefault="005A7063" w:rsidP="005A7063">
      <w:pPr>
        <w:jc w:val="both"/>
      </w:pPr>
    </w:p>
    <w:p w:rsidR="005A7063" w:rsidRPr="00F31C33" w:rsidRDefault="00FB59E3" w:rsidP="00FB59E3">
      <w:pPr>
        <w:pStyle w:val="Sd"/>
        <w:rPr>
          <w:rFonts w:cs="Arial"/>
          <w:szCs w:val="20"/>
        </w:rPr>
      </w:pPr>
      <w:r w:rsidRPr="00F31C33">
        <w:rPr>
          <w:rFonts w:cs="Arial"/>
          <w:szCs w:val="20"/>
        </w:rPr>
        <w:t xml:space="preserve">Таблица </w:t>
      </w:r>
      <w:r w:rsidRPr="00F31C33">
        <w:rPr>
          <w:rFonts w:cs="Arial"/>
          <w:szCs w:val="20"/>
        </w:rPr>
        <w:fldChar w:fldCharType="begin"/>
      </w:r>
      <w:r w:rsidRPr="00F31C33">
        <w:rPr>
          <w:rFonts w:cs="Arial"/>
          <w:szCs w:val="20"/>
        </w:rPr>
        <w:instrText xml:space="preserve"> SEQ Таблица \* ARABIC </w:instrText>
      </w:r>
      <w:r w:rsidRPr="00F31C33">
        <w:rPr>
          <w:rFonts w:cs="Arial"/>
          <w:szCs w:val="20"/>
        </w:rPr>
        <w:fldChar w:fldCharType="separate"/>
      </w:r>
      <w:r w:rsidR="00AE509B" w:rsidRPr="00F31C33">
        <w:rPr>
          <w:rFonts w:cs="Arial"/>
          <w:noProof/>
          <w:szCs w:val="20"/>
        </w:rPr>
        <w:t>2</w:t>
      </w:r>
      <w:r w:rsidRPr="00F31C33">
        <w:rPr>
          <w:rFonts w:cs="Arial"/>
          <w:szCs w:val="20"/>
        </w:rPr>
        <w:fldChar w:fldCharType="end"/>
      </w:r>
    </w:p>
    <w:p w:rsidR="005A7063" w:rsidRPr="00F31C33" w:rsidRDefault="005A7063" w:rsidP="005A7063">
      <w:pPr>
        <w:pStyle w:val="Sd"/>
        <w:spacing w:after="60"/>
        <w:rPr>
          <w:color w:val="000000"/>
        </w:rPr>
      </w:pPr>
      <w:r w:rsidRPr="00F31C33">
        <w:rPr>
          <w:rFonts w:cs="Arial"/>
          <w:szCs w:val="20"/>
        </w:rPr>
        <w:t>Стили заголовков текстового документа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98"/>
        <w:gridCol w:w="5928"/>
        <w:gridCol w:w="2128"/>
      </w:tblGrid>
      <w:tr w:rsidR="005A7063" w:rsidRPr="00F31C33" w:rsidTr="00F51809">
        <w:trPr>
          <w:trHeight w:val="552"/>
          <w:tblHeader/>
        </w:trPr>
        <w:tc>
          <w:tcPr>
            <w:tcW w:w="912"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НАИМЕНОВАНИЕ СТИЛЯ</w:t>
            </w:r>
          </w:p>
        </w:tc>
        <w:tc>
          <w:tcPr>
            <w:tcW w:w="3008"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ХАРАКТЕРИСТИКИ СТИЛЯ</w:t>
            </w:r>
          </w:p>
        </w:tc>
        <w:tc>
          <w:tcPr>
            <w:tcW w:w="1080"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ОБРАЗЕЦ</w:t>
            </w:r>
          </w:p>
        </w:tc>
      </w:tr>
      <w:tr w:rsidR="005A7063" w:rsidRPr="00F31C33" w:rsidTr="00C33D46">
        <w:trPr>
          <w:trHeight w:val="63"/>
          <w:tblHeader/>
        </w:trPr>
        <w:tc>
          <w:tcPr>
            <w:tcW w:w="912"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1</w:t>
            </w:r>
          </w:p>
        </w:tc>
        <w:tc>
          <w:tcPr>
            <w:tcW w:w="3008"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2</w:t>
            </w:r>
          </w:p>
        </w:tc>
        <w:tc>
          <w:tcPr>
            <w:tcW w:w="1080"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3</w:t>
            </w:r>
          </w:p>
        </w:tc>
      </w:tr>
      <w:tr w:rsidR="005A7063" w:rsidRPr="00F31C33" w:rsidTr="00F51809">
        <w:tc>
          <w:tcPr>
            <w:tcW w:w="912" w:type="pct"/>
            <w:tcBorders>
              <w:top w:val="single" w:sz="12" w:space="0" w:color="auto"/>
            </w:tcBorders>
            <w:vAlign w:val="center"/>
          </w:tcPr>
          <w:p w:rsidR="005A7063" w:rsidRPr="00F31C33" w:rsidRDefault="005A7063" w:rsidP="0056309C">
            <w:pPr>
              <w:rPr>
                <w:sz w:val="20"/>
                <w:szCs w:val="20"/>
              </w:rPr>
            </w:pPr>
            <w:r w:rsidRPr="00F31C33">
              <w:rPr>
                <w:bCs/>
                <w:sz w:val="20"/>
                <w:szCs w:val="20"/>
              </w:rPr>
              <w:t>Заголовок 1</w:t>
            </w:r>
          </w:p>
        </w:tc>
        <w:tc>
          <w:tcPr>
            <w:tcW w:w="3008" w:type="pct"/>
            <w:tcBorders>
              <w:top w:val="single" w:sz="12" w:space="0" w:color="auto"/>
            </w:tcBorders>
            <w:vAlign w:val="center"/>
          </w:tcPr>
          <w:p w:rsidR="005A7063" w:rsidRPr="00F31C33" w:rsidRDefault="005A7063" w:rsidP="0056309C">
            <w:pPr>
              <w:jc w:val="both"/>
              <w:rPr>
                <w:sz w:val="20"/>
                <w:szCs w:val="20"/>
              </w:rPr>
            </w:pPr>
            <w:r w:rsidRPr="00F31C33">
              <w:rPr>
                <w:sz w:val="20"/>
                <w:szCs w:val="20"/>
                <w:lang w:val="en-US"/>
              </w:rPr>
              <w:t>Arial</w:t>
            </w:r>
            <w:r w:rsidRPr="00F31C33">
              <w:rPr>
                <w:sz w:val="20"/>
                <w:szCs w:val="20"/>
              </w:rPr>
              <w:t xml:space="preserve">, 12 </w:t>
            </w:r>
            <w:proofErr w:type="spellStart"/>
            <w:r w:rsidRPr="00F31C33">
              <w:rPr>
                <w:sz w:val="20"/>
                <w:szCs w:val="20"/>
                <w:lang w:val="en-US"/>
              </w:rPr>
              <w:t>pt</w:t>
            </w:r>
            <w:proofErr w:type="spellEnd"/>
            <w:r w:rsidRPr="00F31C33">
              <w:rPr>
                <w:sz w:val="20"/>
                <w:szCs w:val="20"/>
              </w:rPr>
              <w:t>, полужирный;</w:t>
            </w:r>
          </w:p>
          <w:p w:rsidR="005A7063" w:rsidRPr="00F31C33" w:rsidRDefault="005A7063" w:rsidP="0056309C">
            <w:pPr>
              <w:jc w:val="both"/>
              <w:rPr>
                <w:sz w:val="20"/>
                <w:szCs w:val="20"/>
              </w:rPr>
            </w:pPr>
            <w:r w:rsidRPr="00F31C33">
              <w:rPr>
                <w:sz w:val="20"/>
                <w:szCs w:val="20"/>
              </w:rPr>
              <w:t>выравнивание по ширине;</w:t>
            </w:r>
          </w:p>
          <w:p w:rsidR="005A7063" w:rsidRPr="00F31C33" w:rsidRDefault="005A7063" w:rsidP="0056309C">
            <w:pPr>
              <w:jc w:val="both"/>
              <w:rPr>
                <w:sz w:val="20"/>
                <w:szCs w:val="20"/>
              </w:rPr>
            </w:pPr>
            <w:r w:rsidRPr="00F31C33">
              <w:rPr>
                <w:sz w:val="20"/>
                <w:szCs w:val="20"/>
              </w:rPr>
              <w:t>отступ слева: 12,5 мм;</w:t>
            </w:r>
          </w:p>
          <w:p w:rsidR="005A7063" w:rsidRPr="00F31C33" w:rsidRDefault="005A7063" w:rsidP="0056309C">
            <w:pPr>
              <w:jc w:val="both"/>
              <w:rPr>
                <w:sz w:val="20"/>
                <w:szCs w:val="20"/>
              </w:rPr>
            </w:pPr>
            <w:r w:rsidRPr="00F31C33">
              <w:rPr>
                <w:sz w:val="20"/>
                <w:szCs w:val="20"/>
              </w:rPr>
              <w:t xml:space="preserve">междустрочный одинарный интервал: перед 11 </w:t>
            </w:r>
            <w:proofErr w:type="spellStart"/>
            <w:r w:rsidRPr="00F31C33">
              <w:rPr>
                <w:sz w:val="20"/>
                <w:szCs w:val="20"/>
              </w:rPr>
              <w:t>пт</w:t>
            </w:r>
            <w:proofErr w:type="spellEnd"/>
            <w:r w:rsidRPr="00F31C33">
              <w:rPr>
                <w:sz w:val="20"/>
                <w:szCs w:val="20"/>
              </w:rPr>
              <w:t xml:space="preserve">, после - 11 </w:t>
            </w:r>
            <w:proofErr w:type="spellStart"/>
            <w:r w:rsidRPr="00F31C33">
              <w:rPr>
                <w:sz w:val="20"/>
                <w:szCs w:val="20"/>
              </w:rPr>
              <w:t>пт</w:t>
            </w:r>
            <w:proofErr w:type="spellEnd"/>
            <w:r w:rsidRPr="00F31C33">
              <w:rPr>
                <w:sz w:val="20"/>
                <w:szCs w:val="20"/>
              </w:rPr>
              <w:t xml:space="preserve">; </w:t>
            </w:r>
          </w:p>
          <w:p w:rsidR="005A7063" w:rsidRPr="00F31C33" w:rsidRDefault="005A7063" w:rsidP="0056309C">
            <w:pPr>
              <w:jc w:val="both"/>
              <w:rPr>
                <w:sz w:val="20"/>
                <w:szCs w:val="20"/>
              </w:rPr>
            </w:pPr>
            <w:r w:rsidRPr="00F31C33">
              <w:rPr>
                <w:sz w:val="20"/>
                <w:szCs w:val="20"/>
              </w:rPr>
              <w:t>уровень – 1</w:t>
            </w:r>
          </w:p>
        </w:tc>
        <w:tc>
          <w:tcPr>
            <w:tcW w:w="1080" w:type="pct"/>
            <w:tcBorders>
              <w:top w:val="single" w:sz="12" w:space="0" w:color="auto"/>
            </w:tcBorders>
            <w:vAlign w:val="center"/>
          </w:tcPr>
          <w:p w:rsidR="005A7063" w:rsidRPr="00F31C33" w:rsidRDefault="005A7063" w:rsidP="0056309C">
            <w:pPr>
              <w:jc w:val="both"/>
              <w:rPr>
                <w:sz w:val="20"/>
                <w:szCs w:val="20"/>
              </w:rPr>
            </w:pPr>
            <w:r w:rsidRPr="00F31C33">
              <w:rPr>
                <w:bCs/>
                <w:sz w:val="20"/>
                <w:szCs w:val="20"/>
              </w:rPr>
              <w:t>4 РАЗДЕЛ</w:t>
            </w:r>
          </w:p>
        </w:tc>
      </w:tr>
      <w:tr w:rsidR="005A7063" w:rsidRPr="00F31C33" w:rsidTr="00F51809">
        <w:trPr>
          <w:trHeight w:val="344"/>
        </w:trPr>
        <w:tc>
          <w:tcPr>
            <w:tcW w:w="912" w:type="pct"/>
            <w:vAlign w:val="center"/>
          </w:tcPr>
          <w:p w:rsidR="005A7063" w:rsidRPr="00F31C33" w:rsidRDefault="005A7063" w:rsidP="0056309C">
            <w:pPr>
              <w:rPr>
                <w:sz w:val="20"/>
                <w:szCs w:val="20"/>
              </w:rPr>
            </w:pPr>
            <w:r w:rsidRPr="00F31C33">
              <w:rPr>
                <w:bCs/>
                <w:sz w:val="20"/>
                <w:szCs w:val="20"/>
              </w:rPr>
              <w:t>Заголовок 2</w:t>
            </w:r>
          </w:p>
        </w:tc>
        <w:tc>
          <w:tcPr>
            <w:tcW w:w="3008" w:type="pct"/>
            <w:vAlign w:val="center"/>
          </w:tcPr>
          <w:p w:rsidR="005A7063" w:rsidRPr="00F31C33" w:rsidRDefault="005A7063" w:rsidP="0056309C">
            <w:pPr>
              <w:jc w:val="both"/>
              <w:rPr>
                <w:sz w:val="20"/>
                <w:szCs w:val="20"/>
              </w:rPr>
            </w:pPr>
            <w:r w:rsidRPr="00F31C33">
              <w:rPr>
                <w:sz w:val="20"/>
                <w:szCs w:val="20"/>
                <w:lang w:val="en-US"/>
              </w:rPr>
              <w:t>Arial</w:t>
            </w:r>
            <w:r w:rsidRPr="00F31C33">
              <w:rPr>
                <w:sz w:val="20"/>
                <w:szCs w:val="20"/>
              </w:rPr>
              <w:t xml:space="preserve">, 11 </w:t>
            </w:r>
            <w:proofErr w:type="spellStart"/>
            <w:r w:rsidRPr="00F31C33">
              <w:rPr>
                <w:sz w:val="20"/>
                <w:szCs w:val="20"/>
                <w:lang w:val="en-US"/>
              </w:rPr>
              <w:t>pt</w:t>
            </w:r>
            <w:proofErr w:type="spellEnd"/>
            <w:r w:rsidRPr="00F31C33">
              <w:rPr>
                <w:sz w:val="20"/>
                <w:szCs w:val="20"/>
              </w:rPr>
              <w:t>, полужирный;</w:t>
            </w:r>
          </w:p>
          <w:p w:rsidR="005A7063" w:rsidRPr="00F31C33" w:rsidRDefault="005A7063" w:rsidP="0056309C">
            <w:pPr>
              <w:jc w:val="both"/>
              <w:rPr>
                <w:sz w:val="20"/>
                <w:szCs w:val="20"/>
              </w:rPr>
            </w:pPr>
            <w:r w:rsidRPr="00F31C33">
              <w:rPr>
                <w:sz w:val="20"/>
                <w:szCs w:val="20"/>
              </w:rPr>
              <w:t>выравнивание по ширине;</w:t>
            </w:r>
          </w:p>
          <w:p w:rsidR="005A7063" w:rsidRPr="00F31C33" w:rsidRDefault="005A7063" w:rsidP="0056309C">
            <w:pPr>
              <w:jc w:val="both"/>
              <w:rPr>
                <w:sz w:val="20"/>
                <w:szCs w:val="20"/>
              </w:rPr>
            </w:pPr>
            <w:r w:rsidRPr="00F31C33">
              <w:rPr>
                <w:sz w:val="20"/>
                <w:szCs w:val="20"/>
              </w:rPr>
              <w:t>отступ слева: 12,5 мм;</w:t>
            </w:r>
          </w:p>
          <w:p w:rsidR="005A7063" w:rsidRPr="00F31C33" w:rsidRDefault="005A7063" w:rsidP="0056309C">
            <w:pPr>
              <w:jc w:val="both"/>
              <w:rPr>
                <w:sz w:val="20"/>
                <w:szCs w:val="20"/>
              </w:rPr>
            </w:pPr>
            <w:r w:rsidRPr="00F31C33">
              <w:rPr>
                <w:sz w:val="20"/>
                <w:szCs w:val="20"/>
              </w:rPr>
              <w:t>междустрочный одинарный интервал:</w:t>
            </w:r>
          </w:p>
          <w:p w:rsidR="005A7063" w:rsidRPr="00F31C33" w:rsidRDefault="005A7063" w:rsidP="0056309C">
            <w:pPr>
              <w:jc w:val="both"/>
              <w:rPr>
                <w:sz w:val="20"/>
                <w:szCs w:val="20"/>
              </w:rPr>
            </w:pPr>
            <w:r w:rsidRPr="00F31C33">
              <w:rPr>
                <w:sz w:val="20"/>
                <w:szCs w:val="20"/>
              </w:rPr>
              <w:t xml:space="preserve">перед 11 </w:t>
            </w:r>
            <w:proofErr w:type="spellStart"/>
            <w:r w:rsidRPr="00F31C33">
              <w:rPr>
                <w:sz w:val="20"/>
                <w:szCs w:val="20"/>
              </w:rPr>
              <w:t>пт</w:t>
            </w:r>
            <w:proofErr w:type="spellEnd"/>
            <w:r w:rsidRPr="00F31C33">
              <w:rPr>
                <w:sz w:val="20"/>
                <w:szCs w:val="20"/>
              </w:rPr>
              <w:t xml:space="preserve">, после - 11 </w:t>
            </w:r>
            <w:proofErr w:type="spellStart"/>
            <w:r w:rsidRPr="00F31C33">
              <w:rPr>
                <w:sz w:val="20"/>
                <w:szCs w:val="20"/>
              </w:rPr>
              <w:t>пт</w:t>
            </w:r>
            <w:proofErr w:type="spellEnd"/>
            <w:r w:rsidRPr="00F31C33">
              <w:rPr>
                <w:sz w:val="20"/>
                <w:szCs w:val="20"/>
              </w:rPr>
              <w:t>;</w:t>
            </w:r>
          </w:p>
          <w:p w:rsidR="005A7063" w:rsidRPr="00F31C33" w:rsidRDefault="005A7063" w:rsidP="0056309C">
            <w:pPr>
              <w:jc w:val="both"/>
              <w:rPr>
                <w:sz w:val="20"/>
                <w:szCs w:val="20"/>
              </w:rPr>
            </w:pPr>
            <w:r w:rsidRPr="00F31C33">
              <w:rPr>
                <w:sz w:val="20"/>
                <w:szCs w:val="20"/>
              </w:rPr>
              <w:t>уровень - 2</w:t>
            </w:r>
          </w:p>
        </w:tc>
        <w:tc>
          <w:tcPr>
            <w:tcW w:w="1080" w:type="pct"/>
            <w:vAlign w:val="center"/>
          </w:tcPr>
          <w:p w:rsidR="005A7063" w:rsidRPr="00F31C33" w:rsidRDefault="005A7063" w:rsidP="0056309C">
            <w:pPr>
              <w:jc w:val="both"/>
              <w:rPr>
                <w:sz w:val="20"/>
                <w:szCs w:val="20"/>
              </w:rPr>
            </w:pPr>
            <w:r w:rsidRPr="00F31C33">
              <w:rPr>
                <w:bCs/>
                <w:sz w:val="20"/>
                <w:szCs w:val="20"/>
              </w:rPr>
              <w:t>4.1 Подраздел</w:t>
            </w:r>
          </w:p>
        </w:tc>
      </w:tr>
      <w:tr w:rsidR="005A7063" w:rsidRPr="00F31C33" w:rsidTr="00F51809">
        <w:trPr>
          <w:trHeight w:val="344"/>
        </w:trPr>
        <w:tc>
          <w:tcPr>
            <w:tcW w:w="912" w:type="pct"/>
            <w:vAlign w:val="center"/>
          </w:tcPr>
          <w:p w:rsidR="005A7063" w:rsidRPr="00F31C33" w:rsidRDefault="005A7063" w:rsidP="0056309C">
            <w:pPr>
              <w:rPr>
                <w:bCs/>
                <w:sz w:val="20"/>
                <w:szCs w:val="20"/>
              </w:rPr>
            </w:pPr>
            <w:r w:rsidRPr="00F31C33">
              <w:rPr>
                <w:bCs/>
                <w:sz w:val="20"/>
                <w:szCs w:val="20"/>
              </w:rPr>
              <w:t>Заголовок 3</w:t>
            </w:r>
          </w:p>
        </w:tc>
        <w:tc>
          <w:tcPr>
            <w:tcW w:w="3008" w:type="pct"/>
            <w:vAlign w:val="center"/>
          </w:tcPr>
          <w:p w:rsidR="005A7063" w:rsidRPr="00F31C33" w:rsidRDefault="005A7063" w:rsidP="0056309C">
            <w:pPr>
              <w:jc w:val="both"/>
              <w:rPr>
                <w:sz w:val="20"/>
                <w:szCs w:val="20"/>
              </w:rPr>
            </w:pPr>
            <w:r w:rsidRPr="00F31C33">
              <w:rPr>
                <w:sz w:val="20"/>
                <w:szCs w:val="20"/>
                <w:lang w:val="en-US"/>
              </w:rPr>
              <w:t>Arial</w:t>
            </w:r>
            <w:r w:rsidRPr="00F31C33">
              <w:rPr>
                <w:sz w:val="20"/>
                <w:szCs w:val="20"/>
              </w:rPr>
              <w:t xml:space="preserve">, 11 </w:t>
            </w:r>
            <w:proofErr w:type="spellStart"/>
            <w:r w:rsidRPr="00F31C33">
              <w:rPr>
                <w:sz w:val="20"/>
                <w:szCs w:val="20"/>
                <w:lang w:val="en-US"/>
              </w:rPr>
              <w:t>pt</w:t>
            </w:r>
            <w:proofErr w:type="spellEnd"/>
            <w:r w:rsidRPr="00F31C33">
              <w:rPr>
                <w:sz w:val="20"/>
                <w:szCs w:val="20"/>
              </w:rPr>
              <w:t>, полужирный, курсив;</w:t>
            </w:r>
          </w:p>
          <w:p w:rsidR="005A7063" w:rsidRPr="00F31C33" w:rsidRDefault="005A7063" w:rsidP="0056309C">
            <w:pPr>
              <w:jc w:val="both"/>
              <w:rPr>
                <w:sz w:val="20"/>
                <w:szCs w:val="20"/>
              </w:rPr>
            </w:pPr>
            <w:r w:rsidRPr="00F31C33">
              <w:rPr>
                <w:sz w:val="20"/>
                <w:szCs w:val="20"/>
              </w:rPr>
              <w:t>выравнивание по ширине;</w:t>
            </w:r>
          </w:p>
          <w:p w:rsidR="005A7063" w:rsidRPr="00F31C33" w:rsidRDefault="005A7063" w:rsidP="0056309C">
            <w:pPr>
              <w:jc w:val="both"/>
              <w:rPr>
                <w:sz w:val="20"/>
                <w:szCs w:val="20"/>
              </w:rPr>
            </w:pPr>
            <w:r w:rsidRPr="00F31C33">
              <w:rPr>
                <w:sz w:val="20"/>
                <w:szCs w:val="20"/>
              </w:rPr>
              <w:t>отступ слева: 12,5 мм;</w:t>
            </w:r>
          </w:p>
          <w:p w:rsidR="005A7063" w:rsidRPr="00F31C33" w:rsidRDefault="005A7063" w:rsidP="0056309C">
            <w:pPr>
              <w:jc w:val="both"/>
              <w:rPr>
                <w:sz w:val="20"/>
                <w:szCs w:val="20"/>
              </w:rPr>
            </w:pPr>
            <w:r w:rsidRPr="00F31C33">
              <w:rPr>
                <w:sz w:val="20"/>
                <w:szCs w:val="20"/>
              </w:rPr>
              <w:t>междустрочный одинарный интервал:</w:t>
            </w:r>
          </w:p>
          <w:p w:rsidR="005A7063" w:rsidRPr="00F31C33" w:rsidRDefault="005A7063" w:rsidP="0056309C">
            <w:pPr>
              <w:jc w:val="both"/>
              <w:rPr>
                <w:sz w:val="20"/>
                <w:szCs w:val="20"/>
              </w:rPr>
            </w:pPr>
            <w:r w:rsidRPr="00F31C33">
              <w:rPr>
                <w:sz w:val="20"/>
                <w:szCs w:val="20"/>
              </w:rPr>
              <w:t xml:space="preserve">перед 11 </w:t>
            </w:r>
            <w:proofErr w:type="spellStart"/>
            <w:r w:rsidRPr="00F31C33">
              <w:rPr>
                <w:sz w:val="20"/>
                <w:szCs w:val="20"/>
              </w:rPr>
              <w:t>пт</w:t>
            </w:r>
            <w:proofErr w:type="spellEnd"/>
            <w:r w:rsidRPr="00F31C33">
              <w:rPr>
                <w:sz w:val="20"/>
                <w:szCs w:val="20"/>
              </w:rPr>
              <w:t xml:space="preserve">, после - 11 </w:t>
            </w:r>
            <w:proofErr w:type="spellStart"/>
            <w:r w:rsidRPr="00F31C33">
              <w:rPr>
                <w:sz w:val="20"/>
                <w:szCs w:val="20"/>
              </w:rPr>
              <w:t>пт</w:t>
            </w:r>
            <w:proofErr w:type="spellEnd"/>
            <w:r w:rsidRPr="00F31C33">
              <w:rPr>
                <w:sz w:val="20"/>
                <w:szCs w:val="20"/>
              </w:rPr>
              <w:t>;</w:t>
            </w:r>
          </w:p>
          <w:p w:rsidR="005A7063" w:rsidRPr="00F31C33" w:rsidRDefault="005A7063" w:rsidP="0056309C">
            <w:pPr>
              <w:jc w:val="both"/>
              <w:rPr>
                <w:sz w:val="20"/>
                <w:szCs w:val="20"/>
              </w:rPr>
            </w:pPr>
            <w:r w:rsidRPr="00F31C33">
              <w:rPr>
                <w:sz w:val="20"/>
                <w:szCs w:val="20"/>
              </w:rPr>
              <w:t>уровень - 3</w:t>
            </w:r>
          </w:p>
        </w:tc>
        <w:tc>
          <w:tcPr>
            <w:tcW w:w="1080" w:type="pct"/>
            <w:vAlign w:val="center"/>
          </w:tcPr>
          <w:p w:rsidR="005A7063" w:rsidRPr="00F31C33" w:rsidRDefault="005A7063" w:rsidP="0056309C">
            <w:pPr>
              <w:jc w:val="both"/>
              <w:rPr>
                <w:sz w:val="20"/>
                <w:szCs w:val="20"/>
              </w:rPr>
            </w:pPr>
            <w:r w:rsidRPr="00F31C33">
              <w:rPr>
                <w:bCs/>
                <w:i/>
                <w:iCs/>
                <w:sz w:val="20"/>
                <w:szCs w:val="20"/>
              </w:rPr>
              <w:t>8.5.3 Пункт</w:t>
            </w:r>
          </w:p>
        </w:tc>
      </w:tr>
      <w:tr w:rsidR="005A7063" w:rsidRPr="00F31C33" w:rsidTr="00F51809">
        <w:trPr>
          <w:trHeight w:val="344"/>
        </w:trPr>
        <w:tc>
          <w:tcPr>
            <w:tcW w:w="912" w:type="pct"/>
            <w:vAlign w:val="center"/>
          </w:tcPr>
          <w:p w:rsidR="005A7063" w:rsidRPr="00F31C33" w:rsidRDefault="005A7063" w:rsidP="0056309C">
            <w:pPr>
              <w:rPr>
                <w:bCs/>
                <w:sz w:val="20"/>
                <w:szCs w:val="20"/>
              </w:rPr>
            </w:pPr>
            <w:r w:rsidRPr="00F31C33">
              <w:rPr>
                <w:bCs/>
                <w:sz w:val="20"/>
                <w:szCs w:val="20"/>
              </w:rPr>
              <w:t>Заголовок 4</w:t>
            </w:r>
          </w:p>
        </w:tc>
        <w:tc>
          <w:tcPr>
            <w:tcW w:w="3008" w:type="pct"/>
            <w:vAlign w:val="center"/>
          </w:tcPr>
          <w:p w:rsidR="005A7063" w:rsidRPr="00F31C33" w:rsidRDefault="005A7063" w:rsidP="0056309C">
            <w:pPr>
              <w:jc w:val="both"/>
              <w:rPr>
                <w:sz w:val="20"/>
                <w:szCs w:val="20"/>
              </w:rPr>
            </w:pPr>
            <w:r w:rsidRPr="00F31C33">
              <w:rPr>
                <w:sz w:val="20"/>
                <w:szCs w:val="20"/>
                <w:lang w:val="en-US"/>
              </w:rPr>
              <w:t>Arial</w:t>
            </w:r>
            <w:r w:rsidRPr="00F31C33">
              <w:rPr>
                <w:sz w:val="20"/>
                <w:szCs w:val="20"/>
              </w:rPr>
              <w:t xml:space="preserve">, 11 </w:t>
            </w:r>
            <w:proofErr w:type="spellStart"/>
            <w:r w:rsidRPr="00F31C33">
              <w:rPr>
                <w:sz w:val="20"/>
                <w:szCs w:val="20"/>
                <w:lang w:val="en-US"/>
              </w:rPr>
              <w:t>pt</w:t>
            </w:r>
            <w:proofErr w:type="spellEnd"/>
            <w:r w:rsidRPr="00F31C33">
              <w:rPr>
                <w:sz w:val="20"/>
                <w:szCs w:val="20"/>
              </w:rPr>
              <w:t>, обычный, курсив;</w:t>
            </w:r>
          </w:p>
          <w:p w:rsidR="005A7063" w:rsidRPr="00F31C33" w:rsidRDefault="005A7063" w:rsidP="0056309C">
            <w:pPr>
              <w:jc w:val="both"/>
              <w:rPr>
                <w:sz w:val="20"/>
                <w:szCs w:val="20"/>
              </w:rPr>
            </w:pPr>
            <w:r w:rsidRPr="00F31C33">
              <w:rPr>
                <w:sz w:val="20"/>
                <w:szCs w:val="20"/>
              </w:rPr>
              <w:t>выравнивание по левому краю;</w:t>
            </w:r>
          </w:p>
          <w:p w:rsidR="005A7063" w:rsidRPr="00F31C33" w:rsidRDefault="005A7063" w:rsidP="0056309C">
            <w:pPr>
              <w:jc w:val="both"/>
              <w:rPr>
                <w:sz w:val="20"/>
                <w:szCs w:val="20"/>
              </w:rPr>
            </w:pPr>
            <w:r w:rsidRPr="00F31C33">
              <w:rPr>
                <w:sz w:val="20"/>
                <w:szCs w:val="20"/>
              </w:rPr>
              <w:t>отступ слева: 12,5 мм;</w:t>
            </w:r>
          </w:p>
          <w:p w:rsidR="005A7063" w:rsidRPr="00F31C33" w:rsidRDefault="005A7063" w:rsidP="0056309C">
            <w:pPr>
              <w:jc w:val="both"/>
              <w:rPr>
                <w:sz w:val="20"/>
                <w:szCs w:val="20"/>
              </w:rPr>
            </w:pPr>
            <w:r w:rsidRPr="00F31C33">
              <w:rPr>
                <w:sz w:val="20"/>
                <w:szCs w:val="20"/>
              </w:rPr>
              <w:t>междустрочный одинарный интервал:</w:t>
            </w:r>
          </w:p>
          <w:p w:rsidR="005A7063" w:rsidRPr="00F31C33" w:rsidRDefault="005A7063" w:rsidP="0056309C">
            <w:pPr>
              <w:jc w:val="both"/>
              <w:rPr>
                <w:sz w:val="20"/>
                <w:szCs w:val="20"/>
              </w:rPr>
            </w:pPr>
            <w:r w:rsidRPr="00F31C33">
              <w:rPr>
                <w:sz w:val="20"/>
                <w:szCs w:val="20"/>
              </w:rPr>
              <w:t xml:space="preserve">перед 11 </w:t>
            </w:r>
            <w:proofErr w:type="spellStart"/>
            <w:r w:rsidRPr="00F31C33">
              <w:rPr>
                <w:sz w:val="20"/>
                <w:szCs w:val="20"/>
              </w:rPr>
              <w:t>пт</w:t>
            </w:r>
            <w:proofErr w:type="spellEnd"/>
            <w:r w:rsidRPr="00F31C33">
              <w:rPr>
                <w:sz w:val="20"/>
                <w:szCs w:val="20"/>
              </w:rPr>
              <w:t xml:space="preserve">, после - 11 </w:t>
            </w:r>
            <w:proofErr w:type="spellStart"/>
            <w:r w:rsidRPr="00F31C33">
              <w:rPr>
                <w:sz w:val="20"/>
                <w:szCs w:val="20"/>
              </w:rPr>
              <w:t>пт</w:t>
            </w:r>
            <w:proofErr w:type="spellEnd"/>
            <w:r w:rsidRPr="00F31C33">
              <w:rPr>
                <w:sz w:val="20"/>
                <w:szCs w:val="20"/>
              </w:rPr>
              <w:t>;</w:t>
            </w:r>
          </w:p>
          <w:p w:rsidR="005A7063" w:rsidRPr="00F31C33" w:rsidRDefault="005A7063" w:rsidP="0056309C">
            <w:pPr>
              <w:jc w:val="both"/>
              <w:rPr>
                <w:sz w:val="20"/>
                <w:szCs w:val="20"/>
              </w:rPr>
            </w:pPr>
            <w:r w:rsidRPr="00F31C33">
              <w:rPr>
                <w:sz w:val="20"/>
                <w:szCs w:val="20"/>
              </w:rPr>
              <w:t>уровень - 4</w:t>
            </w:r>
          </w:p>
        </w:tc>
        <w:tc>
          <w:tcPr>
            <w:tcW w:w="1080" w:type="pct"/>
            <w:vAlign w:val="center"/>
          </w:tcPr>
          <w:p w:rsidR="005A7063" w:rsidRPr="00F31C33" w:rsidRDefault="005A7063" w:rsidP="0056309C">
            <w:pPr>
              <w:jc w:val="both"/>
              <w:rPr>
                <w:sz w:val="20"/>
                <w:szCs w:val="20"/>
              </w:rPr>
            </w:pPr>
            <w:r w:rsidRPr="00F31C33">
              <w:rPr>
                <w:i/>
                <w:iCs/>
                <w:sz w:val="20"/>
                <w:szCs w:val="20"/>
              </w:rPr>
              <w:t>8.5.3.4 Подпункт</w:t>
            </w:r>
          </w:p>
        </w:tc>
      </w:tr>
    </w:tbl>
    <w:p w:rsidR="005A7063" w:rsidRPr="00F31C33" w:rsidRDefault="005A7063" w:rsidP="005A7063">
      <w:pPr>
        <w:jc w:val="both"/>
      </w:pPr>
    </w:p>
    <w:p w:rsidR="005A7063" w:rsidRPr="00F31C33" w:rsidRDefault="005A7063" w:rsidP="005A7063">
      <w:pPr>
        <w:jc w:val="both"/>
      </w:pPr>
      <w:r w:rsidRPr="00F31C33">
        <w:t>Заголовки должны кратко и четко отражать содержание разделов, подразделов, пунктов. Заголовки текстовой части ПД должны назначаться в точном соответствии с пунктами Положения о составе разделов проектной документации и требованиям к их содержанию, утвержденного постановлением Правительс</w:t>
      </w:r>
      <w:r w:rsidR="005B7651" w:rsidRPr="00F31C33">
        <w:t>тва РФ 16.02.</w:t>
      </w:r>
      <w:r w:rsidRPr="00F31C33">
        <w:t>2008  №</w:t>
      </w:r>
      <w:r w:rsidR="005B7651" w:rsidRPr="00F31C33">
        <w:t xml:space="preserve"> </w:t>
      </w:r>
      <w:r w:rsidRPr="00F31C33">
        <w:t>87.</w:t>
      </w:r>
    </w:p>
    <w:p w:rsidR="005A7063" w:rsidRPr="00F31C33" w:rsidRDefault="005A7063" w:rsidP="005A7063">
      <w:pPr>
        <w:jc w:val="both"/>
      </w:pPr>
    </w:p>
    <w:p w:rsidR="005A7063" w:rsidRPr="00F31C33" w:rsidRDefault="005A7063" w:rsidP="005A7063">
      <w:pPr>
        <w:jc w:val="both"/>
      </w:pPr>
      <w:r w:rsidRPr="00F31C33">
        <w:t xml:space="preserve">Приложения, таблицы, иллюстрации в текстовом документе </w:t>
      </w:r>
      <w:r w:rsidR="00614AB1" w:rsidRPr="00F31C33">
        <w:t xml:space="preserve">в составе ТТР/ТПР </w:t>
      </w:r>
      <w:r w:rsidRPr="00F31C33">
        <w:t>оформляются по ГОСТ 2.105 с использованием сквозной нумерации в пределах документа.</w:t>
      </w:r>
    </w:p>
    <w:p w:rsidR="005A7063" w:rsidRPr="00F31C33" w:rsidRDefault="005A7063" w:rsidP="005A7063">
      <w:pPr>
        <w:jc w:val="both"/>
      </w:pPr>
    </w:p>
    <w:p w:rsidR="005A7063" w:rsidRPr="00F31C33" w:rsidRDefault="005A7063" w:rsidP="005A7063">
      <w:pPr>
        <w:jc w:val="both"/>
      </w:pPr>
      <w:r w:rsidRPr="00F31C33">
        <w:t>В документе следует применять стандартизованные единицы физических величин, их наименования и обозначения указываются в соответствии с ГОСТ 8.417.</w:t>
      </w:r>
    </w:p>
    <w:p w:rsidR="005A7063" w:rsidRPr="00F31C33" w:rsidRDefault="005A7063" w:rsidP="005A7063">
      <w:pPr>
        <w:jc w:val="both"/>
      </w:pPr>
    </w:p>
    <w:p w:rsidR="005A7063" w:rsidRPr="00F31C33" w:rsidRDefault="005A7063" w:rsidP="005A7063">
      <w:pPr>
        <w:jc w:val="both"/>
      </w:pPr>
      <w:r w:rsidRPr="00F31C33">
        <w:t>Нумерация листов документа, начиная с титульного листа, должна быть сквозная. При этом титульный лист не нумеруют. Сквозной номер листа указывают в правом верхнем углу рабочего поля листа. Кроме того, в основной надписи текстовых и графических документов, имеющих самостоятельное обозначение, указывается порядковый номер листа в пределах документа.</w:t>
      </w:r>
    </w:p>
    <w:p w:rsidR="005A7063" w:rsidRPr="00F31C33" w:rsidRDefault="005A7063" w:rsidP="005A7063">
      <w:pPr>
        <w:jc w:val="both"/>
      </w:pPr>
    </w:p>
    <w:p w:rsidR="005A7063" w:rsidRPr="00F31C33" w:rsidRDefault="005A7063" w:rsidP="005A7063">
      <w:pPr>
        <w:jc w:val="both"/>
      </w:pPr>
      <w:r w:rsidRPr="00F31C33">
        <w:t xml:space="preserve">Графические материалы (иллюстрации, диаграммы и т.п.), включаемые в состав текстовой части разделов, оформляются в виде рисунков, которые выполняются средствами текстового редактора MS </w:t>
      </w:r>
      <w:proofErr w:type="spellStart"/>
      <w:r w:rsidRPr="00F31C33">
        <w:t>Office</w:t>
      </w:r>
      <w:proofErr w:type="spellEnd"/>
      <w:r w:rsidRPr="00F31C33">
        <w:t xml:space="preserve"> </w:t>
      </w:r>
      <w:proofErr w:type="spellStart"/>
      <w:r w:rsidRPr="00F31C33">
        <w:t>Word</w:t>
      </w:r>
      <w:proofErr w:type="spellEnd"/>
      <w:r w:rsidRPr="00F31C33">
        <w:t xml:space="preserve"> или в виде вставки рисунка в документ MS </w:t>
      </w:r>
      <w:proofErr w:type="spellStart"/>
      <w:r w:rsidRPr="00F31C33">
        <w:t>Office</w:t>
      </w:r>
      <w:proofErr w:type="spellEnd"/>
      <w:r w:rsidRPr="00F31C33">
        <w:t xml:space="preserve"> </w:t>
      </w:r>
      <w:proofErr w:type="spellStart"/>
      <w:r w:rsidRPr="00F31C33">
        <w:t>Word</w:t>
      </w:r>
      <w:proofErr w:type="spellEnd"/>
      <w:r w:rsidRPr="00F31C33">
        <w:t xml:space="preserve"> (допустимые форматы: *.</w:t>
      </w:r>
      <w:proofErr w:type="spellStart"/>
      <w:r w:rsidRPr="00F31C33">
        <w:t>bmp</w:t>
      </w:r>
      <w:proofErr w:type="spellEnd"/>
      <w:r w:rsidRPr="00F31C33">
        <w:t>, *.</w:t>
      </w:r>
      <w:proofErr w:type="spellStart"/>
      <w:r w:rsidRPr="00F31C33">
        <w:t>tif</w:t>
      </w:r>
      <w:proofErr w:type="spellEnd"/>
      <w:r w:rsidRPr="00F31C33">
        <w:t>, *.</w:t>
      </w:r>
      <w:proofErr w:type="spellStart"/>
      <w:r w:rsidRPr="00F31C33">
        <w:t>gif</w:t>
      </w:r>
      <w:proofErr w:type="spellEnd"/>
      <w:r w:rsidRPr="00F31C33">
        <w:t>, *.</w:t>
      </w:r>
      <w:proofErr w:type="spellStart"/>
      <w:r w:rsidRPr="00F31C33">
        <w:t>wmf</w:t>
      </w:r>
      <w:proofErr w:type="spellEnd"/>
      <w:r w:rsidRPr="00F31C33">
        <w:t>, *.</w:t>
      </w:r>
      <w:proofErr w:type="spellStart"/>
      <w:r w:rsidRPr="00F31C33">
        <w:t>jpg</w:t>
      </w:r>
      <w:proofErr w:type="spellEnd"/>
      <w:r w:rsidRPr="00F31C33">
        <w:t>, *.</w:t>
      </w:r>
      <w:proofErr w:type="spellStart"/>
      <w:r w:rsidRPr="00F31C33">
        <w:t>xls</w:t>
      </w:r>
      <w:proofErr w:type="spellEnd"/>
      <w:r w:rsidRPr="00F31C33">
        <w:t>).</w:t>
      </w:r>
    </w:p>
    <w:p w:rsidR="005A7063" w:rsidRPr="00F31C33" w:rsidRDefault="005A7063" w:rsidP="005A7063">
      <w:pPr>
        <w:jc w:val="both"/>
      </w:pPr>
    </w:p>
    <w:p w:rsidR="005A7063" w:rsidRPr="00F31C33" w:rsidRDefault="005A7063" w:rsidP="005A7063">
      <w:pPr>
        <w:jc w:val="both"/>
      </w:pPr>
      <w:r w:rsidRPr="00F31C33">
        <w:t xml:space="preserve">Рисунок может быть помещен на странице с текстом или на отдельном листе формата А4, допускается размещение рисунка на листе формата А3. Если рисунок размещается на листе формата А3 или имеет размер более 200 кб, его оформляют отдельным файлом, а в разделе дают ссылку (гиперссылку) на файл рисунка. Графические материалы в разделах допускается выполнять в цветном изображении. </w:t>
      </w:r>
    </w:p>
    <w:p w:rsidR="005A7063" w:rsidRPr="00F31C33" w:rsidRDefault="005A7063" w:rsidP="005A7063">
      <w:pPr>
        <w:jc w:val="both"/>
      </w:pPr>
    </w:p>
    <w:p w:rsidR="005A7063" w:rsidRPr="00F31C33" w:rsidRDefault="005A7063" w:rsidP="005A7063">
      <w:pPr>
        <w:jc w:val="both"/>
      </w:pPr>
      <w:r w:rsidRPr="00F31C33">
        <w:t xml:space="preserve">Обозначение рисунка и наименование рисунка не включаются в состав изображения, формируемого при помощи графического редактора, а выполняются средствами текстового редактора MS </w:t>
      </w:r>
      <w:proofErr w:type="spellStart"/>
      <w:r w:rsidRPr="00F31C33">
        <w:t>Office</w:t>
      </w:r>
      <w:proofErr w:type="spellEnd"/>
      <w:r w:rsidRPr="00F31C33">
        <w:t xml:space="preserve"> </w:t>
      </w:r>
      <w:proofErr w:type="spellStart"/>
      <w:r w:rsidRPr="00F31C33">
        <w:t>Word</w:t>
      </w:r>
      <w:proofErr w:type="spellEnd"/>
      <w:r w:rsidRPr="00F31C33">
        <w:t xml:space="preserve">. Подписи должностных лиц и основная надпись на листах рисунков не приводятся. </w:t>
      </w:r>
    </w:p>
    <w:p w:rsidR="005A7063" w:rsidRPr="00F31C33" w:rsidRDefault="005A7063" w:rsidP="005A7063">
      <w:pPr>
        <w:jc w:val="both"/>
      </w:pPr>
    </w:p>
    <w:p w:rsidR="005A7063" w:rsidRPr="00F31C33" w:rsidRDefault="005A7063" w:rsidP="005A7063">
      <w:pPr>
        <w:jc w:val="both"/>
      </w:pPr>
      <w:r w:rsidRPr="00F31C33">
        <w:t>Если рисунок располагается на формате размером А1, А2, его оформляют в виде чертежа.</w:t>
      </w:r>
    </w:p>
    <w:p w:rsidR="005A7063" w:rsidRPr="00F31C33" w:rsidRDefault="005A7063" w:rsidP="005A7063">
      <w:pPr>
        <w:jc w:val="both"/>
      </w:pPr>
    </w:p>
    <w:p w:rsidR="007C1A21" w:rsidRPr="00F31C33" w:rsidRDefault="007C1A21" w:rsidP="005A7063">
      <w:pPr>
        <w:jc w:val="both"/>
      </w:pPr>
      <w:r w:rsidRPr="00F31C33">
        <w:t xml:space="preserve">Расчеты конструктивных и технологических решений оформляют в качестве самостоятельного документа на листах формата А4 в соответствии с требованиями к текстовым документам (ГОСТ </w:t>
      </w:r>
      <w:r w:rsidR="001F0C05" w:rsidRPr="00F31C33">
        <w:t xml:space="preserve">Р </w:t>
      </w:r>
      <w:r w:rsidRPr="00F31C33">
        <w:t>21.1101, ГОСТ 2.105, п.</w:t>
      </w:r>
      <w:r w:rsidR="00BD4761" w:rsidRPr="00F31C33">
        <w:t>4.4</w:t>
      </w:r>
      <w:r w:rsidRPr="00F31C33">
        <w:t>.1 настоящ</w:t>
      </w:r>
      <w:r w:rsidR="00BB48DF" w:rsidRPr="00F31C33">
        <w:t>их Методических указаний</w:t>
      </w:r>
      <w:r w:rsidRPr="00F31C33">
        <w:t xml:space="preserve">). </w:t>
      </w:r>
      <w:r w:rsidR="00BB48DF" w:rsidRPr="00F31C33">
        <w:t>Д</w:t>
      </w:r>
      <w:r w:rsidRPr="00F31C33">
        <w:t xml:space="preserve">опускается выполнение отдельных схем, таблиц </w:t>
      </w:r>
      <w:r w:rsidR="00DD49B1" w:rsidRPr="00F31C33">
        <w:t xml:space="preserve">на листах формата </w:t>
      </w:r>
      <w:r w:rsidRPr="00F31C33">
        <w:t>А3. Расчеты оформляют и представляют заказчику или органам экспертизы по их требованию.</w:t>
      </w:r>
    </w:p>
    <w:p w:rsidR="007C1A21" w:rsidRPr="00F31C33" w:rsidRDefault="007C1A21" w:rsidP="005A7063">
      <w:pPr>
        <w:jc w:val="both"/>
      </w:pPr>
    </w:p>
    <w:p w:rsidR="005A7063" w:rsidRPr="00F31C33" w:rsidRDefault="005A7063" w:rsidP="005A7063">
      <w:pPr>
        <w:jc w:val="both"/>
      </w:pPr>
      <w:r w:rsidRPr="00F31C33">
        <w:t>Порядок изложения расчетов определяется характером рассчитываемых величин. Расчеты должны содержать:</w:t>
      </w:r>
    </w:p>
    <w:p w:rsidR="005A7063" w:rsidRPr="00F31C33" w:rsidRDefault="005A7063" w:rsidP="004D647C">
      <w:pPr>
        <w:numPr>
          <w:ilvl w:val="0"/>
          <w:numId w:val="22"/>
        </w:numPr>
        <w:tabs>
          <w:tab w:val="left" w:pos="539"/>
        </w:tabs>
        <w:spacing w:before="120"/>
        <w:ind w:left="538" w:hanging="357"/>
        <w:jc w:val="both"/>
      </w:pPr>
      <w:r w:rsidRPr="00F31C33">
        <w:t>эскиз или расчетную схему;</w:t>
      </w:r>
    </w:p>
    <w:p w:rsidR="005A7063" w:rsidRPr="00F31C33" w:rsidRDefault="005A7063" w:rsidP="004D647C">
      <w:pPr>
        <w:numPr>
          <w:ilvl w:val="0"/>
          <w:numId w:val="22"/>
        </w:numPr>
        <w:tabs>
          <w:tab w:val="left" w:pos="539"/>
        </w:tabs>
        <w:spacing w:before="120"/>
        <w:ind w:left="538" w:hanging="357"/>
        <w:jc w:val="both"/>
      </w:pPr>
      <w:r w:rsidRPr="00F31C33">
        <w:t>задачу расчета;</w:t>
      </w:r>
    </w:p>
    <w:p w:rsidR="005A7063" w:rsidRPr="00F31C33" w:rsidRDefault="005A7063" w:rsidP="004D647C">
      <w:pPr>
        <w:numPr>
          <w:ilvl w:val="0"/>
          <w:numId w:val="22"/>
        </w:numPr>
        <w:tabs>
          <w:tab w:val="left" w:pos="539"/>
        </w:tabs>
        <w:spacing w:before="120"/>
        <w:ind w:left="538" w:hanging="357"/>
        <w:jc w:val="both"/>
      </w:pPr>
      <w:r w:rsidRPr="00F31C33">
        <w:t>исходные данные для расчета;</w:t>
      </w:r>
    </w:p>
    <w:p w:rsidR="005A7063" w:rsidRPr="00F31C33" w:rsidRDefault="005A7063" w:rsidP="004D647C">
      <w:pPr>
        <w:numPr>
          <w:ilvl w:val="0"/>
          <w:numId w:val="22"/>
        </w:numPr>
        <w:tabs>
          <w:tab w:val="left" w:pos="539"/>
        </w:tabs>
        <w:spacing w:before="120"/>
        <w:ind w:left="538" w:hanging="357"/>
        <w:jc w:val="both"/>
      </w:pPr>
      <w:r w:rsidRPr="00F31C33">
        <w:t>условия расчета;</w:t>
      </w:r>
    </w:p>
    <w:p w:rsidR="005A7063" w:rsidRPr="00F31C33" w:rsidRDefault="005A7063" w:rsidP="004D647C">
      <w:pPr>
        <w:numPr>
          <w:ilvl w:val="0"/>
          <w:numId w:val="22"/>
        </w:numPr>
        <w:tabs>
          <w:tab w:val="left" w:pos="539"/>
        </w:tabs>
        <w:spacing w:before="120"/>
        <w:ind w:left="538" w:hanging="357"/>
        <w:jc w:val="both"/>
      </w:pPr>
      <w:r w:rsidRPr="00F31C33">
        <w:t>расчет;</w:t>
      </w:r>
    </w:p>
    <w:p w:rsidR="005A7063" w:rsidRPr="00F31C33" w:rsidRDefault="005A7063" w:rsidP="004D647C">
      <w:pPr>
        <w:numPr>
          <w:ilvl w:val="0"/>
          <w:numId w:val="22"/>
        </w:numPr>
        <w:tabs>
          <w:tab w:val="left" w:pos="539"/>
        </w:tabs>
        <w:spacing w:before="120"/>
        <w:ind w:left="538" w:hanging="357"/>
        <w:jc w:val="both"/>
      </w:pPr>
      <w:r w:rsidRPr="00F31C33">
        <w:t>заключение.</w:t>
      </w:r>
    </w:p>
    <w:p w:rsidR="005A7063" w:rsidRPr="00F31C33" w:rsidRDefault="005A7063" w:rsidP="005A7063">
      <w:pPr>
        <w:jc w:val="both"/>
      </w:pPr>
    </w:p>
    <w:p w:rsidR="005A7063" w:rsidRPr="00F31C33" w:rsidRDefault="005A7063" w:rsidP="005A7063">
      <w:pPr>
        <w:jc w:val="both"/>
      </w:pPr>
      <w:r w:rsidRPr="00F31C33">
        <w:t>На эскизе или схеме приводятся расчетные нагрузки, усилия и другие данные, используемые в расчете. Эскиз, схему допускается вычерчивать в произвольном масштабе, обеспечивающем четкое представление о рассчитываемом узле, изделии, конструкции и т.п. В конце каждого расчета указывается используемая методика, нормативно-методическая документация, техническая литература со ссылкой на конкретные разделы.</w:t>
      </w:r>
    </w:p>
    <w:p w:rsidR="005A7063" w:rsidRPr="00F31C33" w:rsidRDefault="005A7063" w:rsidP="005A7063">
      <w:pPr>
        <w:jc w:val="both"/>
      </w:pPr>
    </w:p>
    <w:p w:rsidR="005A7063" w:rsidRPr="00F31C33" w:rsidRDefault="005A7063" w:rsidP="005A7063">
      <w:pPr>
        <w:jc w:val="both"/>
      </w:pPr>
      <w:r w:rsidRPr="00F31C33">
        <w:t>Элемент «Обложка» оформляется в соответствии с ГОСТ Р 21.1101</w:t>
      </w:r>
      <w:r w:rsidR="00CB6081" w:rsidRPr="00F31C33">
        <w:t>-2013</w:t>
      </w:r>
      <w:r w:rsidRPr="00F31C33">
        <w:t xml:space="preserve">, Приложение Н. Размеры обложки принимают в зависимости от формата тома, папки или альбома, к которым она выполняется. Образец оформления обложки тома представлен в </w:t>
      </w:r>
      <w:hyperlink w:anchor="_ПРИЛОЖЕНИЕ_6._ОБРАЗЕЦ" w:history="1">
        <w:r w:rsidRPr="00F31C33">
          <w:rPr>
            <w:rStyle w:val="af3"/>
          </w:rPr>
          <w:t>Приложении 6</w:t>
        </w:r>
      </w:hyperlink>
      <w:r w:rsidRPr="00F31C33">
        <w:t>.</w:t>
      </w:r>
    </w:p>
    <w:p w:rsidR="005A7063" w:rsidRPr="00F31C33" w:rsidRDefault="005A7063" w:rsidP="005A7063">
      <w:pPr>
        <w:jc w:val="both"/>
      </w:pPr>
    </w:p>
    <w:p w:rsidR="005A7063" w:rsidRPr="00F31C33" w:rsidRDefault="005A7063" w:rsidP="005A7063">
      <w:pPr>
        <w:autoSpaceDE w:val="0"/>
        <w:autoSpaceDN w:val="0"/>
        <w:adjustRightInd w:val="0"/>
        <w:jc w:val="both"/>
      </w:pPr>
      <w:r w:rsidRPr="00F31C33">
        <w:t>Элемент «Титульный лист» оформляется в соответствии с ГОСТ Р 21.1101</w:t>
      </w:r>
      <w:r w:rsidR="00CB6081" w:rsidRPr="00F31C33">
        <w:t>-2013</w:t>
      </w:r>
      <w:r w:rsidRPr="00F31C33">
        <w:t>, Приложение П. Размеры титульного листа принимают в зависимости от формата тома, папки или альбома, к</w:t>
      </w:r>
      <w:r w:rsidR="0091789E" w:rsidRPr="00F31C33">
        <w:t xml:space="preserve"> </w:t>
      </w:r>
      <w:r w:rsidRPr="00F31C33">
        <w:t xml:space="preserve">которым он выполняется. Образец оформления титульного листа тома представлен в </w:t>
      </w:r>
      <w:hyperlink w:anchor="_ПРИЛОЖЕНИЕ_7._ОБРАЗЕЦ" w:history="1">
        <w:r w:rsidRPr="00F31C33">
          <w:rPr>
            <w:rStyle w:val="af3"/>
          </w:rPr>
          <w:t>Приложении 7</w:t>
        </w:r>
      </w:hyperlink>
      <w:r w:rsidRPr="00F31C33">
        <w:t>.</w:t>
      </w:r>
    </w:p>
    <w:p w:rsidR="005A7063" w:rsidRPr="00F31C33" w:rsidRDefault="005A7063" w:rsidP="005A7063">
      <w:pPr>
        <w:jc w:val="both"/>
      </w:pPr>
    </w:p>
    <w:p w:rsidR="005A7063" w:rsidRPr="00F31C33" w:rsidRDefault="005A7063" w:rsidP="005A7063">
      <w:pPr>
        <w:jc w:val="both"/>
      </w:pPr>
      <w:r w:rsidRPr="00F31C33">
        <w:t>Титульные листы томов ПД должны содержать подписи должностных лиц разработчика ТТР, ТПР (П</w:t>
      </w:r>
      <w:r w:rsidR="00F56C6F" w:rsidRPr="00F31C33">
        <w:t>роектировщик</w:t>
      </w:r>
      <w:r w:rsidR="00583BA5" w:rsidRPr="00F31C33">
        <w:t>а</w:t>
      </w:r>
      <w:r w:rsidRPr="00F31C33">
        <w:t>):</w:t>
      </w:r>
    </w:p>
    <w:p w:rsidR="005A7063" w:rsidRPr="00F31C33" w:rsidRDefault="005A7063" w:rsidP="004D647C">
      <w:pPr>
        <w:numPr>
          <w:ilvl w:val="0"/>
          <w:numId w:val="22"/>
        </w:numPr>
        <w:tabs>
          <w:tab w:val="left" w:pos="539"/>
        </w:tabs>
        <w:spacing w:before="120"/>
        <w:ind w:left="538" w:hanging="357"/>
        <w:jc w:val="both"/>
      </w:pPr>
      <w:r w:rsidRPr="00F31C33">
        <w:t>главный инженер;</w:t>
      </w:r>
    </w:p>
    <w:p w:rsidR="005A7063" w:rsidRPr="00F31C33" w:rsidRDefault="005A7063" w:rsidP="004D647C">
      <w:pPr>
        <w:numPr>
          <w:ilvl w:val="0"/>
          <w:numId w:val="22"/>
        </w:numPr>
        <w:tabs>
          <w:tab w:val="left" w:pos="539"/>
        </w:tabs>
        <w:spacing w:before="120"/>
        <w:ind w:left="538" w:hanging="357"/>
        <w:jc w:val="both"/>
      </w:pPr>
      <w:r w:rsidRPr="00F31C33">
        <w:t>главный инженер проекта.</w:t>
      </w:r>
    </w:p>
    <w:p w:rsidR="005A7063" w:rsidRPr="00F31C33" w:rsidRDefault="005A7063" w:rsidP="00172052">
      <w:pPr>
        <w:shd w:val="clear" w:color="auto" w:fill="FFFFFF"/>
        <w:jc w:val="both"/>
        <w:rPr>
          <w:color w:val="000000"/>
        </w:rPr>
      </w:pPr>
    </w:p>
    <w:p w:rsidR="005A7063" w:rsidRPr="00F31C33" w:rsidRDefault="005A7063" w:rsidP="005A7063">
      <w:pPr>
        <w:shd w:val="clear" w:color="auto" w:fill="FFFFFF"/>
        <w:spacing w:before="24" w:after="24" w:line="285" w:lineRule="atLeast"/>
        <w:jc w:val="both"/>
        <w:rPr>
          <w:color w:val="000000"/>
        </w:rPr>
      </w:pPr>
      <w:r w:rsidRPr="00F31C33">
        <w:rPr>
          <w:color w:val="000000"/>
        </w:rPr>
        <w:t xml:space="preserve">Титульные листы томов, папок, альбомов РД </w:t>
      </w:r>
      <w:r w:rsidRPr="00F31C33">
        <w:t>должны содержать</w:t>
      </w:r>
      <w:r w:rsidRPr="00F31C33">
        <w:rPr>
          <w:color w:val="000000"/>
        </w:rPr>
        <w:t xml:space="preserve"> подпись главного инженера проекта.</w:t>
      </w:r>
    </w:p>
    <w:p w:rsidR="005A7063" w:rsidRPr="00F31C33" w:rsidRDefault="005A7063" w:rsidP="005A7063">
      <w:pPr>
        <w:shd w:val="clear" w:color="auto" w:fill="FFFFFF"/>
        <w:spacing w:before="24" w:after="24" w:line="285" w:lineRule="atLeast"/>
        <w:jc w:val="both"/>
        <w:rPr>
          <w:color w:val="000000"/>
        </w:rPr>
      </w:pPr>
    </w:p>
    <w:p w:rsidR="005A7063" w:rsidRPr="00F31C33" w:rsidRDefault="005A7063" w:rsidP="005A7063">
      <w:pPr>
        <w:autoSpaceDE w:val="0"/>
        <w:autoSpaceDN w:val="0"/>
        <w:adjustRightInd w:val="0"/>
        <w:jc w:val="both"/>
      </w:pPr>
      <w:r w:rsidRPr="00F31C33">
        <w:t xml:space="preserve">Элемент «Список исполнителей» выполняется в случае, если в основной надписи не достаточно места для подписей. В списке исполнителей приводятся должности, инициалы и фамилии лиц, принимавших участие в разработке, контроле и согласовании текстового документа, и предусматриваются места для подписей и дат подписания. Образец оформления списка исполнителей представлен в </w:t>
      </w:r>
      <w:hyperlink w:anchor="_ПРИЛОЖЕНИЕ_8._ОБРАЗЕЦ" w:history="1">
        <w:r w:rsidRPr="00F31C33">
          <w:rPr>
            <w:rStyle w:val="af3"/>
          </w:rPr>
          <w:t>Приложении 8</w:t>
        </w:r>
      </w:hyperlink>
      <w:r w:rsidRPr="00F31C33">
        <w:t>.</w:t>
      </w:r>
    </w:p>
    <w:p w:rsidR="005A7063" w:rsidRPr="00F31C33" w:rsidRDefault="005A7063" w:rsidP="005A7063">
      <w:pPr>
        <w:jc w:val="both"/>
      </w:pPr>
    </w:p>
    <w:p w:rsidR="005A7063" w:rsidRPr="00F31C33" w:rsidRDefault="005A7063" w:rsidP="005A7063">
      <w:pPr>
        <w:jc w:val="both"/>
      </w:pPr>
      <w:r w:rsidRPr="00F31C33">
        <w:t xml:space="preserve">При разработке текстовой документации, список «Ссылочные нормативные документы» приводится в конце текстового документа. Список должен содержать сведения о нормативных </w:t>
      </w:r>
      <w:r w:rsidR="00873AF9" w:rsidRPr="00F31C33">
        <w:t xml:space="preserve">и справочных </w:t>
      </w:r>
      <w:r w:rsidRPr="00F31C33">
        <w:t xml:space="preserve">документах, использованных при разработке разделов ПД. </w:t>
      </w:r>
    </w:p>
    <w:p w:rsidR="005A7063" w:rsidRPr="00F31C33" w:rsidRDefault="005A7063" w:rsidP="005A7063">
      <w:pPr>
        <w:jc w:val="both"/>
      </w:pPr>
    </w:p>
    <w:p w:rsidR="005A7063" w:rsidRPr="00F31C33" w:rsidRDefault="005A7063" w:rsidP="005A7063">
      <w:pPr>
        <w:jc w:val="both"/>
      </w:pPr>
      <w:r w:rsidRPr="00F31C33">
        <w:t xml:space="preserve">Список формируют в следующей последовательности: нормативно-правовые документы РФ, </w:t>
      </w:r>
      <w:r w:rsidR="00BB48DF" w:rsidRPr="00F31C33">
        <w:t>документы в области стандартизации, используемые на территории РФ</w:t>
      </w:r>
      <w:r w:rsidRPr="00F31C33">
        <w:t xml:space="preserve">, ЛНД Компании, </w:t>
      </w:r>
      <w:r w:rsidR="00457D13" w:rsidRPr="00F31C33">
        <w:t>НТЛ</w:t>
      </w:r>
      <w:r w:rsidRPr="00F31C33">
        <w:t>. НТЛ перечисляется в следующем порядке: НТЛ в алфавитном порядке по фамилии автора, НТЛ в алфавитном порядке по наименованию (если автор не указан), неопубликованные материалы (отчеты различных организаций и прочее).</w:t>
      </w:r>
    </w:p>
    <w:p w:rsidR="007D7C4D" w:rsidRPr="00F31C33" w:rsidRDefault="007D7C4D" w:rsidP="005A7063">
      <w:pPr>
        <w:jc w:val="both"/>
      </w:pPr>
    </w:p>
    <w:p w:rsidR="007D7C4D" w:rsidRPr="00F31C33" w:rsidRDefault="007D7C4D" w:rsidP="005A7063">
      <w:pPr>
        <w:jc w:val="both"/>
      </w:pPr>
    </w:p>
    <w:p w:rsidR="005A7063" w:rsidRPr="00F31C33" w:rsidRDefault="005A7063" w:rsidP="00C420C1">
      <w:pPr>
        <w:pStyle w:val="S30"/>
        <w:numPr>
          <w:ilvl w:val="2"/>
          <w:numId w:val="57"/>
        </w:numPr>
        <w:ind w:left="0" w:firstLine="0"/>
      </w:pPr>
      <w:bookmarkStart w:id="73" w:name="_Toc435778283"/>
      <w:r w:rsidRPr="00F31C33">
        <w:t>ТРЕБОВАНИЯ К ОФОРМЛЕНИЮ ПРОЕКТНО</w:t>
      </w:r>
      <w:r w:rsidR="00CB7B51" w:rsidRPr="00F31C33">
        <w:t>й</w:t>
      </w:r>
      <w:r w:rsidRPr="00F31C33">
        <w:t xml:space="preserve"> ДОКУМЕНТАЦИИ</w:t>
      </w:r>
      <w:r w:rsidR="006068F9" w:rsidRPr="00F31C33">
        <w:t xml:space="preserve"> </w:t>
      </w:r>
      <w:r w:rsidRPr="00F31C33">
        <w:t>В СОСТАВЕ ТИПОВЫХ ТЕХНИЧЕСКИХ РЕШЕНИЙ И ТИПОВЫХ ПРОЕКТНЫХ РЕШЕНИЙ</w:t>
      </w:r>
      <w:bookmarkEnd w:id="73"/>
    </w:p>
    <w:p w:rsidR="005A7063" w:rsidRPr="00F31C33" w:rsidRDefault="005A7063" w:rsidP="005A7063">
      <w:pPr>
        <w:jc w:val="both"/>
        <w:rPr>
          <w:color w:val="000000"/>
        </w:rPr>
      </w:pPr>
    </w:p>
    <w:p w:rsidR="005A7063" w:rsidRPr="00F31C33" w:rsidRDefault="005A7063" w:rsidP="005A7063">
      <w:pPr>
        <w:jc w:val="both"/>
      </w:pPr>
      <w:r w:rsidRPr="00F31C33">
        <w:t>Элемент Ведомость «Состав проектной документации» выполняется в соответствии с ГОСТ Р 21.1101</w:t>
      </w:r>
      <w:r w:rsidR="00CF07D6" w:rsidRPr="00F31C33">
        <w:t>-2013</w:t>
      </w:r>
      <w:r w:rsidRPr="00F31C33">
        <w:t xml:space="preserve">, Приложение С. </w:t>
      </w:r>
    </w:p>
    <w:p w:rsidR="005A7063" w:rsidRPr="00F31C33" w:rsidRDefault="005A7063" w:rsidP="005A7063">
      <w:pPr>
        <w:jc w:val="both"/>
      </w:pPr>
    </w:p>
    <w:p w:rsidR="005A7063" w:rsidRPr="00F31C33" w:rsidRDefault="005A7063" w:rsidP="005A7063">
      <w:pPr>
        <w:jc w:val="both"/>
      </w:pPr>
      <w:r w:rsidRPr="00F31C33">
        <w:t xml:space="preserve">Текстовая часть ПД оформляется в соответствии с требованиями ГОСТ Р 21.1101, ГОСТ 2.105, с учетом </w:t>
      </w:r>
      <w:r w:rsidRPr="00F31C33">
        <w:rPr>
          <w:rStyle w:val="S4"/>
        </w:rPr>
        <w:t>требований п</w:t>
      </w:r>
      <w:r w:rsidR="002A1978" w:rsidRPr="00F31C33">
        <w:rPr>
          <w:rStyle w:val="S4"/>
        </w:rPr>
        <w:t>.</w:t>
      </w:r>
      <w:r w:rsidRPr="00F31C33">
        <w:rPr>
          <w:rStyle w:val="S4"/>
        </w:rPr>
        <w:t xml:space="preserve"> </w:t>
      </w:r>
      <w:r w:rsidR="00CF07D6" w:rsidRPr="00F31C33">
        <w:rPr>
          <w:rStyle w:val="S4"/>
        </w:rPr>
        <w:t>4.4</w:t>
      </w:r>
      <w:r w:rsidRPr="00F31C33">
        <w:rPr>
          <w:rStyle w:val="S4"/>
        </w:rPr>
        <w:t>.1</w:t>
      </w:r>
      <w:r w:rsidRPr="00F31C33">
        <w:rPr>
          <w:color w:val="0000CC"/>
        </w:rPr>
        <w:t xml:space="preserve"> </w:t>
      </w:r>
      <w:r w:rsidRPr="00F31C33">
        <w:t>настоящих Методических указаний.</w:t>
      </w:r>
    </w:p>
    <w:p w:rsidR="005A7063" w:rsidRPr="00F31C33" w:rsidRDefault="005A7063" w:rsidP="005A7063">
      <w:pPr>
        <w:jc w:val="both"/>
      </w:pPr>
    </w:p>
    <w:p w:rsidR="005A7063" w:rsidRPr="00F31C33" w:rsidRDefault="00823314" w:rsidP="005A7063">
      <w:pPr>
        <w:jc w:val="both"/>
      </w:pPr>
      <w:r w:rsidRPr="00F31C33">
        <w:t xml:space="preserve">Образец оформления элемента «Ведомость основного оборудования» приведен в </w:t>
      </w:r>
      <w:r w:rsidR="00CF07D6" w:rsidRPr="00F31C33">
        <w:t>разделе</w:t>
      </w:r>
      <w:r w:rsidRPr="00F31C33">
        <w:t xml:space="preserve"> 8 </w:t>
      </w:r>
      <w:hyperlink w:anchor="_ПРИЛОЖЕНИЕ_1._БАЗОВЫЕ" w:history="1">
        <w:r w:rsidR="00DE4CF6" w:rsidRPr="00F31C33">
          <w:rPr>
            <w:rStyle w:val="af3"/>
          </w:rPr>
          <w:t>П</w:t>
        </w:r>
        <w:r w:rsidRPr="00F31C33">
          <w:rPr>
            <w:rStyle w:val="af3"/>
          </w:rPr>
          <w:t>риложения 5</w:t>
        </w:r>
      </w:hyperlink>
      <w:r w:rsidRPr="00F31C33">
        <w:t xml:space="preserve"> к </w:t>
      </w:r>
      <w:r w:rsidR="00E14F5D" w:rsidRPr="00F31C33">
        <w:t xml:space="preserve">настоящим </w:t>
      </w:r>
      <w:r w:rsidRPr="00F31C33">
        <w:t>Методическим указаниям.</w:t>
      </w:r>
    </w:p>
    <w:p w:rsidR="005A7063" w:rsidRPr="00F31C33" w:rsidRDefault="005A7063" w:rsidP="005A7063">
      <w:pPr>
        <w:jc w:val="both"/>
      </w:pPr>
    </w:p>
    <w:p w:rsidR="005A7063" w:rsidRPr="00F31C33" w:rsidRDefault="005A7063" w:rsidP="005A7063">
      <w:pPr>
        <w:jc w:val="both"/>
      </w:pPr>
      <w:r w:rsidRPr="00F31C33">
        <w:t xml:space="preserve">Графическая часть ПД оформляется в соответствии с требованиями ГОСТ Р 21.1101, других действующих в Российской Федерации национальных и межгосударственных стандартов СПДС, с учетом требований </w:t>
      </w:r>
      <w:r w:rsidRPr="00F31C33">
        <w:rPr>
          <w:rStyle w:val="S4"/>
        </w:rPr>
        <w:t>п</w:t>
      </w:r>
      <w:r w:rsidR="002A1978" w:rsidRPr="00F31C33">
        <w:rPr>
          <w:rStyle w:val="S4"/>
        </w:rPr>
        <w:t>.</w:t>
      </w:r>
      <w:r w:rsidRPr="00F31C33">
        <w:rPr>
          <w:rStyle w:val="S4"/>
        </w:rPr>
        <w:t xml:space="preserve"> </w:t>
      </w:r>
      <w:r w:rsidR="0096082C" w:rsidRPr="00F31C33">
        <w:rPr>
          <w:rStyle w:val="S4"/>
        </w:rPr>
        <w:t>4.4</w:t>
      </w:r>
      <w:r w:rsidRPr="00F31C33">
        <w:rPr>
          <w:rStyle w:val="S4"/>
        </w:rPr>
        <w:t>.1</w:t>
      </w:r>
      <w:r w:rsidRPr="00F31C33">
        <w:rPr>
          <w:color w:val="0000CC"/>
        </w:rPr>
        <w:t xml:space="preserve"> </w:t>
      </w:r>
      <w:r w:rsidRPr="00F31C33">
        <w:t xml:space="preserve">настоящих Методических указаний. </w:t>
      </w:r>
    </w:p>
    <w:p w:rsidR="005A7063" w:rsidRPr="00F31C33" w:rsidRDefault="005A7063" w:rsidP="005A7063">
      <w:pPr>
        <w:jc w:val="both"/>
      </w:pPr>
    </w:p>
    <w:p w:rsidR="005A7063" w:rsidRPr="00F31C33" w:rsidRDefault="005A7063" w:rsidP="005A7063">
      <w:pPr>
        <w:jc w:val="both"/>
      </w:pPr>
      <w:r w:rsidRPr="00F31C33">
        <w:t xml:space="preserve">Требования к оформлению </w:t>
      </w:r>
      <w:r w:rsidR="0096082C" w:rsidRPr="00F31C33">
        <w:t>ДЭ</w:t>
      </w:r>
      <w:r w:rsidRPr="00F31C33">
        <w:t xml:space="preserve"> в программном продукте </w:t>
      </w:r>
      <w:proofErr w:type="spellStart"/>
      <w:r w:rsidRPr="00F31C33">
        <w:t>AutoCAD</w:t>
      </w:r>
      <w:proofErr w:type="spellEnd"/>
      <w:r w:rsidRPr="00F31C33">
        <w:t xml:space="preserve"> приведены в </w:t>
      </w:r>
      <w:r w:rsidR="0099757A" w:rsidRPr="00F31C33">
        <w:t>под</w:t>
      </w:r>
      <w:r w:rsidRPr="00F31C33">
        <w:rPr>
          <w:rStyle w:val="S4"/>
        </w:rPr>
        <w:t xml:space="preserve">разделе </w:t>
      </w:r>
      <w:r w:rsidR="0099757A" w:rsidRPr="00F31C33">
        <w:rPr>
          <w:rStyle w:val="S4"/>
        </w:rPr>
        <w:t>4.5</w:t>
      </w:r>
      <w:r w:rsidR="00584AEE" w:rsidRPr="00F31C33">
        <w:rPr>
          <w:rStyle w:val="S4"/>
        </w:rPr>
        <w:t>.3</w:t>
      </w:r>
      <w:r w:rsidRPr="00F31C33">
        <w:t xml:space="preserve"> настоящих Методических указаний.</w:t>
      </w:r>
    </w:p>
    <w:p w:rsidR="005A7063" w:rsidRPr="00F31C33" w:rsidRDefault="005A7063" w:rsidP="005A7063">
      <w:pPr>
        <w:jc w:val="both"/>
        <w:rPr>
          <w:color w:val="000000"/>
        </w:rPr>
      </w:pPr>
    </w:p>
    <w:p w:rsidR="005A7063" w:rsidRPr="00F31C33" w:rsidRDefault="005A7063" w:rsidP="005A7063">
      <w:pPr>
        <w:jc w:val="both"/>
        <w:rPr>
          <w:color w:val="000000"/>
        </w:rPr>
      </w:pPr>
    </w:p>
    <w:p w:rsidR="005A7063" w:rsidRPr="00F31C33" w:rsidRDefault="005A7063" w:rsidP="00C420C1">
      <w:pPr>
        <w:pStyle w:val="S30"/>
        <w:numPr>
          <w:ilvl w:val="2"/>
          <w:numId w:val="57"/>
        </w:numPr>
        <w:ind w:left="0" w:firstLine="0"/>
      </w:pPr>
      <w:bookmarkStart w:id="74" w:name="_Toc410751932"/>
      <w:bookmarkStart w:id="75" w:name="_Toc410921035"/>
      <w:bookmarkStart w:id="76" w:name="_Toc410977880"/>
      <w:bookmarkStart w:id="77" w:name="_Toc430277452"/>
      <w:bookmarkStart w:id="78" w:name="_Toc435778284"/>
      <w:r w:rsidRPr="00F31C33">
        <w:t>ТРЕБОВАНИЯ К ОФОРМЛЕНИЮ РАБОЧЕЙ ДОКУМЕНТАЦИИ В СОСТАВЕ ТИПОВЫХ ПРОЕКТНЫХ РЕШЕНИЙ</w:t>
      </w:r>
      <w:bookmarkEnd w:id="74"/>
      <w:bookmarkEnd w:id="75"/>
      <w:bookmarkEnd w:id="76"/>
      <w:bookmarkEnd w:id="77"/>
      <w:bookmarkEnd w:id="78"/>
    </w:p>
    <w:p w:rsidR="005A7063" w:rsidRPr="00F31C33" w:rsidRDefault="005A7063" w:rsidP="005A7063">
      <w:pPr>
        <w:jc w:val="both"/>
        <w:rPr>
          <w:color w:val="000000"/>
        </w:rPr>
      </w:pPr>
    </w:p>
    <w:p w:rsidR="005A7063" w:rsidRPr="00F31C33" w:rsidRDefault="005A7063" w:rsidP="005A7063">
      <w:pPr>
        <w:jc w:val="both"/>
      </w:pPr>
      <w:r w:rsidRPr="00F31C33">
        <w:t>На первых листах каждого основного комплекта рабочих чертежей приводятся общие данные по рабочим чертежам, выполняемые в соответствии с требованиями ГОСТ Р 21.1101.</w:t>
      </w:r>
    </w:p>
    <w:p w:rsidR="005A7063" w:rsidRPr="00F31C33" w:rsidRDefault="005A7063" w:rsidP="005A7063">
      <w:pPr>
        <w:jc w:val="both"/>
      </w:pPr>
    </w:p>
    <w:p w:rsidR="005A7063" w:rsidRPr="00F31C33" w:rsidRDefault="005A7063" w:rsidP="005A7063">
      <w:pPr>
        <w:jc w:val="both"/>
      </w:pPr>
      <w:r w:rsidRPr="00F31C33">
        <w:t xml:space="preserve">Оформление графических документов выполняется в соответствии с требованиями </w:t>
      </w:r>
      <w:r w:rsidRPr="00F31C33">
        <w:rPr>
          <w:rStyle w:val="S4"/>
        </w:rPr>
        <w:t>п</w:t>
      </w:r>
      <w:r w:rsidR="00CA689E" w:rsidRPr="00F31C33">
        <w:rPr>
          <w:rStyle w:val="S4"/>
        </w:rPr>
        <w:t>.</w:t>
      </w:r>
      <w:r w:rsidRPr="00F31C33">
        <w:rPr>
          <w:rStyle w:val="S4"/>
        </w:rPr>
        <w:t xml:space="preserve"> </w:t>
      </w:r>
      <w:r w:rsidR="0099757A" w:rsidRPr="00F31C33">
        <w:rPr>
          <w:rStyle w:val="S4"/>
        </w:rPr>
        <w:t>4.5</w:t>
      </w:r>
      <w:r w:rsidRPr="00F31C33">
        <w:rPr>
          <w:rStyle w:val="S4"/>
        </w:rPr>
        <w:t>.3</w:t>
      </w:r>
      <w:r w:rsidRPr="00F31C33">
        <w:t xml:space="preserve"> настоящих Методических указаний. </w:t>
      </w:r>
    </w:p>
    <w:p w:rsidR="005A7063" w:rsidRPr="00F31C33" w:rsidRDefault="005A7063" w:rsidP="005A7063">
      <w:pPr>
        <w:jc w:val="both"/>
      </w:pPr>
    </w:p>
    <w:p w:rsidR="005A7063" w:rsidRPr="00F31C33" w:rsidRDefault="005A7063" w:rsidP="005A7063">
      <w:pPr>
        <w:jc w:val="both"/>
      </w:pPr>
      <w:r w:rsidRPr="00F31C33">
        <w:t xml:space="preserve">Требования к оформлению электронных документов в программном продукте </w:t>
      </w:r>
      <w:proofErr w:type="spellStart"/>
      <w:r w:rsidRPr="00F31C33">
        <w:t>AutoCAD</w:t>
      </w:r>
      <w:proofErr w:type="spellEnd"/>
      <w:r w:rsidRPr="00F31C33">
        <w:t xml:space="preserve"> приведены в </w:t>
      </w:r>
      <w:r w:rsidR="0099757A" w:rsidRPr="00F31C33">
        <w:t>под</w:t>
      </w:r>
      <w:r w:rsidRPr="00F31C33">
        <w:rPr>
          <w:rStyle w:val="S4"/>
        </w:rPr>
        <w:t xml:space="preserve">разделе </w:t>
      </w:r>
      <w:r w:rsidR="0099757A" w:rsidRPr="00F31C33">
        <w:rPr>
          <w:rStyle w:val="S4"/>
        </w:rPr>
        <w:t>4.5</w:t>
      </w:r>
      <w:r w:rsidRPr="00F31C33">
        <w:t xml:space="preserve"> настоящих Методических указаний.</w:t>
      </w:r>
    </w:p>
    <w:p w:rsidR="005A7063" w:rsidRPr="00F31C33" w:rsidRDefault="005A7063" w:rsidP="005A7063">
      <w:pPr>
        <w:jc w:val="both"/>
      </w:pPr>
    </w:p>
    <w:p w:rsidR="005A7063" w:rsidRPr="00F31C33" w:rsidRDefault="005A7063" w:rsidP="005A7063">
      <w:pPr>
        <w:jc w:val="both"/>
      </w:pPr>
      <w:r w:rsidRPr="00F31C33">
        <w:t xml:space="preserve">Элемент «Ведомость основных комплектов рабочих чертежей» оформляется по форме 2 </w:t>
      </w:r>
      <w:r w:rsidR="00CA689E" w:rsidRPr="00F31C33">
        <w:t>П</w:t>
      </w:r>
      <w:r w:rsidRPr="00F31C33">
        <w:t>риложения Г ГОСТ Р 21.1101</w:t>
      </w:r>
      <w:r w:rsidR="008E7DB4" w:rsidRPr="00F31C33">
        <w:t>-2013</w:t>
      </w:r>
      <w:r w:rsidRPr="00F31C33">
        <w:t>.</w:t>
      </w:r>
    </w:p>
    <w:p w:rsidR="005A7063" w:rsidRPr="00F31C33" w:rsidRDefault="005A7063" w:rsidP="005A7063">
      <w:pPr>
        <w:jc w:val="both"/>
      </w:pPr>
    </w:p>
    <w:p w:rsidR="005A7063" w:rsidRPr="00F31C33" w:rsidRDefault="005A7063" w:rsidP="005A7063">
      <w:pPr>
        <w:jc w:val="both"/>
      </w:pPr>
      <w:r w:rsidRPr="00F31C33">
        <w:t>Сметная документация в составе ТПР оформляется в соответствии с МДС 81-35</w:t>
      </w:r>
      <w:r w:rsidR="00A66D3A" w:rsidRPr="00F31C33">
        <w:t>.</w:t>
      </w:r>
      <w:r w:rsidRPr="00F31C33">
        <w:t xml:space="preserve"> Разрешается оформление сметной документации без основных надписей. В таком случае листы нумеруют в верхних колонтитулах документа.</w:t>
      </w:r>
    </w:p>
    <w:p w:rsidR="005A7063" w:rsidRPr="00F31C33" w:rsidRDefault="005A7063" w:rsidP="005A7063">
      <w:pPr>
        <w:jc w:val="both"/>
      </w:pPr>
    </w:p>
    <w:p w:rsidR="005A7063" w:rsidRPr="00F31C33" w:rsidRDefault="005A7063" w:rsidP="005A7063">
      <w:pPr>
        <w:jc w:val="both"/>
      </w:pPr>
      <w:r w:rsidRPr="00F31C33">
        <w:t xml:space="preserve">Ведомость объемов строительных и монтажных работ выполняется по видам работ к каждому основному комплекту рабочих чертежей по форме </w:t>
      </w:r>
      <w:r w:rsidRPr="00F31C33">
        <w:rPr>
          <w:color w:val="0000CC"/>
          <w:u w:val="single"/>
        </w:rPr>
        <w:t>Приложения 9</w:t>
      </w:r>
      <w:r w:rsidRPr="00F31C33">
        <w:rPr>
          <w:u w:val="single"/>
        </w:rPr>
        <w:t>.</w:t>
      </w:r>
    </w:p>
    <w:p w:rsidR="005A7063" w:rsidRPr="00F31C33" w:rsidRDefault="005A7063" w:rsidP="005A7063">
      <w:pPr>
        <w:jc w:val="both"/>
      </w:pPr>
    </w:p>
    <w:p w:rsidR="005A7063" w:rsidRPr="00F31C33" w:rsidRDefault="00FD7068" w:rsidP="005A7063">
      <w:pPr>
        <w:jc w:val="both"/>
      </w:pPr>
      <w:r w:rsidRPr="00F31C33">
        <w:t>Ведомость объемов строительных и монтажных работ</w:t>
      </w:r>
      <w:r w:rsidR="005A7063" w:rsidRPr="00F31C33">
        <w:t xml:space="preserve"> оформляется в качестве самостоятельного документа, которому присваивают обозначение, состоящее из обозначения соответствующего основного комплекта рабочих чертежей по </w:t>
      </w:r>
      <w:hyperlink r:id="rId33" w:tooltip="Внимание! Документ недействующий" w:history="1">
        <w:r w:rsidR="005A7063" w:rsidRPr="00F31C33">
          <w:t>ГОСТ </w:t>
        </w:r>
        <w:proofErr w:type="gramStart"/>
        <w:r w:rsidR="005A7063" w:rsidRPr="00F31C33">
          <w:t>Р</w:t>
        </w:r>
        <w:proofErr w:type="gramEnd"/>
        <w:r w:rsidR="005A7063" w:rsidRPr="00F31C33">
          <w:t> 21.11</w:t>
        </w:r>
      </w:hyperlink>
      <w:r w:rsidR="005A7063" w:rsidRPr="00F31C33">
        <w:t xml:space="preserve">01 и через точку шифра ВР. При этом </w:t>
      </w:r>
      <w:r w:rsidRPr="00F31C33">
        <w:t xml:space="preserve">шифр </w:t>
      </w:r>
      <w:r w:rsidR="005A7063" w:rsidRPr="00F31C33">
        <w:t>ВР записывается в ведомость ссылочных и прилагаемых документов общих данных по рабочим чертежам основного комплекта соответствующей марки.</w:t>
      </w:r>
    </w:p>
    <w:p w:rsidR="005A7063" w:rsidRPr="00F31C33" w:rsidRDefault="005A7063" w:rsidP="005A7063">
      <w:pPr>
        <w:jc w:val="both"/>
      </w:pPr>
    </w:p>
    <w:p w:rsidR="005A7063" w:rsidRPr="00F31C33" w:rsidRDefault="005A7063" w:rsidP="005A7063">
      <w:pPr>
        <w:jc w:val="both"/>
      </w:pPr>
      <w:r w:rsidRPr="00F31C33">
        <w:t xml:space="preserve">Для ТПР объектов/элементов 2-го уровня </w:t>
      </w:r>
      <w:r w:rsidR="00DE5431" w:rsidRPr="00F31C33">
        <w:t>ведомости объемов строительных и монтажных работ</w:t>
      </w:r>
      <w:r w:rsidRPr="00F31C33">
        <w:t xml:space="preserve"> оформляются отдельным томом в виде сборника ведомостей объемов строительных и монтажных работ по зданиям (сооружениям).</w:t>
      </w:r>
    </w:p>
    <w:p w:rsidR="005A7063" w:rsidRPr="00F31C33" w:rsidRDefault="005A7063" w:rsidP="005A7063">
      <w:pPr>
        <w:jc w:val="both"/>
      </w:pPr>
    </w:p>
    <w:p w:rsidR="005A7063" w:rsidRPr="00F31C33" w:rsidRDefault="005A7063" w:rsidP="005A7063">
      <w:pPr>
        <w:jc w:val="both"/>
      </w:pPr>
    </w:p>
    <w:p w:rsidR="005A7063" w:rsidRPr="00F31C33" w:rsidRDefault="005A7063" w:rsidP="00C420C1">
      <w:pPr>
        <w:pStyle w:val="S30"/>
        <w:numPr>
          <w:ilvl w:val="2"/>
          <w:numId w:val="57"/>
        </w:numPr>
        <w:ind w:left="0" w:firstLine="0"/>
      </w:pPr>
      <w:bookmarkStart w:id="79" w:name="_Toc410751933"/>
      <w:bookmarkStart w:id="80" w:name="_Toc410921036"/>
      <w:bookmarkStart w:id="81" w:name="_Toc410977881"/>
      <w:bookmarkStart w:id="82" w:name="_Toc430277453"/>
      <w:bookmarkStart w:id="83" w:name="_Toc435778285"/>
      <w:r w:rsidRPr="00F31C33">
        <w:t>ТРЕБОВАНИЯ К КОМПЛЕКТОВАНИЮ ПРОЕКТНОЙ И РАБОЧЕЙ ДОКУМЕНТАЦИИ В СОСТАВЕ ТИПОВЫХ ТЕХНИЧЕСКИХ РЕШЕНИЙ И ТИПОВЫХ ПРОЕКТНЫХ РЕШЕНИЙ</w:t>
      </w:r>
      <w:bookmarkEnd w:id="79"/>
      <w:bookmarkEnd w:id="80"/>
      <w:bookmarkEnd w:id="81"/>
      <w:bookmarkEnd w:id="82"/>
      <w:bookmarkEnd w:id="83"/>
    </w:p>
    <w:p w:rsidR="005A7063" w:rsidRPr="00F31C33" w:rsidRDefault="005A7063" w:rsidP="005A7063">
      <w:pPr>
        <w:jc w:val="both"/>
      </w:pPr>
    </w:p>
    <w:p w:rsidR="005A7063" w:rsidRPr="00F31C33" w:rsidRDefault="005A7063" w:rsidP="005A7063">
      <w:pPr>
        <w:spacing w:line="228" w:lineRule="auto"/>
        <w:jc w:val="both"/>
      </w:pPr>
      <w:r w:rsidRPr="00F31C33">
        <w:t>Требования к комплектованию ПД и РД в составе ТТР, ТПР устанавливаются ГОСТ Р 21.1101.</w:t>
      </w:r>
    </w:p>
    <w:p w:rsidR="005A7063" w:rsidRPr="00F31C33" w:rsidRDefault="005A7063" w:rsidP="005A7063">
      <w:pPr>
        <w:spacing w:line="228" w:lineRule="auto"/>
        <w:jc w:val="both"/>
      </w:pPr>
    </w:p>
    <w:p w:rsidR="005A7063" w:rsidRPr="00F31C33" w:rsidRDefault="00532D97" w:rsidP="005A7063">
      <w:pPr>
        <w:spacing w:line="228" w:lineRule="auto"/>
        <w:jc w:val="both"/>
      </w:pPr>
      <w:r w:rsidRPr="00F31C33">
        <w:t>ПД комплектуют</w:t>
      </w:r>
      <w:r w:rsidR="005A7063" w:rsidRPr="00F31C33">
        <w:t xml:space="preserve"> по отдельным разделам и подразделам, установленным Положением о составе разделов проектной документации и требованиям к их содержанию, утвержденным постановлением Правительства РФ от 16.02.2008 </w:t>
      </w:r>
      <w:r w:rsidR="00917E10" w:rsidRPr="00F31C33">
        <w:t xml:space="preserve"> </w:t>
      </w:r>
      <w:r w:rsidR="005A7063" w:rsidRPr="00F31C33">
        <w:t xml:space="preserve">№ 87. Перечень разделов и подразделов ПД устанавливается </w:t>
      </w:r>
      <w:r w:rsidR="00D50709" w:rsidRPr="00F31C33">
        <w:t xml:space="preserve">техническим </w:t>
      </w:r>
      <w:r w:rsidR="005A7063" w:rsidRPr="00F31C33">
        <w:t xml:space="preserve">заданием на разработку </w:t>
      </w:r>
      <w:r w:rsidR="007F3616" w:rsidRPr="00F31C33">
        <w:t>ТТР/ТПР</w:t>
      </w:r>
      <w:r w:rsidR="005A7063" w:rsidRPr="00F31C33">
        <w:t>.</w:t>
      </w:r>
    </w:p>
    <w:p w:rsidR="005A7063" w:rsidRPr="00F31C33" w:rsidRDefault="005A7063" w:rsidP="005A7063">
      <w:pPr>
        <w:spacing w:line="228" w:lineRule="auto"/>
        <w:jc w:val="both"/>
      </w:pPr>
    </w:p>
    <w:p w:rsidR="005A7063" w:rsidRPr="00F31C33" w:rsidRDefault="005A7063" w:rsidP="005A7063">
      <w:pPr>
        <w:spacing w:line="228" w:lineRule="auto"/>
        <w:jc w:val="both"/>
      </w:pPr>
      <w:r w:rsidRPr="00F31C33">
        <w:t xml:space="preserve">Разделы и подразделы допускается разделять на части, а части, в случае необходимости, на книги. Состав частей и книг определяется с учетом вариативного ряда технологических, конструктивных, объемно-планировочных и прочих инженерно-технических решений. Допускается в текстовой части разделов </w:t>
      </w:r>
      <w:r w:rsidR="00A83CD4" w:rsidRPr="00F31C33">
        <w:t xml:space="preserve">ТПР, пояснительной записке </w:t>
      </w:r>
      <w:r w:rsidRPr="00F31C33">
        <w:t>ТТР, рассматривать весь вариативный ряд технологических, конструктивных, объемно-планировочных и прочих инженерно-технических решений.</w:t>
      </w:r>
    </w:p>
    <w:p w:rsidR="005A7063" w:rsidRPr="00F31C33" w:rsidRDefault="005A7063" w:rsidP="005A7063">
      <w:pPr>
        <w:spacing w:line="228" w:lineRule="auto"/>
        <w:jc w:val="both"/>
      </w:pPr>
    </w:p>
    <w:p w:rsidR="005A7063" w:rsidRPr="00F31C33" w:rsidRDefault="005A7063" w:rsidP="005A7063">
      <w:pPr>
        <w:spacing w:line="228" w:lineRule="auto"/>
        <w:jc w:val="both"/>
      </w:pPr>
      <w:r w:rsidRPr="00F31C33">
        <w:t>В бумажной форме ПД комплектуют в тома, оформляемые и брошюруемые в соответствии с правилами, установленными ГОСТ Р 21.1101.</w:t>
      </w:r>
    </w:p>
    <w:p w:rsidR="005A7063" w:rsidRPr="00F31C33" w:rsidRDefault="005A7063" w:rsidP="005A7063">
      <w:pPr>
        <w:spacing w:line="228" w:lineRule="auto"/>
        <w:jc w:val="both"/>
      </w:pPr>
    </w:p>
    <w:p w:rsidR="005A7063" w:rsidRPr="00F31C33" w:rsidRDefault="005A7063" w:rsidP="005A7063">
      <w:pPr>
        <w:spacing w:line="228" w:lineRule="auto"/>
        <w:jc w:val="both"/>
      </w:pPr>
      <w:r w:rsidRPr="00F31C33">
        <w:t>Допускается объединять текстовые части ПД в составе ТПР, комплектуя их один том (с учетом ограничения - не более 300 листов формата А4 или эквивалентного количества листов других форматов).</w:t>
      </w:r>
    </w:p>
    <w:p w:rsidR="005A7063" w:rsidRPr="00F31C33" w:rsidRDefault="005A7063" w:rsidP="005A7063">
      <w:pPr>
        <w:spacing w:line="228" w:lineRule="auto"/>
        <w:jc w:val="both"/>
      </w:pPr>
    </w:p>
    <w:p w:rsidR="005A7063" w:rsidRPr="00F31C33" w:rsidRDefault="005A7063" w:rsidP="005A7063">
      <w:pPr>
        <w:spacing w:line="228" w:lineRule="auto"/>
        <w:jc w:val="both"/>
      </w:pPr>
      <w:r w:rsidRPr="00F31C33">
        <w:t xml:space="preserve">Расчеты конструктивных и технологических решений включаются в состав </w:t>
      </w:r>
      <w:r w:rsidR="007E2629" w:rsidRPr="00F31C33">
        <w:t>ПД</w:t>
      </w:r>
      <w:r w:rsidRPr="00F31C33">
        <w:t xml:space="preserve"> отдельным томом, оформляемым в соответствии с требованиями </w:t>
      </w:r>
      <w:r w:rsidR="00832BAF" w:rsidRPr="00F31C33">
        <w:t>ГОСТ 2.105</w:t>
      </w:r>
      <w:r w:rsidRPr="00F31C33">
        <w:t xml:space="preserve">. </w:t>
      </w:r>
    </w:p>
    <w:p w:rsidR="008618AD" w:rsidRPr="00F31C33" w:rsidRDefault="008618AD" w:rsidP="005A7063">
      <w:pPr>
        <w:spacing w:line="228" w:lineRule="auto"/>
        <w:jc w:val="both"/>
      </w:pPr>
    </w:p>
    <w:p w:rsidR="005A7063" w:rsidRPr="00F31C33" w:rsidRDefault="005A7063" w:rsidP="005A7063">
      <w:pPr>
        <w:spacing w:line="228" w:lineRule="auto"/>
        <w:jc w:val="both"/>
      </w:pPr>
      <w:r w:rsidRPr="00F31C33">
        <w:t>При комплектовании РД, разработанной для вариативного ряда технологических, конструктивных, объемно-планировочных и прочих инженерно-технических решений, основные комплекты рабочих чертежей любой марки могут быть разделены на несколько основных комплектов той же марки с добавлением к ней по</w:t>
      </w:r>
      <w:r w:rsidR="00AD2D8B" w:rsidRPr="00F31C33">
        <w:t>рядкового номера, определяемого</w:t>
      </w:r>
      <w:r w:rsidRPr="00F31C33">
        <w:t xml:space="preserve"> номером варианта.</w:t>
      </w:r>
    </w:p>
    <w:p w:rsidR="005A7063" w:rsidRPr="00F31C33" w:rsidRDefault="005A7063" w:rsidP="005A7063">
      <w:pPr>
        <w:spacing w:line="228" w:lineRule="auto"/>
        <w:jc w:val="both"/>
      </w:pPr>
    </w:p>
    <w:p w:rsidR="00011BD2" w:rsidRPr="00F31C33" w:rsidRDefault="00011BD2" w:rsidP="005A7063">
      <w:pPr>
        <w:spacing w:line="228" w:lineRule="auto"/>
        <w:jc w:val="both"/>
      </w:pPr>
    </w:p>
    <w:p w:rsidR="005A7063" w:rsidRPr="00F31C33" w:rsidRDefault="00476340" w:rsidP="002D2D96">
      <w:pPr>
        <w:pStyle w:val="S23"/>
        <w:numPr>
          <w:ilvl w:val="1"/>
          <w:numId w:val="56"/>
        </w:numPr>
        <w:ind w:left="0" w:firstLine="0"/>
      </w:pPr>
      <w:bookmarkStart w:id="84" w:name="_Toc435778286"/>
      <w:r w:rsidRPr="00F31C33">
        <w:rPr>
          <w:webHidden/>
        </w:rPr>
        <w:t>ТРЕБОВАНИЯ К ЭЛЕКТРОННЫМ ДОКУМЕНТАМ ТИПОВЫХ ТЕХНИЧЕСКИХ РЕШЕНИЙ И ТИПОВЫХ ПРОЕКТНЫХ РЕШЕНИЙ</w:t>
      </w:r>
      <w:bookmarkEnd w:id="84"/>
    </w:p>
    <w:p w:rsidR="005A7063" w:rsidRPr="00F31C33" w:rsidRDefault="005A7063" w:rsidP="005A7063">
      <w:pPr>
        <w:pStyle w:val="S0"/>
        <w:tabs>
          <w:tab w:val="left" w:pos="567"/>
        </w:tabs>
      </w:pPr>
    </w:p>
    <w:p w:rsidR="002A330E" w:rsidRPr="00F31C33" w:rsidRDefault="002A330E" w:rsidP="005A7063">
      <w:pPr>
        <w:pStyle w:val="S0"/>
        <w:tabs>
          <w:tab w:val="left" w:pos="567"/>
        </w:tabs>
      </w:pPr>
    </w:p>
    <w:p w:rsidR="005A7063" w:rsidRPr="00F31C33" w:rsidRDefault="005A7063" w:rsidP="00B75D70">
      <w:pPr>
        <w:pStyle w:val="S30"/>
        <w:numPr>
          <w:ilvl w:val="2"/>
          <w:numId w:val="56"/>
        </w:numPr>
        <w:ind w:left="0" w:firstLine="0"/>
      </w:pPr>
      <w:bookmarkStart w:id="85" w:name="_Toc410751935"/>
      <w:bookmarkStart w:id="86" w:name="_Toc410921038"/>
      <w:bookmarkStart w:id="87" w:name="_Toc410977883"/>
      <w:bookmarkStart w:id="88" w:name="_Toc430277455"/>
      <w:bookmarkStart w:id="89" w:name="_Toc435778287"/>
      <w:r w:rsidRPr="00F31C33">
        <w:t>ОБЩИЕ ТРЕБОВАНИЯ К ЭЛЕКТРОННЫМ ДОКУМЕНТАМ</w:t>
      </w:r>
      <w:bookmarkEnd w:id="85"/>
      <w:bookmarkEnd w:id="86"/>
      <w:bookmarkEnd w:id="87"/>
      <w:r w:rsidR="009C0DF8" w:rsidRPr="00F31C33">
        <w:t xml:space="preserve"> типовых технических решений и типовых проектных решений</w:t>
      </w:r>
      <w:bookmarkEnd w:id="88"/>
      <w:bookmarkEnd w:id="89"/>
    </w:p>
    <w:p w:rsidR="005A7063" w:rsidRPr="00F31C33" w:rsidRDefault="005A7063" w:rsidP="005A7063">
      <w:pPr>
        <w:pStyle w:val="S0"/>
      </w:pPr>
    </w:p>
    <w:p w:rsidR="005A7063" w:rsidRPr="00F31C33" w:rsidRDefault="005A7063" w:rsidP="005A7063">
      <w:pPr>
        <w:pStyle w:val="S0"/>
      </w:pPr>
      <w:r w:rsidRPr="00F31C33">
        <w:t>ДЭ в составе ТТР, ТПР должны соответствовать требованиям ГОСТ 2.051.</w:t>
      </w:r>
    </w:p>
    <w:p w:rsidR="005A7063" w:rsidRPr="00F31C33" w:rsidRDefault="005A7063" w:rsidP="005A7063">
      <w:pPr>
        <w:pStyle w:val="S0"/>
      </w:pPr>
    </w:p>
    <w:p w:rsidR="005A7063" w:rsidRPr="00F31C33" w:rsidRDefault="005A7063" w:rsidP="005A7063">
      <w:pPr>
        <w:pStyle w:val="S0"/>
      </w:pPr>
      <w:r w:rsidRPr="00F31C33">
        <w:t>Требования к ДЭ, разрабатываемым в составе ТТР, ТПР, правила передачи ДЭ, в том числе номенклатура и формы необходимых учетных и отчетных документов устанавливаются Методическими указаниями Компании «Требования к предоставлению информации при передаче проектных документов»</w:t>
      </w:r>
      <w:r w:rsidR="007E2629" w:rsidRPr="00F31C33">
        <w:t xml:space="preserve"> № П3-04 М-0019</w:t>
      </w:r>
      <w:r w:rsidRPr="00F31C33">
        <w:t>.</w:t>
      </w:r>
    </w:p>
    <w:p w:rsidR="005A7063" w:rsidRPr="00F31C33" w:rsidRDefault="005A7063" w:rsidP="005A7063">
      <w:pPr>
        <w:pStyle w:val="S0"/>
      </w:pPr>
    </w:p>
    <w:p w:rsidR="005A7063" w:rsidRPr="00F31C33" w:rsidRDefault="005A7063" w:rsidP="005A7063">
      <w:pPr>
        <w:pStyle w:val="S0"/>
      </w:pPr>
    </w:p>
    <w:p w:rsidR="005A7063" w:rsidRPr="00F31C33" w:rsidRDefault="005A7063" w:rsidP="00B75D70">
      <w:pPr>
        <w:pStyle w:val="S30"/>
        <w:numPr>
          <w:ilvl w:val="2"/>
          <w:numId w:val="56"/>
        </w:numPr>
        <w:ind w:left="0" w:firstLine="0"/>
      </w:pPr>
      <w:bookmarkStart w:id="90" w:name="_Toc410751936"/>
      <w:bookmarkStart w:id="91" w:name="_Toc410921039"/>
      <w:bookmarkStart w:id="92" w:name="_Toc410977884"/>
      <w:bookmarkStart w:id="93" w:name="_Toc430277456"/>
      <w:bookmarkStart w:id="94" w:name="_Toc435778288"/>
      <w:r w:rsidRPr="00F31C33">
        <w:t>ТРЕБОВАНИЯ К ТЕКСТОВЫМ ЭЛЕКТРОННЫМ ДОКУМЕНТАМ</w:t>
      </w:r>
      <w:bookmarkEnd w:id="90"/>
      <w:bookmarkEnd w:id="91"/>
      <w:bookmarkEnd w:id="92"/>
      <w:r w:rsidR="009C0DF8" w:rsidRPr="00F31C33">
        <w:t xml:space="preserve"> типовых технических решений и типовых проектных решений</w:t>
      </w:r>
      <w:bookmarkEnd w:id="93"/>
      <w:bookmarkEnd w:id="94"/>
    </w:p>
    <w:p w:rsidR="005A7063" w:rsidRPr="00F31C33" w:rsidRDefault="005A7063" w:rsidP="005A7063">
      <w:pPr>
        <w:pStyle w:val="S0"/>
      </w:pPr>
    </w:p>
    <w:p w:rsidR="005A7063" w:rsidRPr="00F31C33" w:rsidRDefault="005A7063" w:rsidP="005A7063">
      <w:pPr>
        <w:pStyle w:val="S0"/>
      </w:pPr>
      <w:r w:rsidRPr="00F31C33">
        <w:t xml:space="preserve">Для оформления текстовых ДЭ используются программные продукты, приведенные в Таблице </w:t>
      </w:r>
      <w:r w:rsidR="00E811A1" w:rsidRPr="00F31C33">
        <w:t>3</w:t>
      </w:r>
      <w:r w:rsidRPr="00F31C33">
        <w:t>.</w:t>
      </w:r>
    </w:p>
    <w:p w:rsidR="005A7063" w:rsidRPr="00F31C33" w:rsidRDefault="005A7063" w:rsidP="005A7063">
      <w:pPr>
        <w:pStyle w:val="S0"/>
      </w:pPr>
    </w:p>
    <w:p w:rsidR="005A7063" w:rsidRPr="00F31C33" w:rsidRDefault="008F132D" w:rsidP="008F132D">
      <w:pPr>
        <w:pStyle w:val="Sd"/>
        <w:rPr>
          <w:rFonts w:cs="Arial"/>
          <w:bCs/>
          <w:szCs w:val="20"/>
        </w:rPr>
      </w:pPr>
      <w:r w:rsidRPr="00F31C33">
        <w:rPr>
          <w:rFonts w:cs="Arial"/>
          <w:bCs/>
          <w:szCs w:val="20"/>
        </w:rPr>
        <w:t xml:space="preserve">Таблица </w:t>
      </w:r>
      <w:r w:rsidRPr="00F31C33">
        <w:rPr>
          <w:rFonts w:cs="Arial"/>
          <w:bCs/>
          <w:szCs w:val="20"/>
        </w:rPr>
        <w:fldChar w:fldCharType="begin"/>
      </w:r>
      <w:r w:rsidRPr="00F31C33">
        <w:rPr>
          <w:rFonts w:cs="Arial"/>
          <w:bCs/>
          <w:szCs w:val="20"/>
        </w:rPr>
        <w:instrText xml:space="preserve"> SEQ Таблица \* ARABIC </w:instrText>
      </w:r>
      <w:r w:rsidRPr="00F31C33">
        <w:rPr>
          <w:rFonts w:cs="Arial"/>
          <w:bCs/>
          <w:szCs w:val="20"/>
        </w:rPr>
        <w:fldChar w:fldCharType="separate"/>
      </w:r>
      <w:r w:rsidR="00AE509B" w:rsidRPr="00F31C33">
        <w:rPr>
          <w:rFonts w:cs="Arial"/>
          <w:bCs/>
          <w:noProof/>
          <w:szCs w:val="20"/>
        </w:rPr>
        <w:t>3</w:t>
      </w:r>
      <w:r w:rsidRPr="00F31C33">
        <w:rPr>
          <w:rFonts w:cs="Arial"/>
          <w:bCs/>
          <w:szCs w:val="20"/>
        </w:rPr>
        <w:fldChar w:fldCharType="end"/>
      </w:r>
    </w:p>
    <w:p w:rsidR="005A7063" w:rsidRPr="00F31C33" w:rsidRDefault="005A7063" w:rsidP="005A7063">
      <w:pPr>
        <w:pStyle w:val="Sd"/>
        <w:spacing w:after="60"/>
        <w:rPr>
          <w:rFonts w:cs="Arial"/>
          <w:bCs/>
          <w:szCs w:val="20"/>
        </w:rPr>
      </w:pPr>
      <w:r w:rsidRPr="00F31C33">
        <w:rPr>
          <w:rFonts w:cs="Arial"/>
          <w:bCs/>
          <w:szCs w:val="20"/>
        </w:rPr>
        <w:t>Требования к форматам текстовых Д</w:t>
      </w:r>
      <w:r w:rsidR="00ED10FE" w:rsidRPr="00F31C33">
        <w:rPr>
          <w:rFonts w:cs="Arial"/>
          <w:bCs/>
          <w:szCs w:val="20"/>
        </w:rPr>
        <w:t>Э</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771"/>
        <w:gridCol w:w="1606"/>
        <w:gridCol w:w="2694"/>
        <w:gridCol w:w="991"/>
        <w:gridCol w:w="3792"/>
      </w:tblGrid>
      <w:tr w:rsidR="005A7063" w:rsidRPr="00F31C33" w:rsidTr="00172052">
        <w:trPr>
          <w:trHeight w:val="223"/>
        </w:trPr>
        <w:tc>
          <w:tcPr>
            <w:tcW w:w="391" w:type="pct"/>
            <w:tcBorders>
              <w:bottom w:val="single" w:sz="12" w:space="0" w:color="auto"/>
            </w:tcBorders>
            <w:shd w:val="clear" w:color="auto" w:fill="FFD200"/>
            <w:tcMar>
              <w:top w:w="0" w:type="dxa"/>
              <w:left w:w="108" w:type="dxa"/>
              <w:bottom w:w="0" w:type="dxa"/>
              <w:right w:w="108" w:type="dxa"/>
            </w:tcMar>
            <w:vAlign w:val="center"/>
            <w:hideMark/>
          </w:tcPr>
          <w:p w:rsidR="005A7063" w:rsidRPr="00F31C33" w:rsidRDefault="005A7063" w:rsidP="0056309C">
            <w:pPr>
              <w:pStyle w:val="S11"/>
              <w:spacing w:before="40" w:after="40"/>
              <w:rPr>
                <w:rFonts w:eastAsiaTheme="minorHAnsi"/>
              </w:rPr>
            </w:pPr>
            <w:r w:rsidRPr="00F31C33">
              <w:t>№ п/п</w:t>
            </w:r>
          </w:p>
        </w:tc>
        <w:tc>
          <w:tcPr>
            <w:tcW w:w="815" w:type="pct"/>
            <w:tcBorders>
              <w:bottom w:val="single" w:sz="12" w:space="0" w:color="auto"/>
            </w:tcBorders>
            <w:shd w:val="clear" w:color="auto" w:fill="FFD200"/>
            <w:tcMar>
              <w:top w:w="0" w:type="dxa"/>
              <w:left w:w="108" w:type="dxa"/>
              <w:bottom w:w="0" w:type="dxa"/>
              <w:right w:w="108" w:type="dxa"/>
            </w:tcMar>
            <w:vAlign w:val="center"/>
            <w:hideMark/>
          </w:tcPr>
          <w:p w:rsidR="005A7063" w:rsidRPr="00F31C33" w:rsidRDefault="005A7063" w:rsidP="0056309C">
            <w:pPr>
              <w:pStyle w:val="S11"/>
              <w:spacing w:before="40" w:after="40"/>
              <w:rPr>
                <w:rFonts w:eastAsiaTheme="minorHAnsi"/>
              </w:rPr>
            </w:pPr>
            <w:r w:rsidRPr="00F31C33">
              <w:t>Программный продукт</w:t>
            </w:r>
          </w:p>
        </w:tc>
        <w:tc>
          <w:tcPr>
            <w:tcW w:w="1367" w:type="pct"/>
            <w:tcBorders>
              <w:bottom w:val="single" w:sz="12" w:space="0" w:color="auto"/>
            </w:tcBorders>
            <w:shd w:val="clear" w:color="auto" w:fill="FFD200"/>
            <w:tcMar>
              <w:top w:w="0" w:type="dxa"/>
              <w:left w:w="108" w:type="dxa"/>
              <w:bottom w:w="0" w:type="dxa"/>
              <w:right w:w="108" w:type="dxa"/>
            </w:tcMar>
            <w:vAlign w:val="center"/>
            <w:hideMark/>
          </w:tcPr>
          <w:p w:rsidR="005A7063" w:rsidRPr="00F31C33" w:rsidRDefault="005A7063" w:rsidP="00D533B5">
            <w:pPr>
              <w:pStyle w:val="S11"/>
              <w:spacing w:before="40" w:after="40"/>
              <w:rPr>
                <w:rFonts w:eastAsiaTheme="minorHAnsi"/>
              </w:rPr>
            </w:pPr>
            <w:r w:rsidRPr="00F31C33">
              <w:t>Вид д</w:t>
            </w:r>
            <w:r w:rsidR="00D533B5" w:rsidRPr="00F31C33">
              <w:t>Э</w:t>
            </w:r>
          </w:p>
        </w:tc>
        <w:tc>
          <w:tcPr>
            <w:tcW w:w="503" w:type="pct"/>
            <w:tcBorders>
              <w:bottom w:val="single" w:sz="12" w:space="0" w:color="auto"/>
            </w:tcBorders>
            <w:shd w:val="clear" w:color="auto" w:fill="FFD200"/>
            <w:tcMar>
              <w:top w:w="0" w:type="dxa"/>
              <w:left w:w="108" w:type="dxa"/>
              <w:bottom w:w="0" w:type="dxa"/>
              <w:right w:w="108" w:type="dxa"/>
            </w:tcMar>
            <w:vAlign w:val="center"/>
            <w:hideMark/>
          </w:tcPr>
          <w:p w:rsidR="005A7063" w:rsidRPr="00F31C33" w:rsidRDefault="005A7063" w:rsidP="0056309C">
            <w:pPr>
              <w:pStyle w:val="S11"/>
              <w:spacing w:before="40" w:after="40"/>
              <w:rPr>
                <w:rFonts w:eastAsiaTheme="minorHAnsi"/>
              </w:rPr>
            </w:pPr>
            <w:r w:rsidRPr="00F31C33">
              <w:t>Формат</w:t>
            </w:r>
          </w:p>
        </w:tc>
        <w:tc>
          <w:tcPr>
            <w:tcW w:w="1924" w:type="pct"/>
            <w:tcBorders>
              <w:bottom w:val="single" w:sz="12" w:space="0" w:color="auto"/>
            </w:tcBorders>
            <w:shd w:val="clear" w:color="auto" w:fill="FFD200"/>
            <w:tcMar>
              <w:top w:w="0" w:type="dxa"/>
              <w:left w:w="108" w:type="dxa"/>
              <w:bottom w:w="0" w:type="dxa"/>
              <w:right w:w="108" w:type="dxa"/>
            </w:tcMar>
            <w:vAlign w:val="center"/>
            <w:hideMark/>
          </w:tcPr>
          <w:p w:rsidR="005A7063" w:rsidRPr="00F31C33" w:rsidRDefault="005A7063" w:rsidP="0056309C">
            <w:pPr>
              <w:pStyle w:val="S11"/>
              <w:spacing w:before="40" w:after="40"/>
              <w:rPr>
                <w:rFonts w:eastAsiaTheme="minorHAnsi"/>
              </w:rPr>
            </w:pPr>
            <w:r w:rsidRPr="00F31C33">
              <w:t>примечания</w:t>
            </w:r>
          </w:p>
        </w:tc>
      </w:tr>
      <w:tr w:rsidR="005A7063" w:rsidRPr="00F31C33" w:rsidTr="00172052">
        <w:trPr>
          <w:trHeight w:val="50"/>
        </w:trPr>
        <w:tc>
          <w:tcPr>
            <w:tcW w:w="391" w:type="pct"/>
            <w:tcBorders>
              <w:top w:val="single" w:sz="12" w:space="0" w:color="auto"/>
              <w:bottom w:val="single" w:sz="12" w:space="0" w:color="auto"/>
            </w:tcBorders>
            <w:shd w:val="clear" w:color="auto" w:fill="FFD200"/>
            <w:tcMar>
              <w:top w:w="0" w:type="dxa"/>
              <w:left w:w="108" w:type="dxa"/>
              <w:bottom w:w="0" w:type="dxa"/>
              <w:right w:w="108" w:type="dxa"/>
            </w:tcMar>
            <w:hideMark/>
          </w:tcPr>
          <w:p w:rsidR="005A7063" w:rsidRPr="00F31C33" w:rsidRDefault="005A7063" w:rsidP="0056309C">
            <w:pPr>
              <w:pStyle w:val="S11"/>
              <w:spacing w:before="40" w:after="40"/>
              <w:rPr>
                <w:rFonts w:eastAsiaTheme="minorHAnsi"/>
              </w:rPr>
            </w:pPr>
            <w:r w:rsidRPr="00F31C33">
              <w:t>1</w:t>
            </w:r>
          </w:p>
        </w:tc>
        <w:tc>
          <w:tcPr>
            <w:tcW w:w="815" w:type="pct"/>
            <w:tcBorders>
              <w:top w:val="single" w:sz="12" w:space="0" w:color="auto"/>
              <w:bottom w:val="single" w:sz="12" w:space="0" w:color="auto"/>
            </w:tcBorders>
            <w:shd w:val="clear" w:color="auto" w:fill="FFD200"/>
            <w:tcMar>
              <w:top w:w="0" w:type="dxa"/>
              <w:left w:w="108" w:type="dxa"/>
              <w:bottom w:w="0" w:type="dxa"/>
              <w:right w:w="108" w:type="dxa"/>
            </w:tcMar>
            <w:hideMark/>
          </w:tcPr>
          <w:p w:rsidR="005A7063" w:rsidRPr="00F31C33" w:rsidRDefault="005A7063" w:rsidP="0056309C">
            <w:pPr>
              <w:pStyle w:val="S11"/>
              <w:spacing w:before="40" w:after="40"/>
              <w:rPr>
                <w:rFonts w:eastAsiaTheme="minorHAnsi"/>
              </w:rPr>
            </w:pPr>
            <w:r w:rsidRPr="00F31C33">
              <w:t>2</w:t>
            </w:r>
          </w:p>
        </w:tc>
        <w:tc>
          <w:tcPr>
            <w:tcW w:w="1367" w:type="pct"/>
            <w:tcBorders>
              <w:top w:val="single" w:sz="12" w:space="0" w:color="auto"/>
              <w:bottom w:val="single" w:sz="12" w:space="0" w:color="auto"/>
            </w:tcBorders>
            <w:shd w:val="clear" w:color="auto" w:fill="FFD200"/>
            <w:tcMar>
              <w:top w:w="0" w:type="dxa"/>
              <w:left w:w="108" w:type="dxa"/>
              <w:bottom w:w="0" w:type="dxa"/>
              <w:right w:w="108" w:type="dxa"/>
            </w:tcMar>
            <w:hideMark/>
          </w:tcPr>
          <w:p w:rsidR="005A7063" w:rsidRPr="00F31C33" w:rsidRDefault="005A7063" w:rsidP="0056309C">
            <w:pPr>
              <w:pStyle w:val="S11"/>
              <w:spacing w:before="40" w:after="40"/>
              <w:rPr>
                <w:rFonts w:eastAsiaTheme="minorHAnsi"/>
              </w:rPr>
            </w:pPr>
            <w:r w:rsidRPr="00F31C33">
              <w:t>3</w:t>
            </w:r>
          </w:p>
        </w:tc>
        <w:tc>
          <w:tcPr>
            <w:tcW w:w="503" w:type="pct"/>
            <w:tcBorders>
              <w:top w:val="single" w:sz="12" w:space="0" w:color="auto"/>
              <w:bottom w:val="single" w:sz="12" w:space="0" w:color="auto"/>
            </w:tcBorders>
            <w:shd w:val="clear" w:color="auto" w:fill="FFD200"/>
            <w:tcMar>
              <w:top w:w="0" w:type="dxa"/>
              <w:left w:w="108" w:type="dxa"/>
              <w:bottom w:w="0" w:type="dxa"/>
              <w:right w:w="108" w:type="dxa"/>
            </w:tcMar>
            <w:hideMark/>
          </w:tcPr>
          <w:p w:rsidR="005A7063" w:rsidRPr="00F31C33" w:rsidRDefault="005A7063" w:rsidP="0056309C">
            <w:pPr>
              <w:pStyle w:val="S11"/>
              <w:spacing w:before="40" w:after="40"/>
              <w:rPr>
                <w:rFonts w:eastAsiaTheme="minorHAnsi"/>
              </w:rPr>
            </w:pPr>
            <w:r w:rsidRPr="00F31C33">
              <w:t>4</w:t>
            </w:r>
          </w:p>
        </w:tc>
        <w:tc>
          <w:tcPr>
            <w:tcW w:w="1924" w:type="pct"/>
            <w:tcBorders>
              <w:top w:val="single" w:sz="12" w:space="0" w:color="auto"/>
              <w:bottom w:val="single" w:sz="12" w:space="0" w:color="auto"/>
            </w:tcBorders>
            <w:shd w:val="clear" w:color="auto" w:fill="FFD200"/>
            <w:tcMar>
              <w:top w:w="0" w:type="dxa"/>
              <w:left w:w="108" w:type="dxa"/>
              <w:bottom w:w="0" w:type="dxa"/>
              <w:right w:w="108" w:type="dxa"/>
            </w:tcMar>
            <w:hideMark/>
          </w:tcPr>
          <w:p w:rsidR="005A7063" w:rsidRPr="00F31C33" w:rsidRDefault="005A7063" w:rsidP="0056309C">
            <w:pPr>
              <w:pStyle w:val="S11"/>
              <w:spacing w:before="40" w:after="40"/>
              <w:rPr>
                <w:rFonts w:eastAsiaTheme="minorHAnsi"/>
              </w:rPr>
            </w:pPr>
            <w:r w:rsidRPr="00F31C33">
              <w:t>5</w:t>
            </w:r>
          </w:p>
        </w:tc>
      </w:tr>
      <w:tr w:rsidR="005A7063" w:rsidRPr="00F31C33" w:rsidTr="00F51DC0">
        <w:trPr>
          <w:trHeight w:val="1785"/>
        </w:trPr>
        <w:tc>
          <w:tcPr>
            <w:tcW w:w="391" w:type="pct"/>
            <w:tcBorders>
              <w:top w:val="single" w:sz="12" w:space="0" w:color="auto"/>
            </w:tcBorders>
            <w:tcMar>
              <w:top w:w="0" w:type="dxa"/>
              <w:left w:w="108" w:type="dxa"/>
              <w:bottom w:w="0" w:type="dxa"/>
              <w:right w:w="108" w:type="dxa"/>
            </w:tcMar>
            <w:hideMark/>
          </w:tcPr>
          <w:p w:rsidR="005A7063" w:rsidRPr="00F31C33" w:rsidRDefault="005A7063" w:rsidP="0056309C">
            <w:pPr>
              <w:jc w:val="both"/>
              <w:rPr>
                <w:rFonts w:eastAsiaTheme="minorHAnsi"/>
                <w:sz w:val="20"/>
                <w:szCs w:val="20"/>
              </w:rPr>
            </w:pPr>
            <w:r w:rsidRPr="00F31C33">
              <w:rPr>
                <w:sz w:val="20"/>
                <w:szCs w:val="20"/>
              </w:rPr>
              <w:t>1</w:t>
            </w:r>
          </w:p>
        </w:tc>
        <w:tc>
          <w:tcPr>
            <w:tcW w:w="815" w:type="pct"/>
            <w:tcBorders>
              <w:top w:val="single" w:sz="12" w:space="0" w:color="auto"/>
            </w:tcBorders>
            <w:tcMar>
              <w:top w:w="0" w:type="dxa"/>
              <w:left w:w="108" w:type="dxa"/>
              <w:bottom w:w="0" w:type="dxa"/>
              <w:right w:w="108" w:type="dxa"/>
            </w:tcMar>
            <w:hideMark/>
          </w:tcPr>
          <w:p w:rsidR="005A7063" w:rsidRPr="00F31C33" w:rsidRDefault="005A7063" w:rsidP="0056309C">
            <w:pPr>
              <w:jc w:val="both"/>
              <w:rPr>
                <w:rFonts w:eastAsiaTheme="minorHAnsi"/>
                <w:sz w:val="20"/>
                <w:szCs w:val="20"/>
              </w:rPr>
            </w:pPr>
            <w:proofErr w:type="spellStart"/>
            <w:r w:rsidRPr="00F31C33">
              <w:rPr>
                <w:sz w:val="20"/>
                <w:szCs w:val="20"/>
              </w:rPr>
              <w:t>Microsoft</w:t>
            </w:r>
            <w:proofErr w:type="spellEnd"/>
            <w:r w:rsidRPr="00F31C33">
              <w:rPr>
                <w:sz w:val="20"/>
                <w:szCs w:val="20"/>
              </w:rPr>
              <w:t xml:space="preserve"> </w:t>
            </w:r>
            <w:r w:rsidRPr="00F31C33">
              <w:rPr>
                <w:sz w:val="20"/>
                <w:szCs w:val="20"/>
                <w:lang w:val="en-US"/>
              </w:rPr>
              <w:t xml:space="preserve">Office </w:t>
            </w:r>
            <w:proofErr w:type="spellStart"/>
            <w:r w:rsidRPr="00F31C33">
              <w:rPr>
                <w:sz w:val="20"/>
                <w:szCs w:val="20"/>
              </w:rPr>
              <w:t>Word</w:t>
            </w:r>
            <w:proofErr w:type="spellEnd"/>
          </w:p>
        </w:tc>
        <w:tc>
          <w:tcPr>
            <w:tcW w:w="1367" w:type="pct"/>
            <w:tcBorders>
              <w:top w:val="single" w:sz="12" w:space="0" w:color="auto"/>
            </w:tcBorders>
            <w:tcMar>
              <w:top w:w="0" w:type="dxa"/>
              <w:left w:w="108" w:type="dxa"/>
              <w:bottom w:w="0" w:type="dxa"/>
              <w:right w:w="108" w:type="dxa"/>
            </w:tcMar>
            <w:hideMark/>
          </w:tcPr>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Пояснительная записка</w:t>
            </w:r>
            <w:r w:rsidR="00633E5B" w:rsidRPr="00F31C33">
              <w:rPr>
                <w:sz w:val="20"/>
                <w:szCs w:val="20"/>
                <w:lang w:val="en-US"/>
              </w:rPr>
              <w:t>;</w:t>
            </w:r>
          </w:p>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Текстовая часть разделов ПД</w:t>
            </w:r>
            <w:r w:rsidR="00633E5B" w:rsidRPr="00F31C33">
              <w:rPr>
                <w:sz w:val="20"/>
                <w:szCs w:val="20"/>
                <w:lang w:val="en-US"/>
              </w:rPr>
              <w:t>;</w:t>
            </w:r>
          </w:p>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Расчеты</w:t>
            </w:r>
            <w:r w:rsidR="00633E5B" w:rsidRPr="00F31C33">
              <w:rPr>
                <w:sz w:val="20"/>
                <w:szCs w:val="20"/>
                <w:lang w:val="en-US"/>
              </w:rPr>
              <w:t>;</w:t>
            </w:r>
          </w:p>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ОЛ и ТТ.</w:t>
            </w:r>
          </w:p>
        </w:tc>
        <w:tc>
          <w:tcPr>
            <w:tcW w:w="503" w:type="pct"/>
            <w:tcBorders>
              <w:top w:val="single" w:sz="12" w:space="0" w:color="auto"/>
            </w:tcBorders>
            <w:tcMar>
              <w:top w:w="0" w:type="dxa"/>
              <w:left w:w="108" w:type="dxa"/>
              <w:bottom w:w="0" w:type="dxa"/>
              <w:right w:w="108" w:type="dxa"/>
            </w:tcMar>
            <w:hideMark/>
          </w:tcPr>
          <w:p w:rsidR="005A7063" w:rsidRPr="00F31C33" w:rsidRDefault="005A7063" w:rsidP="0056309C">
            <w:pPr>
              <w:jc w:val="both"/>
              <w:rPr>
                <w:rFonts w:eastAsiaTheme="minorHAnsi"/>
                <w:sz w:val="20"/>
                <w:szCs w:val="20"/>
              </w:rPr>
            </w:pPr>
            <w:r w:rsidRPr="00F31C33">
              <w:rPr>
                <w:sz w:val="20"/>
                <w:szCs w:val="20"/>
              </w:rPr>
              <w:t>*.</w:t>
            </w:r>
            <w:r w:rsidRPr="00F31C33">
              <w:rPr>
                <w:sz w:val="20"/>
                <w:szCs w:val="20"/>
                <w:lang w:val="en-US"/>
              </w:rPr>
              <w:t>doc</w:t>
            </w:r>
          </w:p>
        </w:tc>
        <w:tc>
          <w:tcPr>
            <w:tcW w:w="1924" w:type="pct"/>
            <w:tcBorders>
              <w:top w:val="single" w:sz="12" w:space="0" w:color="auto"/>
            </w:tcBorders>
            <w:tcMar>
              <w:top w:w="0" w:type="dxa"/>
              <w:left w:w="108" w:type="dxa"/>
              <w:bottom w:w="0" w:type="dxa"/>
              <w:right w:w="108" w:type="dxa"/>
            </w:tcMar>
            <w:hideMark/>
          </w:tcPr>
          <w:p w:rsidR="005A7063" w:rsidRPr="00F31C33" w:rsidRDefault="005A7063" w:rsidP="004330C0">
            <w:pPr>
              <w:rPr>
                <w:rFonts w:eastAsiaTheme="minorHAnsi"/>
                <w:sz w:val="20"/>
                <w:szCs w:val="20"/>
              </w:rPr>
            </w:pPr>
            <w:r w:rsidRPr="00F31C33">
              <w:rPr>
                <w:sz w:val="20"/>
                <w:szCs w:val="20"/>
              </w:rPr>
              <w:t>Не допускается вставка в текстовые Д</w:t>
            </w:r>
            <w:r w:rsidR="00451FBC" w:rsidRPr="00F31C33">
              <w:rPr>
                <w:sz w:val="20"/>
                <w:szCs w:val="20"/>
              </w:rPr>
              <w:t>Э</w:t>
            </w:r>
            <w:r w:rsidRPr="00F31C33">
              <w:rPr>
                <w:sz w:val="20"/>
                <w:szCs w:val="20"/>
              </w:rPr>
              <w:t xml:space="preserve"> фрагментов таблиц в формате </w:t>
            </w:r>
            <w:proofErr w:type="spellStart"/>
            <w:r w:rsidRPr="00F31C33">
              <w:rPr>
                <w:sz w:val="20"/>
                <w:szCs w:val="20"/>
              </w:rPr>
              <w:t>Microsoft</w:t>
            </w:r>
            <w:proofErr w:type="spellEnd"/>
            <w:r w:rsidRPr="00F31C33">
              <w:rPr>
                <w:sz w:val="20"/>
                <w:szCs w:val="20"/>
              </w:rPr>
              <w:t xml:space="preserve"> </w:t>
            </w:r>
            <w:proofErr w:type="spellStart"/>
            <w:r w:rsidRPr="00F31C33">
              <w:rPr>
                <w:sz w:val="20"/>
                <w:szCs w:val="20"/>
              </w:rPr>
              <w:t>Excel</w:t>
            </w:r>
            <w:proofErr w:type="spellEnd"/>
            <w:r w:rsidRPr="00F31C33">
              <w:rPr>
                <w:sz w:val="20"/>
                <w:szCs w:val="20"/>
              </w:rPr>
              <w:t xml:space="preserve">, графических фрагментов в форматах </w:t>
            </w:r>
            <w:proofErr w:type="spellStart"/>
            <w:r w:rsidRPr="00F31C33">
              <w:rPr>
                <w:sz w:val="20"/>
                <w:szCs w:val="20"/>
              </w:rPr>
              <w:t>AutoCAD</w:t>
            </w:r>
            <w:proofErr w:type="spellEnd"/>
            <w:r w:rsidRPr="00F31C33">
              <w:rPr>
                <w:sz w:val="20"/>
                <w:szCs w:val="20"/>
              </w:rPr>
              <w:t xml:space="preserve">, </w:t>
            </w:r>
            <w:proofErr w:type="spellStart"/>
            <w:r w:rsidRPr="00F31C33">
              <w:rPr>
                <w:sz w:val="20"/>
                <w:szCs w:val="20"/>
              </w:rPr>
              <w:t>Microsoft</w:t>
            </w:r>
            <w:proofErr w:type="spellEnd"/>
            <w:r w:rsidRPr="00F31C33">
              <w:rPr>
                <w:sz w:val="20"/>
                <w:szCs w:val="20"/>
              </w:rPr>
              <w:t xml:space="preserve"> </w:t>
            </w:r>
            <w:proofErr w:type="spellStart"/>
            <w:r w:rsidRPr="00F31C33">
              <w:rPr>
                <w:sz w:val="20"/>
                <w:szCs w:val="20"/>
              </w:rPr>
              <w:t>Visio</w:t>
            </w:r>
            <w:proofErr w:type="spellEnd"/>
            <w:r w:rsidRPr="00F31C33">
              <w:rPr>
                <w:sz w:val="20"/>
                <w:szCs w:val="20"/>
              </w:rPr>
              <w:t xml:space="preserve"> и прочих форматах разработки (требуется преобразование графических фрагментов в форматы *.</w:t>
            </w:r>
            <w:proofErr w:type="spellStart"/>
            <w:r w:rsidRPr="00F31C33">
              <w:rPr>
                <w:sz w:val="20"/>
                <w:szCs w:val="20"/>
              </w:rPr>
              <w:t>jpeg</w:t>
            </w:r>
            <w:proofErr w:type="spellEnd"/>
            <w:r w:rsidRPr="00F31C33">
              <w:rPr>
                <w:sz w:val="20"/>
                <w:szCs w:val="20"/>
              </w:rPr>
              <w:t>; *.</w:t>
            </w:r>
            <w:proofErr w:type="spellStart"/>
            <w:r w:rsidRPr="00F31C33">
              <w:rPr>
                <w:sz w:val="20"/>
                <w:szCs w:val="20"/>
              </w:rPr>
              <w:t>tiff</w:t>
            </w:r>
            <w:proofErr w:type="spellEnd"/>
            <w:r w:rsidRPr="00F31C33">
              <w:rPr>
                <w:sz w:val="20"/>
                <w:szCs w:val="20"/>
              </w:rPr>
              <w:t>, *.</w:t>
            </w:r>
            <w:proofErr w:type="spellStart"/>
            <w:r w:rsidRPr="00F31C33">
              <w:rPr>
                <w:sz w:val="20"/>
                <w:szCs w:val="20"/>
              </w:rPr>
              <w:t>bmp</w:t>
            </w:r>
            <w:proofErr w:type="spellEnd"/>
            <w:r w:rsidRPr="00F31C33">
              <w:rPr>
                <w:sz w:val="20"/>
                <w:szCs w:val="20"/>
              </w:rPr>
              <w:t>, *.</w:t>
            </w:r>
            <w:proofErr w:type="spellStart"/>
            <w:r w:rsidRPr="00F31C33">
              <w:rPr>
                <w:sz w:val="20"/>
                <w:szCs w:val="20"/>
              </w:rPr>
              <w:t>png</w:t>
            </w:r>
            <w:proofErr w:type="spellEnd"/>
            <w:r w:rsidRPr="00F31C33">
              <w:rPr>
                <w:sz w:val="20"/>
                <w:szCs w:val="20"/>
              </w:rPr>
              <w:t>, *.</w:t>
            </w:r>
            <w:proofErr w:type="spellStart"/>
            <w:r w:rsidRPr="00F31C33">
              <w:rPr>
                <w:sz w:val="20"/>
                <w:szCs w:val="20"/>
              </w:rPr>
              <w:t>eps</w:t>
            </w:r>
            <w:proofErr w:type="spellEnd"/>
            <w:r w:rsidR="00250748" w:rsidRPr="00F31C33">
              <w:rPr>
                <w:sz w:val="20"/>
                <w:szCs w:val="20"/>
              </w:rPr>
              <w:t>, *</w:t>
            </w:r>
            <w:r w:rsidR="00250748" w:rsidRPr="00F31C33">
              <w:rPr>
                <w:sz w:val="20"/>
                <w:szCs w:val="20"/>
                <w:lang w:val="en-US"/>
              </w:rPr>
              <w:t>pdf</w:t>
            </w:r>
            <w:r w:rsidR="00250748" w:rsidRPr="00F31C33">
              <w:rPr>
                <w:sz w:val="20"/>
                <w:szCs w:val="20"/>
              </w:rPr>
              <w:t>.</w:t>
            </w:r>
          </w:p>
        </w:tc>
      </w:tr>
      <w:tr w:rsidR="005A7063" w:rsidRPr="00F31C33" w:rsidTr="00F51DC0">
        <w:tc>
          <w:tcPr>
            <w:tcW w:w="391" w:type="pct"/>
            <w:tcMar>
              <w:top w:w="0" w:type="dxa"/>
              <w:left w:w="108" w:type="dxa"/>
              <w:bottom w:w="0" w:type="dxa"/>
              <w:right w:w="108" w:type="dxa"/>
            </w:tcMar>
            <w:hideMark/>
          </w:tcPr>
          <w:p w:rsidR="005A7063" w:rsidRPr="00F31C33" w:rsidRDefault="005A7063" w:rsidP="0056309C">
            <w:pPr>
              <w:jc w:val="both"/>
              <w:rPr>
                <w:rFonts w:eastAsiaTheme="minorHAnsi"/>
                <w:sz w:val="20"/>
                <w:szCs w:val="20"/>
              </w:rPr>
            </w:pPr>
            <w:r w:rsidRPr="00F31C33">
              <w:rPr>
                <w:sz w:val="20"/>
                <w:szCs w:val="20"/>
              </w:rPr>
              <w:t>2</w:t>
            </w:r>
          </w:p>
        </w:tc>
        <w:tc>
          <w:tcPr>
            <w:tcW w:w="815" w:type="pct"/>
            <w:tcMar>
              <w:top w:w="0" w:type="dxa"/>
              <w:left w:w="108" w:type="dxa"/>
              <w:bottom w:w="0" w:type="dxa"/>
              <w:right w:w="108" w:type="dxa"/>
            </w:tcMar>
            <w:hideMark/>
          </w:tcPr>
          <w:p w:rsidR="005A7063" w:rsidRPr="00F31C33" w:rsidRDefault="005A7063" w:rsidP="0056309C">
            <w:pPr>
              <w:jc w:val="both"/>
              <w:rPr>
                <w:rFonts w:eastAsiaTheme="minorHAnsi"/>
                <w:sz w:val="20"/>
                <w:szCs w:val="20"/>
              </w:rPr>
            </w:pPr>
            <w:proofErr w:type="spellStart"/>
            <w:r w:rsidRPr="00F31C33">
              <w:rPr>
                <w:sz w:val="20"/>
                <w:szCs w:val="20"/>
              </w:rPr>
              <w:t>Microsoft</w:t>
            </w:r>
            <w:proofErr w:type="spellEnd"/>
            <w:r w:rsidRPr="00F31C33">
              <w:rPr>
                <w:sz w:val="20"/>
                <w:szCs w:val="20"/>
              </w:rPr>
              <w:t xml:space="preserve"> </w:t>
            </w:r>
            <w:r w:rsidRPr="00F31C33">
              <w:rPr>
                <w:sz w:val="20"/>
                <w:szCs w:val="20"/>
                <w:lang w:val="en-US"/>
              </w:rPr>
              <w:t>Office</w:t>
            </w:r>
            <w:r w:rsidRPr="00F31C33">
              <w:rPr>
                <w:sz w:val="20"/>
                <w:szCs w:val="20"/>
              </w:rPr>
              <w:t xml:space="preserve"> </w:t>
            </w:r>
            <w:proofErr w:type="spellStart"/>
            <w:r w:rsidRPr="00F31C33">
              <w:rPr>
                <w:sz w:val="20"/>
                <w:szCs w:val="20"/>
              </w:rPr>
              <w:t>Excel</w:t>
            </w:r>
            <w:proofErr w:type="spellEnd"/>
          </w:p>
        </w:tc>
        <w:tc>
          <w:tcPr>
            <w:tcW w:w="1367" w:type="pct"/>
            <w:tcMar>
              <w:top w:w="0" w:type="dxa"/>
              <w:left w:w="108" w:type="dxa"/>
              <w:bottom w:w="0" w:type="dxa"/>
              <w:right w:w="108" w:type="dxa"/>
            </w:tcMar>
            <w:hideMark/>
          </w:tcPr>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Спецификации оборудования, изделий и материалов</w:t>
            </w:r>
            <w:r w:rsidR="00633E5B" w:rsidRPr="00F31C33">
              <w:rPr>
                <w:sz w:val="20"/>
                <w:szCs w:val="20"/>
              </w:rPr>
              <w:t>;</w:t>
            </w:r>
          </w:p>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Ведомость основного оборудования</w:t>
            </w:r>
            <w:r w:rsidR="00633E5B" w:rsidRPr="00F31C33">
              <w:rPr>
                <w:sz w:val="20"/>
                <w:szCs w:val="20"/>
                <w:lang w:val="en-US"/>
              </w:rPr>
              <w:t>;</w:t>
            </w:r>
          </w:p>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Ведомость объемов строительных и монтажных работ</w:t>
            </w:r>
            <w:r w:rsidR="00633E5B" w:rsidRPr="00F31C33">
              <w:rPr>
                <w:sz w:val="20"/>
                <w:szCs w:val="20"/>
              </w:rPr>
              <w:t>;</w:t>
            </w:r>
          </w:p>
          <w:p w:rsidR="00250748" w:rsidRPr="00F31C33" w:rsidRDefault="00250748" w:rsidP="004D647C">
            <w:pPr>
              <w:pStyle w:val="afffff6"/>
              <w:numPr>
                <w:ilvl w:val="0"/>
                <w:numId w:val="23"/>
              </w:numPr>
              <w:tabs>
                <w:tab w:val="left" w:pos="539"/>
              </w:tabs>
              <w:spacing w:before="60"/>
              <w:ind w:left="538" w:hanging="357"/>
              <w:rPr>
                <w:sz w:val="20"/>
                <w:szCs w:val="20"/>
              </w:rPr>
            </w:pPr>
            <w:r w:rsidRPr="00F31C33">
              <w:rPr>
                <w:sz w:val="20"/>
                <w:szCs w:val="20"/>
              </w:rPr>
              <w:t>Ведомость потребных ресурсов</w:t>
            </w:r>
            <w:r w:rsidR="00633E5B" w:rsidRPr="00F31C33">
              <w:rPr>
                <w:sz w:val="20"/>
                <w:szCs w:val="20"/>
                <w:lang w:val="en-US"/>
              </w:rPr>
              <w:t>;</w:t>
            </w:r>
          </w:p>
          <w:p w:rsidR="005A7063" w:rsidRPr="00F31C33" w:rsidRDefault="005A7063" w:rsidP="004D647C">
            <w:pPr>
              <w:pStyle w:val="afffff6"/>
              <w:numPr>
                <w:ilvl w:val="0"/>
                <w:numId w:val="23"/>
              </w:numPr>
              <w:tabs>
                <w:tab w:val="left" w:pos="539"/>
              </w:tabs>
              <w:spacing w:before="60"/>
              <w:ind w:left="538" w:hanging="357"/>
              <w:rPr>
                <w:sz w:val="20"/>
                <w:szCs w:val="20"/>
              </w:rPr>
            </w:pPr>
            <w:r w:rsidRPr="00F31C33">
              <w:rPr>
                <w:sz w:val="20"/>
                <w:szCs w:val="20"/>
              </w:rPr>
              <w:t>Локальные и объектные сметные расчеты.</w:t>
            </w:r>
          </w:p>
        </w:tc>
        <w:tc>
          <w:tcPr>
            <w:tcW w:w="503" w:type="pct"/>
            <w:tcMar>
              <w:top w:w="0" w:type="dxa"/>
              <w:left w:w="108" w:type="dxa"/>
              <w:bottom w:w="0" w:type="dxa"/>
              <w:right w:w="108" w:type="dxa"/>
            </w:tcMar>
            <w:hideMark/>
          </w:tcPr>
          <w:p w:rsidR="005A7063" w:rsidRPr="00F31C33" w:rsidRDefault="005A7063" w:rsidP="0056309C">
            <w:pPr>
              <w:jc w:val="both"/>
              <w:rPr>
                <w:rFonts w:eastAsiaTheme="minorHAnsi"/>
                <w:sz w:val="20"/>
                <w:szCs w:val="20"/>
              </w:rPr>
            </w:pPr>
            <w:r w:rsidRPr="00F31C33">
              <w:rPr>
                <w:sz w:val="20"/>
                <w:szCs w:val="20"/>
              </w:rPr>
              <w:t>*.</w:t>
            </w:r>
            <w:proofErr w:type="spellStart"/>
            <w:r w:rsidRPr="00F31C33">
              <w:rPr>
                <w:sz w:val="20"/>
                <w:szCs w:val="20"/>
                <w:lang w:val="en-US"/>
              </w:rPr>
              <w:t>xls</w:t>
            </w:r>
            <w:proofErr w:type="spellEnd"/>
          </w:p>
        </w:tc>
        <w:tc>
          <w:tcPr>
            <w:tcW w:w="1924" w:type="pct"/>
            <w:tcMar>
              <w:top w:w="0" w:type="dxa"/>
              <w:left w:w="108" w:type="dxa"/>
              <w:bottom w:w="0" w:type="dxa"/>
              <w:right w:w="108" w:type="dxa"/>
            </w:tcMar>
            <w:hideMark/>
          </w:tcPr>
          <w:p w:rsidR="005A7063" w:rsidRPr="00F31C33" w:rsidRDefault="005A7063" w:rsidP="004330C0">
            <w:pPr>
              <w:rPr>
                <w:rFonts w:eastAsiaTheme="minorHAnsi"/>
                <w:sz w:val="20"/>
                <w:szCs w:val="20"/>
              </w:rPr>
            </w:pPr>
            <w:r w:rsidRPr="00F31C33">
              <w:rPr>
                <w:sz w:val="20"/>
                <w:szCs w:val="20"/>
              </w:rPr>
              <w:t>Сметные расчеты выполняются с использованием программных продуктов ОГ/</w:t>
            </w:r>
            <w:r w:rsidR="007E2629" w:rsidRPr="00F31C33">
              <w:rPr>
                <w:sz w:val="20"/>
                <w:szCs w:val="20"/>
              </w:rPr>
              <w:t>проектировщика</w:t>
            </w:r>
            <w:r w:rsidRPr="00F31C33">
              <w:rPr>
                <w:sz w:val="20"/>
                <w:szCs w:val="20"/>
              </w:rPr>
              <w:t xml:space="preserve"> (Гранд-Смета, АВС-4 и прочих) с выводом документов в формате *.</w:t>
            </w:r>
            <w:proofErr w:type="spellStart"/>
            <w:r w:rsidRPr="00F31C33">
              <w:rPr>
                <w:sz w:val="20"/>
                <w:szCs w:val="20"/>
                <w:lang w:val="en-US"/>
              </w:rPr>
              <w:t>xls</w:t>
            </w:r>
            <w:proofErr w:type="spellEnd"/>
            <w:r w:rsidRPr="00F31C33">
              <w:rPr>
                <w:sz w:val="20"/>
                <w:szCs w:val="20"/>
              </w:rPr>
              <w:t>.</w:t>
            </w:r>
          </w:p>
        </w:tc>
      </w:tr>
    </w:tbl>
    <w:p w:rsidR="00011BD2" w:rsidRPr="00F31C33" w:rsidRDefault="00011BD2" w:rsidP="005A7063">
      <w:pPr>
        <w:pStyle w:val="S0"/>
      </w:pPr>
    </w:p>
    <w:p w:rsidR="008A0C1A" w:rsidRPr="00F31C33" w:rsidRDefault="008A0C1A" w:rsidP="005A7063">
      <w:pPr>
        <w:pStyle w:val="S0"/>
      </w:pPr>
    </w:p>
    <w:p w:rsidR="005A7063" w:rsidRPr="00F31C33" w:rsidRDefault="005A7063" w:rsidP="00B75D70">
      <w:pPr>
        <w:pStyle w:val="S30"/>
        <w:numPr>
          <w:ilvl w:val="2"/>
          <w:numId w:val="56"/>
        </w:numPr>
        <w:ind w:left="0" w:firstLine="0"/>
      </w:pPr>
      <w:bookmarkStart w:id="95" w:name="_Toc410751937"/>
      <w:bookmarkStart w:id="96" w:name="_Toc410921040"/>
      <w:bookmarkStart w:id="97" w:name="_Toc410977885"/>
      <w:bookmarkStart w:id="98" w:name="_Toc430277457"/>
      <w:bookmarkStart w:id="99" w:name="_Toc435778289"/>
      <w:r w:rsidRPr="00F31C33">
        <w:t>ТРЕБОВАНИЯ К ГРАФИЧЕСКИМ ЭЛЕКТРОННЫМ ДОКУМЕНТАМ</w:t>
      </w:r>
      <w:bookmarkEnd w:id="95"/>
      <w:bookmarkEnd w:id="96"/>
      <w:bookmarkEnd w:id="97"/>
      <w:r w:rsidR="009C0DF8" w:rsidRPr="00F31C33">
        <w:t xml:space="preserve"> типовых технических решений и типовых проектных решений</w:t>
      </w:r>
      <w:bookmarkEnd w:id="98"/>
      <w:bookmarkEnd w:id="99"/>
    </w:p>
    <w:p w:rsidR="005A7063" w:rsidRPr="00F31C33" w:rsidRDefault="005A7063" w:rsidP="005A7063"/>
    <w:p w:rsidR="005A7063" w:rsidRPr="00F31C33" w:rsidRDefault="00A251BE" w:rsidP="005A7063">
      <w:pPr>
        <w:jc w:val="both"/>
      </w:pPr>
      <w:r w:rsidRPr="00F31C33">
        <w:t>Г</w:t>
      </w:r>
      <w:r w:rsidR="005A7063" w:rsidRPr="00F31C33">
        <w:t xml:space="preserve">рафические </w:t>
      </w:r>
      <w:r w:rsidRPr="00F31C33">
        <w:t>ДЭ</w:t>
      </w:r>
      <w:r w:rsidR="005A7063" w:rsidRPr="00F31C33">
        <w:t xml:space="preserve"> выполняются в соответствии с требованиями действующих в </w:t>
      </w:r>
      <w:r w:rsidRPr="00F31C33">
        <w:t>РФ</w:t>
      </w:r>
      <w:r w:rsidR="005A7063" w:rsidRPr="00F31C33">
        <w:t xml:space="preserve"> национальных и межгосударственных стандартов СПДС, ЕСКД и настоящих Методических указаний с применением программного продукта </w:t>
      </w:r>
      <w:proofErr w:type="spellStart"/>
      <w:r w:rsidR="005A7063" w:rsidRPr="00F31C33">
        <w:t>AutoCAD</w:t>
      </w:r>
      <w:proofErr w:type="spellEnd"/>
      <w:r w:rsidR="005A7063" w:rsidRPr="00F31C33">
        <w:t xml:space="preserve"> не ниже версии 2011 (формат *.</w:t>
      </w:r>
      <w:proofErr w:type="spellStart"/>
      <w:r w:rsidR="005A7063" w:rsidRPr="00F31C33">
        <w:t>dwg</w:t>
      </w:r>
      <w:proofErr w:type="spellEnd"/>
      <w:r w:rsidR="005A7063" w:rsidRPr="00F31C33">
        <w:t xml:space="preserve">). </w:t>
      </w:r>
    </w:p>
    <w:p w:rsidR="005A7063" w:rsidRPr="00F31C33" w:rsidRDefault="005A7063" w:rsidP="005A7063">
      <w:pPr>
        <w:jc w:val="both"/>
      </w:pPr>
    </w:p>
    <w:p w:rsidR="006A5230" w:rsidRPr="00F31C33" w:rsidRDefault="006A5230" w:rsidP="006A5230">
      <w:pPr>
        <w:pStyle w:val="S0"/>
      </w:pPr>
      <w:r w:rsidRPr="00F31C33">
        <w:t xml:space="preserve">Требования к оформлению ДЭ, разрабатываемым в составе ТТР, ТПР, устанавливаются  Инструкцией Компании «Единые требования к электронным графическим документам, разрабатываемым в программном продукте </w:t>
      </w:r>
      <w:r w:rsidRPr="00F31C33">
        <w:rPr>
          <w:lang w:val="en-US"/>
        </w:rPr>
        <w:t>AutoCAD</w:t>
      </w:r>
      <w:r w:rsidRPr="00F31C33">
        <w:t>» № П1-01.03 И-01030.</w:t>
      </w:r>
    </w:p>
    <w:p w:rsidR="006A5230" w:rsidRPr="00F31C33" w:rsidRDefault="006A5230" w:rsidP="005A7063">
      <w:pPr>
        <w:jc w:val="both"/>
      </w:pPr>
    </w:p>
    <w:p w:rsidR="005A7063" w:rsidRPr="00F31C33" w:rsidRDefault="005A7063" w:rsidP="005A7063">
      <w:pPr>
        <w:pStyle w:val="S0"/>
      </w:pPr>
    </w:p>
    <w:p w:rsidR="00011BD2" w:rsidRPr="00F31C33" w:rsidRDefault="00011BD2" w:rsidP="005A7063">
      <w:pPr>
        <w:pStyle w:val="1"/>
        <w:numPr>
          <w:ilvl w:val="0"/>
          <w:numId w:val="0"/>
        </w:numPr>
        <w:sectPr w:rsidR="00011BD2" w:rsidRPr="00F31C33" w:rsidSect="00F51DC0">
          <w:headerReference w:type="even" r:id="rId34"/>
          <w:headerReference w:type="default" r:id="rId35"/>
          <w:headerReference w:type="first" r:id="rId36"/>
          <w:pgSz w:w="11906" w:h="16838"/>
          <w:pgMar w:top="510" w:right="1021" w:bottom="567" w:left="1247" w:header="737" w:footer="680" w:gutter="0"/>
          <w:cols w:space="708"/>
          <w:docGrid w:linePitch="360"/>
        </w:sectPr>
      </w:pPr>
    </w:p>
    <w:p w:rsidR="005A7063" w:rsidRPr="00F31C33" w:rsidRDefault="00B60755" w:rsidP="002D2D96">
      <w:pPr>
        <w:pStyle w:val="S13"/>
        <w:numPr>
          <w:ilvl w:val="0"/>
          <w:numId w:val="36"/>
        </w:numPr>
        <w:ind w:left="0" w:firstLine="0"/>
        <w:rPr>
          <w:caps w:val="0"/>
        </w:rPr>
      </w:pPr>
      <w:bookmarkStart w:id="100" w:name="_Toc435778290"/>
      <w:r w:rsidRPr="00F31C33">
        <w:rPr>
          <w:caps w:val="0"/>
        </w:rPr>
        <w:t>ТРЕБОВАНИЯ К СТРУКТУРЕ И СОДЕРЖАНИЮ ОСНОВНОЙ ЧАСТИ ТИПОВ</w:t>
      </w:r>
      <w:r w:rsidR="009E640E" w:rsidRPr="00F31C33">
        <w:rPr>
          <w:caps w:val="0"/>
        </w:rPr>
        <w:t>ОЙ</w:t>
      </w:r>
      <w:r w:rsidRPr="00F31C33">
        <w:rPr>
          <w:caps w:val="0"/>
        </w:rPr>
        <w:t xml:space="preserve"> ЗАКАЗН</w:t>
      </w:r>
      <w:r w:rsidR="009E640E" w:rsidRPr="00F31C33">
        <w:rPr>
          <w:caps w:val="0"/>
        </w:rPr>
        <w:t>ОЙ</w:t>
      </w:r>
      <w:r w:rsidRPr="00F31C33">
        <w:rPr>
          <w:caps w:val="0"/>
        </w:rPr>
        <w:t xml:space="preserve"> ДОКУМЕНТАЦИ</w:t>
      </w:r>
      <w:r w:rsidR="009E640E" w:rsidRPr="00F31C33">
        <w:rPr>
          <w:caps w:val="0"/>
        </w:rPr>
        <w:t>И</w:t>
      </w:r>
      <w:bookmarkEnd w:id="100"/>
    </w:p>
    <w:p w:rsidR="002A330E" w:rsidRPr="00F31C33" w:rsidRDefault="002A330E" w:rsidP="00DC3C7D">
      <w:pPr>
        <w:pStyle w:val="S0"/>
      </w:pPr>
    </w:p>
    <w:p w:rsidR="00DC3C7D" w:rsidRPr="00F31C33" w:rsidRDefault="00DC3C7D" w:rsidP="00DC3C7D">
      <w:pPr>
        <w:pStyle w:val="S0"/>
      </w:pPr>
    </w:p>
    <w:p w:rsidR="00310D85" w:rsidRPr="00F31C33" w:rsidRDefault="00476340" w:rsidP="00BE374C">
      <w:pPr>
        <w:pStyle w:val="S23"/>
      </w:pPr>
      <w:bookmarkStart w:id="101" w:name="_Toc435778291"/>
      <w:r w:rsidRPr="00F31C33">
        <w:t>5.1</w:t>
      </w:r>
      <w:r w:rsidR="00C420C1" w:rsidRPr="00F31C33">
        <w:t>.</w:t>
      </w:r>
      <w:r w:rsidR="00C420C1" w:rsidRPr="00F31C33">
        <w:tab/>
      </w:r>
      <w:r w:rsidRPr="00F31C33">
        <w:t>ТРЕБОВАНИЯ К СТРУКТУРЕ И СОДЕРЖАНИЮ ОСНОВНОЙ ЧАСТИ ЕДИНЫ</w:t>
      </w:r>
      <w:r w:rsidR="00BE374C" w:rsidRPr="00F31C33">
        <w:t>Х</w:t>
      </w:r>
      <w:r w:rsidRPr="00F31C33">
        <w:rPr>
          <w:caps w:val="0"/>
        </w:rPr>
        <w:t xml:space="preserve"> </w:t>
      </w:r>
      <w:r w:rsidRPr="00F31C33">
        <w:t>ТЕХНИЧЕСКИ</w:t>
      </w:r>
      <w:r w:rsidR="00BE374C" w:rsidRPr="00F31C33">
        <w:t>Х</w:t>
      </w:r>
      <w:r w:rsidRPr="00F31C33">
        <w:t xml:space="preserve"> ТРЕБОВАН</w:t>
      </w:r>
      <w:bookmarkEnd w:id="101"/>
      <w:r w:rsidR="00BE374C" w:rsidRPr="00F31C33">
        <w:t>ИЙ</w:t>
      </w:r>
    </w:p>
    <w:p w:rsidR="00045253" w:rsidRPr="00F31C33" w:rsidRDefault="00045253" w:rsidP="00045253"/>
    <w:p w:rsidR="00C420C1" w:rsidRPr="00F31C33" w:rsidRDefault="00C420C1" w:rsidP="00045253"/>
    <w:p w:rsidR="00755131" w:rsidRPr="00F31C33" w:rsidRDefault="00755131" w:rsidP="00D23B9C">
      <w:pPr>
        <w:pStyle w:val="S30"/>
      </w:pPr>
      <w:bookmarkStart w:id="102" w:name="_Toc435778292"/>
      <w:r w:rsidRPr="00F31C33">
        <w:t>5.1.1</w:t>
      </w:r>
      <w:r w:rsidR="00C420C1" w:rsidRPr="00F31C33">
        <w:t>.</w:t>
      </w:r>
      <w:r w:rsidR="00C420C1" w:rsidRPr="00F31C33">
        <w:tab/>
      </w:r>
      <w:r w:rsidRPr="00F31C33">
        <w:t xml:space="preserve">Общие требования к </w:t>
      </w:r>
      <w:r w:rsidR="00460A3F" w:rsidRPr="00F31C33">
        <w:t xml:space="preserve">основной части </w:t>
      </w:r>
      <w:r w:rsidRPr="00F31C33">
        <w:t>едины</w:t>
      </w:r>
      <w:r w:rsidR="00460A3F" w:rsidRPr="00F31C33">
        <w:t>х</w:t>
      </w:r>
      <w:r w:rsidRPr="00F31C33">
        <w:t xml:space="preserve"> технически</w:t>
      </w:r>
      <w:r w:rsidR="00460A3F" w:rsidRPr="00F31C33">
        <w:t>х требований</w:t>
      </w:r>
      <w:bookmarkEnd w:id="102"/>
    </w:p>
    <w:p w:rsidR="00755131" w:rsidRPr="00F31C33" w:rsidRDefault="00755131" w:rsidP="00045253"/>
    <w:p w:rsidR="00045253" w:rsidRPr="00F31C33" w:rsidRDefault="00AB6860" w:rsidP="00045253">
      <w:r w:rsidRPr="00F31C33">
        <w:t>О</w:t>
      </w:r>
      <w:r w:rsidR="00460A3F" w:rsidRPr="00F31C33">
        <w:t>сновн</w:t>
      </w:r>
      <w:r w:rsidRPr="00F31C33">
        <w:t>ая</w:t>
      </w:r>
      <w:r w:rsidR="00460A3F" w:rsidRPr="00F31C33">
        <w:t xml:space="preserve"> част</w:t>
      </w:r>
      <w:r w:rsidRPr="00F31C33">
        <w:t>ь</w:t>
      </w:r>
      <w:r w:rsidR="00460A3F" w:rsidRPr="00F31C33">
        <w:t xml:space="preserve"> </w:t>
      </w:r>
      <w:r w:rsidR="00045253" w:rsidRPr="00F31C33">
        <w:t xml:space="preserve">ЕТТ </w:t>
      </w:r>
      <w:r w:rsidRPr="00F31C33">
        <w:t>содерж</w:t>
      </w:r>
      <w:r w:rsidR="000E24C7" w:rsidRPr="00F31C33">
        <w:t>ит</w:t>
      </w:r>
      <w:r w:rsidR="00045253" w:rsidRPr="00F31C33">
        <w:t>:</w:t>
      </w:r>
    </w:p>
    <w:p w:rsidR="00045253" w:rsidRPr="00F31C33" w:rsidRDefault="00045253" w:rsidP="004D647C">
      <w:pPr>
        <w:numPr>
          <w:ilvl w:val="0"/>
          <w:numId w:val="13"/>
        </w:numPr>
        <w:tabs>
          <w:tab w:val="clear" w:pos="1440"/>
          <w:tab w:val="num" w:pos="539"/>
        </w:tabs>
        <w:spacing w:before="120" w:line="228" w:lineRule="auto"/>
        <w:ind w:left="538" w:hanging="357"/>
        <w:jc w:val="both"/>
      </w:pPr>
      <w:r w:rsidRPr="00F31C33">
        <w:t>общие требования к данному виду МТР, не зависящие от внешних условий и требований конкретного проекта;</w:t>
      </w:r>
    </w:p>
    <w:p w:rsidR="00045253" w:rsidRPr="00F31C33" w:rsidRDefault="00045253" w:rsidP="004D647C">
      <w:pPr>
        <w:numPr>
          <w:ilvl w:val="0"/>
          <w:numId w:val="13"/>
        </w:numPr>
        <w:tabs>
          <w:tab w:val="clear" w:pos="1440"/>
          <w:tab w:val="num" w:pos="539"/>
        </w:tabs>
        <w:spacing w:before="120" w:line="228" w:lineRule="auto"/>
        <w:ind w:left="538" w:hanging="357"/>
        <w:jc w:val="both"/>
      </w:pPr>
      <w:r w:rsidRPr="00F31C33">
        <w:t>технические параметры и значения для данного вида МТР в зависимости от различных условий (требований Заказчика МТР); например, в качестве параметров, определяющих варианты изготовления, могут выступать: климатические условия строительства, производительность (установки), диапазон рабочих давлений, массогабаритные характеристики, варианты технологической обвязки и т.п.;</w:t>
      </w:r>
    </w:p>
    <w:p w:rsidR="00045253" w:rsidRPr="00F31C33" w:rsidRDefault="00045253" w:rsidP="004D647C">
      <w:pPr>
        <w:numPr>
          <w:ilvl w:val="0"/>
          <w:numId w:val="13"/>
        </w:numPr>
        <w:tabs>
          <w:tab w:val="clear" w:pos="1440"/>
          <w:tab w:val="num" w:pos="539"/>
        </w:tabs>
        <w:spacing w:before="120" w:line="228" w:lineRule="auto"/>
        <w:ind w:left="538" w:hanging="357"/>
        <w:jc w:val="both"/>
      </w:pPr>
      <w:r w:rsidRPr="00F31C33">
        <w:t>условный шифр (код), состоящий из букв русского алфавита и цифр, служащий для краткого обозначения конкретных параметров и/или вариантов МТР для использования в закупочных процедурах;</w:t>
      </w:r>
    </w:p>
    <w:p w:rsidR="00045253" w:rsidRPr="00F31C33" w:rsidRDefault="00045253" w:rsidP="004D647C">
      <w:pPr>
        <w:numPr>
          <w:ilvl w:val="0"/>
          <w:numId w:val="13"/>
        </w:numPr>
        <w:tabs>
          <w:tab w:val="clear" w:pos="1440"/>
          <w:tab w:val="num" w:pos="539"/>
        </w:tabs>
        <w:spacing w:before="120" w:line="228" w:lineRule="auto"/>
        <w:ind w:left="538" w:hanging="357"/>
        <w:jc w:val="both"/>
      </w:pPr>
      <w:r w:rsidRPr="00F31C33">
        <w:t xml:space="preserve">ОЛ на данный вид МТР, прикладываемый к ЕТТ в случае необходимости изготовления и </w:t>
      </w:r>
      <w:r w:rsidR="003658D6" w:rsidRPr="00F31C33">
        <w:t>закупки</w:t>
      </w:r>
      <w:r w:rsidRPr="00F31C33">
        <w:t xml:space="preserve"> МТР с параметрами, не определенными или отсутствующими в ЕТТ; </w:t>
      </w:r>
    </w:p>
    <w:p w:rsidR="00045253" w:rsidRPr="00F31C33" w:rsidRDefault="00045253" w:rsidP="004D647C">
      <w:pPr>
        <w:numPr>
          <w:ilvl w:val="0"/>
          <w:numId w:val="13"/>
        </w:numPr>
        <w:tabs>
          <w:tab w:val="clear" w:pos="1440"/>
          <w:tab w:val="num" w:pos="539"/>
        </w:tabs>
        <w:spacing w:before="120" w:line="228" w:lineRule="auto"/>
        <w:ind w:left="538" w:hanging="357"/>
        <w:jc w:val="both"/>
      </w:pPr>
      <w:r w:rsidRPr="00F31C33">
        <w:t>любые графические, табличные, текстовые и иные материалы, дополняющие либо описывающие технические характеристики МТР.</w:t>
      </w:r>
    </w:p>
    <w:p w:rsidR="00EB6170" w:rsidRPr="00F31C33" w:rsidRDefault="00EB6170" w:rsidP="002E42A6"/>
    <w:p w:rsidR="009331AA" w:rsidRPr="00F31C33" w:rsidRDefault="009331AA" w:rsidP="002E42A6"/>
    <w:p w:rsidR="00755131" w:rsidRPr="00F31C33" w:rsidRDefault="00755131" w:rsidP="00D624A7">
      <w:pPr>
        <w:pStyle w:val="S30"/>
      </w:pPr>
      <w:bookmarkStart w:id="103" w:name="_Toc435778293"/>
      <w:r w:rsidRPr="00F31C33">
        <w:t>5.1.2</w:t>
      </w:r>
      <w:r w:rsidR="00C420C1" w:rsidRPr="00F31C33">
        <w:t>.</w:t>
      </w:r>
      <w:r w:rsidR="00C420C1" w:rsidRPr="00F31C33">
        <w:tab/>
      </w:r>
      <w:r w:rsidRPr="00F31C33">
        <w:t xml:space="preserve">Структура </w:t>
      </w:r>
      <w:r w:rsidR="005C1F50" w:rsidRPr="00F31C33">
        <w:t xml:space="preserve">основной части </w:t>
      </w:r>
      <w:r w:rsidRPr="00F31C33">
        <w:t>единых технических требований</w:t>
      </w:r>
      <w:bookmarkEnd w:id="103"/>
    </w:p>
    <w:p w:rsidR="00755131" w:rsidRPr="00F31C33" w:rsidRDefault="00755131" w:rsidP="002E42A6"/>
    <w:p w:rsidR="002E42A6" w:rsidRPr="00F31C33" w:rsidRDefault="007728BC" w:rsidP="007728BC">
      <w:pPr>
        <w:jc w:val="both"/>
      </w:pPr>
      <w:r w:rsidRPr="00F31C33">
        <w:t xml:space="preserve">ЕТТ - ЛНД Компании вида Методические указания, </w:t>
      </w:r>
      <w:r w:rsidR="00045253" w:rsidRPr="00F31C33">
        <w:t xml:space="preserve">имеет следующую структуру основной части документа: </w:t>
      </w:r>
      <w:r w:rsidR="002E42A6" w:rsidRPr="00F31C33">
        <w:t xml:space="preserve"> </w:t>
      </w:r>
    </w:p>
    <w:p w:rsidR="009F551D" w:rsidRPr="00F31C33" w:rsidRDefault="009F551D" w:rsidP="004D647C">
      <w:pPr>
        <w:numPr>
          <w:ilvl w:val="0"/>
          <w:numId w:val="41"/>
        </w:numPr>
        <w:tabs>
          <w:tab w:val="clear" w:pos="720"/>
          <w:tab w:val="num" w:pos="540"/>
        </w:tabs>
        <w:spacing w:before="120"/>
        <w:ind w:left="538" w:hanging="357"/>
        <w:jc w:val="both"/>
      </w:pPr>
      <w:r w:rsidRPr="00F31C33">
        <w:t>Раздел 1 «Общая часть».</w:t>
      </w:r>
    </w:p>
    <w:p w:rsidR="009F551D" w:rsidRPr="00F31C33" w:rsidRDefault="005A16D3" w:rsidP="004D647C">
      <w:pPr>
        <w:numPr>
          <w:ilvl w:val="1"/>
          <w:numId w:val="42"/>
        </w:numPr>
        <w:tabs>
          <w:tab w:val="left" w:pos="539"/>
        </w:tabs>
        <w:spacing w:before="120"/>
        <w:ind w:left="924" w:hanging="357"/>
        <w:jc w:val="both"/>
      </w:pPr>
      <w:r w:rsidRPr="00F31C33">
        <w:t>Подраздел 1.1 «Назначение»</w:t>
      </w:r>
      <w:r w:rsidRPr="00F31C33">
        <w:rPr>
          <w:lang w:val="en-US"/>
        </w:rPr>
        <w:t>;</w:t>
      </w:r>
    </w:p>
    <w:p w:rsidR="009F551D" w:rsidRPr="00F31C33" w:rsidRDefault="009F551D" w:rsidP="004D647C">
      <w:pPr>
        <w:numPr>
          <w:ilvl w:val="1"/>
          <w:numId w:val="42"/>
        </w:numPr>
        <w:tabs>
          <w:tab w:val="left" w:pos="539"/>
        </w:tabs>
        <w:spacing w:before="120"/>
        <w:ind w:left="924" w:hanging="357"/>
        <w:jc w:val="both"/>
      </w:pPr>
      <w:r w:rsidRPr="00F31C33">
        <w:t>Подраздел 1.2 «Климатические условия района эксплуатации».</w:t>
      </w:r>
    </w:p>
    <w:p w:rsidR="009F551D" w:rsidRPr="00F31C33" w:rsidRDefault="009F551D" w:rsidP="004D647C">
      <w:pPr>
        <w:numPr>
          <w:ilvl w:val="0"/>
          <w:numId w:val="41"/>
        </w:numPr>
        <w:tabs>
          <w:tab w:val="clear" w:pos="720"/>
          <w:tab w:val="num" w:pos="540"/>
        </w:tabs>
        <w:spacing w:before="120"/>
        <w:ind w:left="538" w:hanging="357"/>
        <w:jc w:val="both"/>
      </w:pPr>
      <w:r w:rsidRPr="00F31C33">
        <w:t>Раздел 2 «Требования к проектированию, изгото</w:t>
      </w:r>
      <w:r w:rsidR="005A16D3" w:rsidRPr="00F31C33">
        <w:t>влению и поставке оборудования».</w:t>
      </w:r>
    </w:p>
    <w:p w:rsidR="009F551D" w:rsidRPr="00F31C33" w:rsidRDefault="009F551D" w:rsidP="00E23C22">
      <w:pPr>
        <w:numPr>
          <w:ilvl w:val="1"/>
          <w:numId w:val="42"/>
        </w:numPr>
        <w:tabs>
          <w:tab w:val="left" w:pos="539"/>
        </w:tabs>
        <w:spacing w:before="120"/>
        <w:ind w:left="924" w:hanging="357"/>
        <w:jc w:val="both"/>
      </w:pPr>
      <w:r w:rsidRPr="00F31C33">
        <w:t>Подраздел 2.1 «Технические характеристики и основной состав оборудования</w:t>
      </w:r>
      <w:r w:rsidR="00ED5A90" w:rsidRPr="00F31C33">
        <w:t>»;</w:t>
      </w:r>
    </w:p>
    <w:p w:rsidR="009F551D" w:rsidRPr="00F31C33" w:rsidRDefault="009F551D" w:rsidP="004D647C">
      <w:pPr>
        <w:numPr>
          <w:ilvl w:val="1"/>
          <w:numId w:val="42"/>
        </w:numPr>
        <w:tabs>
          <w:tab w:val="left" w:pos="539"/>
        </w:tabs>
        <w:spacing w:before="120"/>
        <w:ind w:left="924" w:hanging="357"/>
        <w:jc w:val="both"/>
      </w:pPr>
      <w:r w:rsidRPr="00F31C33">
        <w:t>Подраздел 2.2</w:t>
      </w:r>
      <w:r w:rsidR="005A16D3" w:rsidRPr="00F31C33">
        <w:t xml:space="preserve"> «Характеристики рабочей среды</w:t>
      </w:r>
      <w:r w:rsidR="00ED5A90" w:rsidRPr="00F31C33">
        <w:t>»</w:t>
      </w:r>
      <w:r w:rsidR="00ED5A90" w:rsidRPr="00F31C33">
        <w:rPr>
          <w:lang w:val="en-US"/>
        </w:rPr>
        <w:t>;</w:t>
      </w:r>
    </w:p>
    <w:p w:rsidR="009F551D" w:rsidRPr="00F31C33" w:rsidRDefault="009F551D" w:rsidP="004D647C">
      <w:pPr>
        <w:numPr>
          <w:ilvl w:val="1"/>
          <w:numId w:val="42"/>
        </w:numPr>
        <w:tabs>
          <w:tab w:val="left" w:pos="539"/>
        </w:tabs>
        <w:spacing w:before="120"/>
        <w:ind w:left="924" w:hanging="357"/>
        <w:jc w:val="both"/>
      </w:pPr>
      <w:r w:rsidRPr="00F31C33">
        <w:t>Подраздел 2.3 «Требования к изготовлению и конструктивному исполнению</w:t>
      </w:r>
      <w:r w:rsidR="00ED5A90" w:rsidRPr="00F31C33">
        <w:t>»;</w:t>
      </w:r>
    </w:p>
    <w:p w:rsidR="009F551D" w:rsidRPr="00F31C33" w:rsidRDefault="009F551D" w:rsidP="004D647C">
      <w:pPr>
        <w:numPr>
          <w:ilvl w:val="2"/>
          <w:numId w:val="49"/>
        </w:numPr>
        <w:tabs>
          <w:tab w:val="left" w:pos="539"/>
        </w:tabs>
        <w:spacing w:before="120"/>
        <w:ind w:left="1418" w:hanging="425"/>
        <w:jc w:val="both"/>
      </w:pPr>
      <w:r w:rsidRPr="00F31C33">
        <w:t>П</w:t>
      </w:r>
      <w:r w:rsidR="000B48D3" w:rsidRPr="00F31C33">
        <w:t>ункт</w:t>
      </w:r>
      <w:r w:rsidRPr="00F31C33">
        <w:t xml:space="preserve"> 2.3.1 «Требования к архитектурно-строительным решениям</w:t>
      </w:r>
      <w:r w:rsidR="00ED5A90" w:rsidRPr="00F31C33">
        <w:t>»;</w:t>
      </w:r>
    </w:p>
    <w:p w:rsidR="009F551D" w:rsidRPr="00F31C33" w:rsidRDefault="000B48D3" w:rsidP="004D647C">
      <w:pPr>
        <w:numPr>
          <w:ilvl w:val="2"/>
          <w:numId w:val="49"/>
        </w:numPr>
        <w:tabs>
          <w:tab w:val="left" w:pos="539"/>
        </w:tabs>
        <w:spacing w:before="120"/>
        <w:ind w:left="1418" w:hanging="425"/>
        <w:jc w:val="both"/>
      </w:pPr>
      <w:r w:rsidRPr="00F31C33">
        <w:t>Пункт</w:t>
      </w:r>
      <w:r w:rsidR="009F551D" w:rsidRPr="00F31C33">
        <w:t xml:space="preserve"> 2.3.2 «Требования к изготовлению, основному и вспомогательному технологическому оборудованию»</w:t>
      </w:r>
      <w:r w:rsidR="005A16D3" w:rsidRPr="00F31C33">
        <w:t>.</w:t>
      </w:r>
    </w:p>
    <w:p w:rsidR="009F551D" w:rsidRPr="00F31C33" w:rsidRDefault="009F551D" w:rsidP="004D647C">
      <w:pPr>
        <w:numPr>
          <w:ilvl w:val="1"/>
          <w:numId w:val="42"/>
        </w:numPr>
        <w:tabs>
          <w:tab w:val="left" w:pos="539"/>
        </w:tabs>
        <w:spacing w:before="120"/>
        <w:ind w:left="924" w:hanging="357"/>
        <w:jc w:val="both"/>
      </w:pPr>
      <w:r w:rsidRPr="00F31C33">
        <w:t>Подраздел 2.4 «Требования к систем</w:t>
      </w:r>
      <w:r w:rsidR="005A16D3" w:rsidRPr="00F31C33">
        <w:t>е электроснабжения и освещению».</w:t>
      </w:r>
    </w:p>
    <w:p w:rsidR="009F551D" w:rsidRPr="00F31C33" w:rsidRDefault="009F551D" w:rsidP="004D647C">
      <w:pPr>
        <w:numPr>
          <w:ilvl w:val="1"/>
          <w:numId w:val="42"/>
        </w:numPr>
        <w:tabs>
          <w:tab w:val="left" w:pos="539"/>
        </w:tabs>
        <w:spacing w:before="120"/>
        <w:ind w:left="924" w:hanging="357"/>
        <w:jc w:val="both"/>
      </w:pPr>
      <w:r w:rsidRPr="00F31C33">
        <w:t>Подраздел 2.5 «Требования к системе автоматизации».</w:t>
      </w:r>
    </w:p>
    <w:p w:rsidR="009F551D" w:rsidRPr="00F31C33" w:rsidRDefault="009F551D" w:rsidP="004D647C">
      <w:pPr>
        <w:numPr>
          <w:ilvl w:val="1"/>
          <w:numId w:val="42"/>
        </w:numPr>
        <w:tabs>
          <w:tab w:val="left" w:pos="539"/>
        </w:tabs>
        <w:spacing w:before="120"/>
        <w:ind w:left="924" w:hanging="357"/>
        <w:jc w:val="both"/>
      </w:pPr>
      <w:r w:rsidRPr="00F31C33">
        <w:t>Подраздел 2.6 «Требования к метрологическому обеспечению».</w:t>
      </w:r>
    </w:p>
    <w:p w:rsidR="009F551D" w:rsidRPr="00F31C33" w:rsidRDefault="009F551D" w:rsidP="004D647C">
      <w:pPr>
        <w:numPr>
          <w:ilvl w:val="1"/>
          <w:numId w:val="42"/>
        </w:numPr>
        <w:tabs>
          <w:tab w:val="left" w:pos="539"/>
        </w:tabs>
        <w:spacing w:before="120"/>
        <w:ind w:left="924" w:hanging="357"/>
        <w:jc w:val="both"/>
      </w:pPr>
      <w:r w:rsidRPr="00F31C33">
        <w:t>Подраздел 2.7 «Требования к системам отопления и вентиляции».</w:t>
      </w:r>
    </w:p>
    <w:p w:rsidR="009F551D" w:rsidRPr="00F31C33" w:rsidRDefault="009F551D" w:rsidP="004D647C">
      <w:pPr>
        <w:numPr>
          <w:ilvl w:val="1"/>
          <w:numId w:val="42"/>
        </w:numPr>
        <w:tabs>
          <w:tab w:val="left" w:pos="539"/>
        </w:tabs>
        <w:spacing w:before="120"/>
        <w:ind w:left="924" w:hanging="357"/>
        <w:jc w:val="both"/>
      </w:pPr>
      <w:r w:rsidRPr="00F31C33">
        <w:t>Подраздел 2.8 «Требования к системам водоснабжения и канализации».</w:t>
      </w:r>
    </w:p>
    <w:p w:rsidR="009F551D" w:rsidRPr="00F31C33" w:rsidRDefault="009F551D" w:rsidP="004D647C">
      <w:pPr>
        <w:numPr>
          <w:ilvl w:val="1"/>
          <w:numId w:val="42"/>
        </w:numPr>
        <w:tabs>
          <w:tab w:val="left" w:pos="539"/>
        </w:tabs>
        <w:spacing w:before="120"/>
        <w:ind w:left="924" w:hanging="357"/>
        <w:jc w:val="both"/>
      </w:pPr>
      <w:r w:rsidRPr="00F31C33">
        <w:t>Подраздел 2.9 «Требования к системам пожарной и охранной сигнализации, связи».</w:t>
      </w:r>
    </w:p>
    <w:p w:rsidR="009F551D" w:rsidRPr="00F31C33" w:rsidRDefault="009F551D" w:rsidP="004D647C">
      <w:pPr>
        <w:numPr>
          <w:ilvl w:val="1"/>
          <w:numId w:val="42"/>
        </w:numPr>
        <w:tabs>
          <w:tab w:val="left" w:pos="539"/>
        </w:tabs>
        <w:spacing w:before="120"/>
        <w:ind w:left="924" w:hanging="357"/>
        <w:jc w:val="both"/>
      </w:pPr>
      <w:r w:rsidRPr="00F31C33">
        <w:t>Подраздел 2.10 «Требования к испытаниям и приемке оборудования».</w:t>
      </w:r>
    </w:p>
    <w:p w:rsidR="009F551D" w:rsidRPr="00F31C33" w:rsidRDefault="009F551D" w:rsidP="004D647C">
      <w:pPr>
        <w:numPr>
          <w:ilvl w:val="1"/>
          <w:numId w:val="42"/>
        </w:numPr>
        <w:tabs>
          <w:tab w:val="left" w:pos="539"/>
        </w:tabs>
        <w:spacing w:before="120"/>
        <w:ind w:left="924" w:hanging="357"/>
        <w:jc w:val="both"/>
      </w:pPr>
      <w:r w:rsidRPr="00F31C33">
        <w:t>Подраздел 2.11 «Требования к показателям надежности».</w:t>
      </w:r>
    </w:p>
    <w:p w:rsidR="009F551D" w:rsidRPr="00F31C33" w:rsidRDefault="009F551D" w:rsidP="004D647C">
      <w:pPr>
        <w:numPr>
          <w:ilvl w:val="1"/>
          <w:numId w:val="42"/>
        </w:numPr>
        <w:tabs>
          <w:tab w:val="left" w:pos="539"/>
        </w:tabs>
        <w:spacing w:before="120"/>
        <w:ind w:left="924" w:hanging="357"/>
        <w:jc w:val="both"/>
      </w:pPr>
      <w:r w:rsidRPr="00F31C33">
        <w:t>Подраздел 2.12 «Требования к покрытиям, маркировке и визуальной идентификации».</w:t>
      </w:r>
    </w:p>
    <w:p w:rsidR="009F551D" w:rsidRPr="00F31C33" w:rsidRDefault="009F551D" w:rsidP="004D647C">
      <w:pPr>
        <w:numPr>
          <w:ilvl w:val="1"/>
          <w:numId w:val="42"/>
        </w:numPr>
        <w:tabs>
          <w:tab w:val="left" w:pos="539"/>
        </w:tabs>
        <w:spacing w:before="120"/>
        <w:ind w:left="924" w:hanging="357"/>
        <w:jc w:val="both"/>
      </w:pPr>
      <w:r w:rsidRPr="00F31C33">
        <w:t>Подраздел 2.13 «Технические услуги завода-изготовителя (поставщика)».</w:t>
      </w:r>
    </w:p>
    <w:p w:rsidR="009F551D" w:rsidRPr="00F31C33" w:rsidRDefault="009F551D" w:rsidP="004D647C">
      <w:pPr>
        <w:numPr>
          <w:ilvl w:val="1"/>
          <w:numId w:val="42"/>
        </w:numPr>
        <w:tabs>
          <w:tab w:val="left" w:pos="539"/>
        </w:tabs>
        <w:spacing w:before="120"/>
        <w:ind w:left="924" w:hanging="357"/>
        <w:jc w:val="both"/>
      </w:pPr>
      <w:r w:rsidRPr="00F31C33">
        <w:t>Подраздел 2.14 «Требования к комплектности поставки».</w:t>
      </w:r>
    </w:p>
    <w:p w:rsidR="009F551D" w:rsidRPr="00F31C33" w:rsidRDefault="009F551D" w:rsidP="004D647C">
      <w:pPr>
        <w:numPr>
          <w:ilvl w:val="1"/>
          <w:numId w:val="42"/>
        </w:numPr>
        <w:tabs>
          <w:tab w:val="left" w:pos="539"/>
        </w:tabs>
        <w:spacing w:before="120"/>
        <w:ind w:left="924" w:hanging="357"/>
        <w:jc w:val="both"/>
      </w:pPr>
      <w:r w:rsidRPr="00F31C33">
        <w:t>Подраздел 2.15 «Требования к документации и техническим данным».</w:t>
      </w:r>
    </w:p>
    <w:p w:rsidR="009F551D" w:rsidRPr="00F31C33" w:rsidRDefault="009F551D" w:rsidP="004D647C">
      <w:pPr>
        <w:numPr>
          <w:ilvl w:val="1"/>
          <w:numId w:val="42"/>
        </w:numPr>
        <w:tabs>
          <w:tab w:val="left" w:pos="539"/>
        </w:tabs>
        <w:spacing w:before="120"/>
        <w:ind w:left="924" w:hanging="357"/>
        <w:jc w:val="both"/>
      </w:pPr>
      <w:r w:rsidRPr="00F31C33">
        <w:t>Подраздел 2.16 «Требования к транспортированию, консервации и хранению».</w:t>
      </w:r>
    </w:p>
    <w:p w:rsidR="009F551D" w:rsidRPr="00F31C33" w:rsidRDefault="009F551D" w:rsidP="004D647C">
      <w:pPr>
        <w:numPr>
          <w:ilvl w:val="1"/>
          <w:numId w:val="42"/>
        </w:numPr>
        <w:tabs>
          <w:tab w:val="left" w:pos="539"/>
        </w:tabs>
        <w:spacing w:before="120"/>
        <w:ind w:left="924" w:hanging="357"/>
        <w:jc w:val="both"/>
      </w:pPr>
      <w:r w:rsidRPr="00F31C33">
        <w:t>Подраздел 2.17 «Требования к промышленной, пожарной, экологической безопасности и охраны труда».</w:t>
      </w:r>
    </w:p>
    <w:p w:rsidR="009F551D" w:rsidRPr="00F31C33" w:rsidRDefault="009F551D" w:rsidP="004D647C">
      <w:pPr>
        <w:numPr>
          <w:ilvl w:val="1"/>
          <w:numId w:val="42"/>
        </w:numPr>
        <w:tabs>
          <w:tab w:val="left" w:pos="539"/>
        </w:tabs>
        <w:spacing w:before="120"/>
        <w:ind w:left="924" w:hanging="357"/>
        <w:jc w:val="both"/>
      </w:pPr>
      <w:r w:rsidRPr="00F31C33">
        <w:t>Подраздел 2.18 «Дополнительные требования».</w:t>
      </w:r>
    </w:p>
    <w:p w:rsidR="002E42A6" w:rsidRPr="00F31C33" w:rsidRDefault="009F551D" w:rsidP="004D647C">
      <w:pPr>
        <w:numPr>
          <w:ilvl w:val="0"/>
          <w:numId w:val="41"/>
        </w:numPr>
        <w:tabs>
          <w:tab w:val="clear" w:pos="720"/>
          <w:tab w:val="num" w:pos="540"/>
        </w:tabs>
        <w:spacing w:before="120"/>
        <w:ind w:left="538" w:hanging="357"/>
        <w:jc w:val="both"/>
      </w:pPr>
      <w:r w:rsidRPr="00F31C33">
        <w:t>Раздел 3 «Условное обозначение».</w:t>
      </w:r>
    </w:p>
    <w:p w:rsidR="009F551D" w:rsidRPr="00F31C33" w:rsidRDefault="009F551D" w:rsidP="008D6955">
      <w:pPr>
        <w:spacing w:before="120"/>
        <w:jc w:val="both"/>
      </w:pPr>
      <w:r w:rsidRPr="00F31C33">
        <w:t xml:space="preserve">Решение о включении подразделов 2.2, 2.3.1, 2.4 – 2.9, 2.12 и 2.18 в ЕТТ принимается разработчиком ЕТТ с учетом специфики МТР. </w:t>
      </w:r>
    </w:p>
    <w:p w:rsidR="009331AA" w:rsidRPr="00F31C33" w:rsidRDefault="009331AA" w:rsidP="002E42A6">
      <w:pPr>
        <w:jc w:val="both"/>
      </w:pPr>
    </w:p>
    <w:p w:rsidR="008D6955" w:rsidRPr="00F31C33" w:rsidRDefault="008D6955" w:rsidP="002E42A6">
      <w:pPr>
        <w:jc w:val="both"/>
      </w:pPr>
    </w:p>
    <w:p w:rsidR="002E42A6" w:rsidRPr="00F31C33" w:rsidRDefault="002E42A6" w:rsidP="008D6955">
      <w:pPr>
        <w:pStyle w:val="S30"/>
      </w:pPr>
      <w:bookmarkStart w:id="104" w:name="_Toc435778294"/>
      <w:r w:rsidRPr="00F31C33">
        <w:t>5.</w:t>
      </w:r>
      <w:r w:rsidR="00755131" w:rsidRPr="00F31C33">
        <w:t>1.3</w:t>
      </w:r>
      <w:r w:rsidR="00C420C1" w:rsidRPr="00F31C33">
        <w:t>.</w:t>
      </w:r>
      <w:r w:rsidR="00C420C1" w:rsidRPr="00F31C33">
        <w:tab/>
      </w:r>
      <w:r w:rsidRPr="00F31C33">
        <w:t xml:space="preserve">Содержание </w:t>
      </w:r>
      <w:r w:rsidR="00755131" w:rsidRPr="00F31C33">
        <w:t xml:space="preserve">разделов </w:t>
      </w:r>
      <w:r w:rsidR="007300E2" w:rsidRPr="00F31C33">
        <w:t xml:space="preserve">основной части </w:t>
      </w:r>
      <w:r w:rsidR="00755131" w:rsidRPr="00F31C33">
        <w:t>единых технических требований</w:t>
      </w:r>
      <w:bookmarkEnd w:id="104"/>
    </w:p>
    <w:p w:rsidR="00045253" w:rsidRPr="00F31C33" w:rsidRDefault="00045253" w:rsidP="002E42A6">
      <w:pPr>
        <w:jc w:val="both"/>
      </w:pPr>
    </w:p>
    <w:p w:rsidR="003E4B43" w:rsidRPr="00F31C33" w:rsidRDefault="003E4B43" w:rsidP="003E4B43">
      <w:pPr>
        <w:jc w:val="both"/>
        <w:rPr>
          <w:b/>
        </w:rPr>
      </w:pPr>
      <w:r w:rsidRPr="00F31C33">
        <w:rPr>
          <w:b/>
        </w:rPr>
        <w:t xml:space="preserve">Требования к подразделу 1.1 </w:t>
      </w:r>
      <w:r w:rsidR="00DC17CA" w:rsidRPr="00F31C33">
        <w:rPr>
          <w:rFonts w:ascii="Arial" w:hAnsi="Arial" w:cs="Arial"/>
          <w:b/>
        </w:rPr>
        <w:t>«</w:t>
      </w:r>
      <w:r w:rsidR="00DC17CA" w:rsidRPr="00F31C33">
        <w:rPr>
          <w:b/>
        </w:rPr>
        <w:t>Назначение</w:t>
      </w:r>
      <w:r w:rsidR="00DC17CA" w:rsidRPr="00F31C33">
        <w:rPr>
          <w:rFonts w:ascii="Arial" w:hAnsi="Arial" w:cs="Arial"/>
          <w:b/>
        </w:rPr>
        <w:t>»</w:t>
      </w:r>
    </w:p>
    <w:p w:rsidR="003E4B43" w:rsidRPr="00F31C33" w:rsidRDefault="003E4B43" w:rsidP="003E4B43">
      <w:pPr>
        <w:jc w:val="both"/>
      </w:pPr>
    </w:p>
    <w:p w:rsidR="003E4B43" w:rsidRPr="00F31C33" w:rsidRDefault="003E4B43" w:rsidP="003E4B43">
      <w:pPr>
        <w:jc w:val="both"/>
      </w:pPr>
      <w:r w:rsidRPr="00F31C33">
        <w:t>В данном подразделе указывают наименование МТР, его назначение и область применения.</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1.2 «Климатические условия района эксплуатации»</w:t>
      </w:r>
    </w:p>
    <w:p w:rsidR="003E4B43" w:rsidRPr="00F31C33" w:rsidRDefault="003E4B43" w:rsidP="003E4B43">
      <w:pPr>
        <w:jc w:val="both"/>
        <w:rPr>
          <w:b/>
        </w:rPr>
      </w:pPr>
    </w:p>
    <w:p w:rsidR="003E4B43" w:rsidRPr="00F31C33" w:rsidRDefault="003E4B43" w:rsidP="003E4B43">
      <w:pPr>
        <w:jc w:val="both"/>
      </w:pPr>
      <w:r w:rsidRPr="00F31C33">
        <w:t xml:space="preserve">В данном подразделе указываются параметры климатических условий и района эксплуатации оборудования: </w:t>
      </w:r>
    </w:p>
    <w:p w:rsidR="003E4B43" w:rsidRPr="00F31C33" w:rsidRDefault="003E4B43" w:rsidP="004D647C">
      <w:pPr>
        <w:numPr>
          <w:ilvl w:val="0"/>
          <w:numId w:val="41"/>
        </w:numPr>
        <w:tabs>
          <w:tab w:val="clear" w:pos="720"/>
          <w:tab w:val="num" w:pos="540"/>
        </w:tabs>
        <w:spacing w:before="120"/>
        <w:ind w:left="538" w:hanging="357"/>
        <w:jc w:val="both"/>
      </w:pPr>
      <w:r w:rsidRPr="00F31C33">
        <w:t>климатическое исполнение здания и/или оборудования в соответствии с Федеральным законом от 22.07.2008 № 123-ФЗ «Технический регламент о требованиях пожарной безопасности»;</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строительно-климатическая зона в </w:t>
      </w:r>
      <w:r w:rsidR="00F44C22" w:rsidRPr="00F31C33">
        <w:t>соответствии с СП 131.13330</w:t>
      </w:r>
      <w:r w:rsidRPr="00F31C33">
        <w:t>;</w:t>
      </w:r>
    </w:p>
    <w:p w:rsidR="003E4B43" w:rsidRPr="00F31C33" w:rsidRDefault="003E4B43" w:rsidP="004D647C">
      <w:pPr>
        <w:numPr>
          <w:ilvl w:val="0"/>
          <w:numId w:val="41"/>
        </w:numPr>
        <w:tabs>
          <w:tab w:val="clear" w:pos="720"/>
          <w:tab w:val="num" w:pos="540"/>
        </w:tabs>
        <w:spacing w:before="120"/>
        <w:ind w:left="538" w:hanging="357"/>
        <w:jc w:val="both"/>
      </w:pPr>
      <w:r w:rsidRPr="00F31C33">
        <w:t>зона влажности в соответствии с СП 131.13330;</w:t>
      </w:r>
    </w:p>
    <w:p w:rsidR="003E4B43" w:rsidRPr="00F31C33" w:rsidRDefault="003E4B43" w:rsidP="004D647C">
      <w:pPr>
        <w:numPr>
          <w:ilvl w:val="0"/>
          <w:numId w:val="41"/>
        </w:numPr>
        <w:tabs>
          <w:tab w:val="clear" w:pos="720"/>
          <w:tab w:val="num" w:pos="540"/>
        </w:tabs>
        <w:spacing w:before="120"/>
        <w:ind w:left="538" w:hanging="357"/>
        <w:jc w:val="both"/>
      </w:pPr>
      <w:r w:rsidRPr="00F31C33">
        <w:t>снеговая и ветровая нагрузка в соответствии с СП 20.13330;</w:t>
      </w:r>
    </w:p>
    <w:p w:rsidR="003E4B43" w:rsidRPr="00F31C33" w:rsidRDefault="003E4B43" w:rsidP="004D647C">
      <w:pPr>
        <w:numPr>
          <w:ilvl w:val="0"/>
          <w:numId w:val="41"/>
        </w:numPr>
        <w:tabs>
          <w:tab w:val="clear" w:pos="720"/>
          <w:tab w:val="num" w:pos="540"/>
        </w:tabs>
        <w:spacing w:before="120"/>
        <w:ind w:left="538" w:hanging="357"/>
        <w:jc w:val="both"/>
      </w:pPr>
      <w:r w:rsidRPr="00F31C33">
        <w:t>расчетная температура окружающего воздух</w:t>
      </w:r>
      <w:r w:rsidR="00F44C22" w:rsidRPr="00F31C33">
        <w:t>а в соответствии с СП 131.13330</w:t>
      </w:r>
      <w:r w:rsidRPr="00F31C33">
        <w:t xml:space="preserve"> (абсолютная максимальная, абсолютная минимальная, наиболее холодных суток и наиболее холодной пятидневки);</w:t>
      </w:r>
    </w:p>
    <w:p w:rsidR="003E4B43" w:rsidRPr="00F31C33" w:rsidRDefault="003E4B43" w:rsidP="004D647C">
      <w:pPr>
        <w:numPr>
          <w:ilvl w:val="0"/>
          <w:numId w:val="41"/>
        </w:numPr>
        <w:tabs>
          <w:tab w:val="clear" w:pos="720"/>
          <w:tab w:val="num" w:pos="540"/>
        </w:tabs>
        <w:spacing w:before="120"/>
        <w:ind w:left="538" w:hanging="357"/>
        <w:jc w:val="both"/>
      </w:pPr>
      <w:r w:rsidRPr="00F31C33">
        <w:t>сейсмичность района в соответствии с СП 14.13330.</w:t>
      </w:r>
    </w:p>
    <w:p w:rsidR="008A1EE1" w:rsidRPr="00F31C33" w:rsidRDefault="008A1EE1" w:rsidP="008A1EE1">
      <w:pPr>
        <w:spacing w:before="120"/>
        <w:jc w:val="both"/>
      </w:pPr>
    </w:p>
    <w:p w:rsidR="003E4B43" w:rsidRPr="00F31C33" w:rsidRDefault="003E4B43" w:rsidP="003E4B43">
      <w:pPr>
        <w:jc w:val="both"/>
        <w:rPr>
          <w:b/>
        </w:rPr>
      </w:pPr>
      <w:r w:rsidRPr="00F31C33">
        <w:rPr>
          <w:b/>
        </w:rPr>
        <w:t>Требования к подразделу 2.1 «Технические характеристики и основной состав оборудования»</w:t>
      </w:r>
    </w:p>
    <w:p w:rsidR="003E4B43" w:rsidRPr="00F31C33" w:rsidRDefault="003E4B43" w:rsidP="003E4B43">
      <w:pPr>
        <w:jc w:val="both"/>
        <w:rPr>
          <w:b/>
        </w:rPr>
      </w:pPr>
    </w:p>
    <w:p w:rsidR="003E4B43" w:rsidRPr="00F31C33" w:rsidRDefault="003E4B43" w:rsidP="003E4B43">
      <w:pPr>
        <w:jc w:val="both"/>
      </w:pPr>
      <w:r w:rsidRPr="00F31C33">
        <w:t xml:space="preserve">В данном подразделе </w:t>
      </w:r>
      <w:r w:rsidR="00833433" w:rsidRPr="00F31C33">
        <w:t>указываются</w:t>
      </w:r>
      <w:r w:rsidRPr="00F31C33">
        <w:t xml:space="preserve"> все технические характеристики, необходимые при изготовлении и закупке выбранного вида МТР для объекта капитального строительства / реконструкции / технического перевооружения / ремонта.</w:t>
      </w:r>
    </w:p>
    <w:p w:rsidR="003E4B43" w:rsidRPr="00F31C33" w:rsidRDefault="003E4B43" w:rsidP="003E4B43">
      <w:pPr>
        <w:jc w:val="both"/>
      </w:pPr>
    </w:p>
    <w:p w:rsidR="003E4B43" w:rsidRPr="00F31C33" w:rsidRDefault="003E4B43" w:rsidP="003E4B43">
      <w:pPr>
        <w:jc w:val="both"/>
      </w:pPr>
      <w:r w:rsidRPr="00F31C33">
        <w:t xml:space="preserve">Требования к МТР должны учитывать требования нормативно-правовых актов </w:t>
      </w:r>
      <w:r w:rsidR="005D5749" w:rsidRPr="00F31C33">
        <w:t>РФ</w:t>
      </w:r>
      <w:r w:rsidRPr="00F31C33">
        <w:t xml:space="preserve">, документов в области стандартизации, используемых на территории </w:t>
      </w:r>
      <w:r w:rsidR="005D5749" w:rsidRPr="00F31C33">
        <w:t>РФ</w:t>
      </w:r>
      <w:r w:rsidRPr="00F31C33">
        <w:t xml:space="preserve"> и ЛНД Компании, в частности:</w:t>
      </w:r>
    </w:p>
    <w:p w:rsidR="00E81906" w:rsidRPr="00F31C33" w:rsidRDefault="00E81906" w:rsidP="00663346">
      <w:pPr>
        <w:pStyle w:val="afffff6"/>
        <w:numPr>
          <w:ilvl w:val="0"/>
          <w:numId w:val="48"/>
        </w:numPr>
        <w:spacing w:before="120"/>
        <w:ind w:left="714" w:hanging="357"/>
        <w:jc w:val="both"/>
      </w:pPr>
      <w:proofErr w:type="gramStart"/>
      <w:r w:rsidRPr="00F31C33">
        <w:t>ТР</w:t>
      </w:r>
      <w:proofErr w:type="gramEnd"/>
      <w:r w:rsidRPr="00F31C33">
        <w:t xml:space="preserve"> ТС 004;</w:t>
      </w:r>
    </w:p>
    <w:p w:rsidR="00663346" w:rsidRPr="00F31C33" w:rsidRDefault="00663346" w:rsidP="00663346">
      <w:pPr>
        <w:pStyle w:val="afffff6"/>
        <w:numPr>
          <w:ilvl w:val="0"/>
          <w:numId w:val="48"/>
        </w:numPr>
        <w:spacing w:before="120"/>
        <w:ind w:left="714" w:hanging="357"/>
        <w:jc w:val="both"/>
      </w:pPr>
      <w:proofErr w:type="gramStart"/>
      <w:r w:rsidRPr="00F31C33">
        <w:t>ТР</w:t>
      </w:r>
      <w:proofErr w:type="gramEnd"/>
      <w:r w:rsidRPr="00F31C33">
        <w:t xml:space="preserve"> ТС 010;</w:t>
      </w:r>
    </w:p>
    <w:p w:rsidR="00663346" w:rsidRPr="00F31C33" w:rsidRDefault="00663346" w:rsidP="00663346">
      <w:pPr>
        <w:pStyle w:val="afffff6"/>
        <w:numPr>
          <w:ilvl w:val="0"/>
          <w:numId w:val="48"/>
        </w:numPr>
        <w:spacing w:before="120"/>
        <w:ind w:left="714" w:hanging="357"/>
        <w:jc w:val="both"/>
      </w:pPr>
      <w:proofErr w:type="gramStart"/>
      <w:r w:rsidRPr="00F31C33">
        <w:t>ТР</w:t>
      </w:r>
      <w:proofErr w:type="gramEnd"/>
      <w:r w:rsidRPr="00F31C33">
        <w:t xml:space="preserve"> ТС 012;</w:t>
      </w:r>
    </w:p>
    <w:p w:rsidR="00E81906" w:rsidRPr="00F31C33" w:rsidRDefault="00E81906" w:rsidP="00663346">
      <w:pPr>
        <w:pStyle w:val="afffff6"/>
        <w:numPr>
          <w:ilvl w:val="0"/>
          <w:numId w:val="48"/>
        </w:numPr>
        <w:spacing w:before="120"/>
        <w:ind w:left="714" w:hanging="357"/>
        <w:jc w:val="both"/>
      </w:pPr>
      <w:proofErr w:type="gramStart"/>
      <w:r w:rsidRPr="00F31C33">
        <w:t>ТР</w:t>
      </w:r>
      <w:proofErr w:type="gramEnd"/>
      <w:r w:rsidRPr="00F31C33">
        <w:t> ТС 016;</w:t>
      </w:r>
    </w:p>
    <w:p w:rsidR="00E81906" w:rsidRPr="00F31C33" w:rsidRDefault="00E81906" w:rsidP="00663346">
      <w:pPr>
        <w:pStyle w:val="afffff6"/>
        <w:numPr>
          <w:ilvl w:val="0"/>
          <w:numId w:val="48"/>
        </w:numPr>
        <w:spacing w:before="120"/>
        <w:ind w:left="714" w:hanging="357"/>
        <w:jc w:val="both"/>
      </w:pPr>
      <w:proofErr w:type="gramStart"/>
      <w:r w:rsidRPr="00F31C33">
        <w:t>ТР</w:t>
      </w:r>
      <w:proofErr w:type="gramEnd"/>
      <w:r w:rsidRPr="00F31C33">
        <w:t xml:space="preserve"> ТС 020;</w:t>
      </w:r>
    </w:p>
    <w:p w:rsidR="00663346" w:rsidRPr="00F31C33" w:rsidRDefault="00663346" w:rsidP="00663346">
      <w:pPr>
        <w:pStyle w:val="afffff6"/>
        <w:numPr>
          <w:ilvl w:val="0"/>
          <w:numId w:val="48"/>
        </w:numPr>
        <w:spacing w:before="120"/>
        <w:ind w:left="714" w:hanging="357"/>
        <w:jc w:val="both"/>
      </w:pPr>
      <w:proofErr w:type="gramStart"/>
      <w:r w:rsidRPr="00F31C33">
        <w:t>ТР</w:t>
      </w:r>
      <w:proofErr w:type="gramEnd"/>
      <w:r w:rsidRPr="00F31C33">
        <w:t xml:space="preserve"> ТС 032;</w:t>
      </w:r>
    </w:p>
    <w:p w:rsidR="003E4B43" w:rsidRPr="00F31C33" w:rsidRDefault="003E4B43" w:rsidP="004D647C">
      <w:pPr>
        <w:pStyle w:val="afffff6"/>
        <w:numPr>
          <w:ilvl w:val="0"/>
          <w:numId w:val="48"/>
        </w:numPr>
        <w:spacing w:before="120"/>
        <w:ind w:left="714" w:hanging="357"/>
        <w:jc w:val="both"/>
      </w:pPr>
      <w:r w:rsidRPr="00F31C33">
        <w:t>Федерального закона от 22.07.2008 № 123-ФЗ «Технический регламент о требованиях пожарной безопасности»;</w:t>
      </w:r>
    </w:p>
    <w:p w:rsidR="003E4B43" w:rsidRPr="00F31C33" w:rsidRDefault="003E4B43" w:rsidP="004D647C">
      <w:pPr>
        <w:pStyle w:val="afffff6"/>
        <w:numPr>
          <w:ilvl w:val="0"/>
          <w:numId w:val="48"/>
        </w:numPr>
        <w:spacing w:before="120"/>
        <w:ind w:left="714" w:hanging="357"/>
        <w:jc w:val="both"/>
      </w:pPr>
      <w:r w:rsidRPr="00F31C33">
        <w:t>Федерального закона от 30.12.2009 № 384-ФЗ Технический регламент о безопасности зданий и сооружений»;</w:t>
      </w:r>
    </w:p>
    <w:p w:rsidR="003E4B43" w:rsidRPr="00F31C33" w:rsidRDefault="003E4B43" w:rsidP="004D647C">
      <w:pPr>
        <w:pStyle w:val="afffff6"/>
        <w:numPr>
          <w:ilvl w:val="0"/>
          <w:numId w:val="48"/>
        </w:numPr>
        <w:spacing w:before="120"/>
        <w:ind w:left="714" w:hanging="357"/>
        <w:jc w:val="both"/>
      </w:pPr>
      <w:r w:rsidRPr="00F31C33">
        <w:t>Федерального закона от 21.07.1997 № 116-ФЗ «О промышленной безопасности опасных производственных объектов»;</w:t>
      </w:r>
    </w:p>
    <w:p w:rsidR="003E4B43" w:rsidRPr="00F31C33" w:rsidRDefault="003E4B43" w:rsidP="004D647C">
      <w:pPr>
        <w:pStyle w:val="afffff6"/>
        <w:numPr>
          <w:ilvl w:val="0"/>
          <w:numId w:val="48"/>
        </w:numPr>
        <w:spacing w:before="120"/>
        <w:ind w:left="714" w:hanging="357"/>
        <w:jc w:val="both"/>
      </w:pPr>
      <w:r w:rsidRPr="00F31C33">
        <w:t xml:space="preserve">Технического регламента о безопасности сетей газораспределения и </w:t>
      </w:r>
      <w:proofErr w:type="spellStart"/>
      <w:r w:rsidRPr="00F31C33">
        <w:t>газопотребления</w:t>
      </w:r>
      <w:proofErr w:type="spellEnd"/>
      <w:r w:rsidRPr="00F31C33">
        <w:t>, утв</w:t>
      </w:r>
      <w:r w:rsidR="007C1AE6" w:rsidRPr="00F31C33">
        <w:t>ержденного</w:t>
      </w:r>
      <w:r w:rsidRPr="00F31C33">
        <w:t xml:space="preserve"> постановлением Правительства РФ от 29.10.201</w:t>
      </w:r>
      <w:r w:rsidR="0028353E" w:rsidRPr="00F31C33">
        <w:t>0</w:t>
      </w:r>
      <w:r w:rsidRPr="00F31C33">
        <w:t xml:space="preserve">  № 870.</w:t>
      </w:r>
    </w:p>
    <w:p w:rsidR="003E4B43" w:rsidRPr="00F31C33" w:rsidRDefault="003E4B43" w:rsidP="003E4B43">
      <w:pPr>
        <w:jc w:val="both"/>
      </w:pPr>
    </w:p>
    <w:p w:rsidR="003E4B43" w:rsidRPr="00F31C33" w:rsidRDefault="003E4B43" w:rsidP="003E4B43">
      <w:pPr>
        <w:jc w:val="both"/>
      </w:pPr>
      <w:r w:rsidRPr="00F31C33">
        <w:t>В данном подразделе указывается расположение оборудования на объекте, его назначение и основные технические характеристики, в том числе:</w:t>
      </w:r>
    </w:p>
    <w:p w:rsidR="003E4B43" w:rsidRPr="00F31C33" w:rsidRDefault="003E4B43" w:rsidP="004D647C">
      <w:pPr>
        <w:numPr>
          <w:ilvl w:val="0"/>
          <w:numId w:val="41"/>
        </w:numPr>
        <w:tabs>
          <w:tab w:val="clear" w:pos="720"/>
          <w:tab w:val="num" w:pos="540"/>
        </w:tabs>
        <w:spacing w:before="120"/>
        <w:ind w:left="538" w:hanging="357"/>
        <w:jc w:val="both"/>
      </w:pPr>
      <w:r w:rsidRPr="00F31C33">
        <w:t>назначение оборудования (после ввода в эксплуатацию);</w:t>
      </w:r>
    </w:p>
    <w:p w:rsidR="003E4B43" w:rsidRPr="00F31C33" w:rsidRDefault="003E4B43" w:rsidP="004D647C">
      <w:pPr>
        <w:numPr>
          <w:ilvl w:val="0"/>
          <w:numId w:val="41"/>
        </w:numPr>
        <w:tabs>
          <w:tab w:val="clear" w:pos="720"/>
          <w:tab w:val="num" w:pos="540"/>
        </w:tabs>
        <w:spacing w:before="120"/>
        <w:ind w:left="538" w:hanging="357"/>
        <w:jc w:val="both"/>
      </w:pPr>
      <w:r w:rsidRPr="00F31C33">
        <w:t>массогабаритные параметры: максимальная масса в килограммах, длина, ширина и высота в миллиметрах;</w:t>
      </w:r>
    </w:p>
    <w:p w:rsidR="003E4B43" w:rsidRPr="00F31C33" w:rsidRDefault="003E4B43" w:rsidP="004D647C">
      <w:pPr>
        <w:numPr>
          <w:ilvl w:val="0"/>
          <w:numId w:val="41"/>
        </w:numPr>
        <w:tabs>
          <w:tab w:val="clear" w:pos="720"/>
          <w:tab w:val="num" w:pos="540"/>
        </w:tabs>
        <w:spacing w:before="120"/>
        <w:ind w:left="538" w:hanging="357"/>
        <w:jc w:val="both"/>
      </w:pPr>
      <w:r w:rsidRPr="00F31C33">
        <w:t>пожарно-технические характеристики здания / оборудования и класс зоны в соотве</w:t>
      </w:r>
      <w:r w:rsidR="00833433" w:rsidRPr="00F31C33">
        <w:t>тствии с Федеральным законом от</w:t>
      </w:r>
      <w:r w:rsidRPr="00F31C33">
        <w:t xml:space="preserve"> 22.07.2008 № 123-ФЗ «Технический регламент о требованиях пожарной безопасности» и </w:t>
      </w:r>
      <w:r w:rsidR="007E1B7A" w:rsidRPr="00F31C33">
        <w:t>ПУЭ</w:t>
      </w:r>
      <w:r w:rsidRPr="00F31C33">
        <w:t xml:space="preserve"> (</w:t>
      </w:r>
      <w:r w:rsidR="001E0327" w:rsidRPr="00F31C33">
        <w:t>И</w:t>
      </w:r>
      <w:r w:rsidRPr="00F31C33">
        <w:t>здание</w:t>
      </w:r>
      <w:r w:rsidR="007E1B7A" w:rsidRPr="00F31C33">
        <w:t xml:space="preserve"> 7</w:t>
      </w:r>
      <w:r w:rsidRPr="00F31C33">
        <w:t>), в том числе: категория по пожарной опасности, класс конструктивной и функциональной опасности, степень огнестойкости, класс взрывоопасной зоны и класс пожароопасной зоны</w:t>
      </w:r>
      <w:r w:rsidR="00833433" w:rsidRPr="00F31C33">
        <w:t xml:space="preserve"> </w:t>
      </w:r>
      <w:r w:rsidRPr="00F31C33">
        <w:t>(где применимо);</w:t>
      </w:r>
    </w:p>
    <w:p w:rsidR="003E4B43" w:rsidRPr="00F31C33" w:rsidRDefault="003E4B43" w:rsidP="004D647C">
      <w:pPr>
        <w:numPr>
          <w:ilvl w:val="0"/>
          <w:numId w:val="41"/>
        </w:numPr>
        <w:tabs>
          <w:tab w:val="clear" w:pos="720"/>
          <w:tab w:val="num" w:pos="540"/>
        </w:tabs>
        <w:spacing w:before="120"/>
        <w:ind w:left="538" w:hanging="357"/>
        <w:jc w:val="both"/>
      </w:pPr>
      <w:r w:rsidRPr="00F31C33">
        <w:t>уровень ответственности зданий и сооружений в соответствии с Федеральным законом от 30.12.2009 № 384-ФЗ «Технический регламент о безопасности зданий и сооружений»  (где применимо);</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состав оборудования (состав блоков </w:t>
      </w:r>
      <w:proofErr w:type="spellStart"/>
      <w:r w:rsidRPr="00F31C33">
        <w:t>блочно</w:t>
      </w:r>
      <w:proofErr w:type="spellEnd"/>
      <w:r w:rsidRPr="00F31C33">
        <w:t>-модульного здания или функциональных блоков / узлов комплексного оборудования);</w:t>
      </w:r>
    </w:p>
    <w:p w:rsidR="003E4B43" w:rsidRPr="00F31C33" w:rsidRDefault="003E4B43" w:rsidP="004D647C">
      <w:pPr>
        <w:numPr>
          <w:ilvl w:val="0"/>
          <w:numId w:val="41"/>
        </w:numPr>
        <w:tabs>
          <w:tab w:val="clear" w:pos="720"/>
          <w:tab w:val="num" w:pos="540"/>
        </w:tabs>
        <w:spacing w:before="120"/>
        <w:ind w:left="538" w:hanging="357"/>
        <w:jc w:val="both"/>
      </w:pPr>
      <w:r w:rsidRPr="00F31C33">
        <w:t>рабочие параметры оборудования (такие как рабочее и/или расчетное давление, материальное исполнение основных узлов, номинальный объем емкости / аппарата, основные параметры насосного агрегата / электродвигателя и т.п.).</w:t>
      </w:r>
    </w:p>
    <w:p w:rsidR="00280741" w:rsidRPr="00F31C33" w:rsidRDefault="00280741" w:rsidP="003E4B43">
      <w:pPr>
        <w:jc w:val="both"/>
        <w:rPr>
          <w:b/>
        </w:rPr>
      </w:pPr>
    </w:p>
    <w:p w:rsidR="003E4B43" w:rsidRPr="00F31C33" w:rsidRDefault="003E4B43" w:rsidP="003E4B43">
      <w:pPr>
        <w:jc w:val="both"/>
      </w:pPr>
      <w:r w:rsidRPr="00F31C33">
        <w:rPr>
          <w:b/>
        </w:rPr>
        <w:t>Требования к подразделу 2.2 «Характеристики рабочей среды»</w:t>
      </w:r>
    </w:p>
    <w:p w:rsidR="003E4B43" w:rsidRPr="00F31C33" w:rsidRDefault="003E4B43" w:rsidP="003E4B43">
      <w:pPr>
        <w:jc w:val="both"/>
      </w:pPr>
    </w:p>
    <w:p w:rsidR="003E4B43" w:rsidRPr="00F31C33" w:rsidRDefault="003E4B43" w:rsidP="003E4B43">
      <w:pPr>
        <w:jc w:val="both"/>
      </w:pPr>
      <w:r w:rsidRPr="00F31C33">
        <w:t>В данном подразделе указываются основные химические и физические параметры рабочей среды, а также описание технологического процесса при необходимости. Если зак</w:t>
      </w:r>
      <w:r w:rsidR="00D80899" w:rsidRPr="00F31C33">
        <w:t>упаемое</w:t>
      </w:r>
      <w:r w:rsidRPr="00F31C33">
        <w:t xml:space="preserve"> оборудование не имеет рабочей среды, данный подраздел не разрабатывается. Указываемые характеристики включают:</w:t>
      </w:r>
    </w:p>
    <w:p w:rsidR="003E4B43" w:rsidRPr="00F31C33" w:rsidRDefault="003E4B43" w:rsidP="004D647C">
      <w:pPr>
        <w:numPr>
          <w:ilvl w:val="0"/>
          <w:numId w:val="41"/>
        </w:numPr>
        <w:tabs>
          <w:tab w:val="clear" w:pos="720"/>
          <w:tab w:val="num" w:pos="540"/>
        </w:tabs>
        <w:spacing w:before="120"/>
        <w:ind w:left="538" w:hanging="357"/>
        <w:jc w:val="both"/>
      </w:pPr>
      <w:r w:rsidRPr="00F31C33">
        <w:t>тип / вид рабочей среды (например, «ингибитор коррозии»);</w:t>
      </w:r>
    </w:p>
    <w:p w:rsidR="003E4B43" w:rsidRPr="00F31C33" w:rsidRDefault="003E4B43" w:rsidP="004D647C">
      <w:pPr>
        <w:numPr>
          <w:ilvl w:val="0"/>
          <w:numId w:val="41"/>
        </w:numPr>
        <w:tabs>
          <w:tab w:val="clear" w:pos="720"/>
          <w:tab w:val="num" w:pos="540"/>
        </w:tabs>
        <w:spacing w:before="120"/>
        <w:ind w:left="538" w:hanging="357"/>
        <w:jc w:val="both"/>
      </w:pPr>
      <w:r w:rsidRPr="00F31C33">
        <w:t>температура в градусах Цельсия (или диапазон возможных температур);</w:t>
      </w:r>
    </w:p>
    <w:p w:rsidR="003E4B43" w:rsidRPr="00F31C33" w:rsidRDefault="003E4B43" w:rsidP="004D647C">
      <w:pPr>
        <w:numPr>
          <w:ilvl w:val="0"/>
          <w:numId w:val="41"/>
        </w:numPr>
        <w:tabs>
          <w:tab w:val="clear" w:pos="720"/>
          <w:tab w:val="num" w:pos="540"/>
        </w:tabs>
        <w:spacing w:before="120"/>
        <w:ind w:left="538" w:hanging="357"/>
        <w:jc w:val="both"/>
      </w:pPr>
      <w:r w:rsidRPr="00F31C33">
        <w:t>плотность в единицах СИ (кг/м</w:t>
      </w:r>
      <w:r w:rsidRPr="00F31C33">
        <w:rPr>
          <w:vertAlign w:val="superscript"/>
        </w:rPr>
        <w:t>3</w:t>
      </w:r>
      <w:r w:rsidRPr="00F31C33">
        <w:t>) –</w:t>
      </w:r>
      <w:r w:rsidR="008650B9" w:rsidRPr="00F31C33">
        <w:t xml:space="preserve"> </w:t>
      </w:r>
      <w:r w:rsidRPr="00F31C33">
        <w:t>приведенная к стандартным условиям;</w:t>
      </w:r>
    </w:p>
    <w:p w:rsidR="003E4B43" w:rsidRPr="00F31C33" w:rsidRDefault="003E4B43" w:rsidP="004D647C">
      <w:pPr>
        <w:numPr>
          <w:ilvl w:val="0"/>
          <w:numId w:val="41"/>
        </w:numPr>
        <w:tabs>
          <w:tab w:val="clear" w:pos="720"/>
          <w:tab w:val="num" w:pos="540"/>
        </w:tabs>
        <w:spacing w:before="120"/>
        <w:ind w:left="538" w:hanging="357"/>
        <w:jc w:val="both"/>
      </w:pPr>
      <w:r w:rsidRPr="00F31C33">
        <w:t>компонентный и/или углеводородный состав рабочей среды (если применимо);</w:t>
      </w:r>
    </w:p>
    <w:p w:rsidR="003E4B43" w:rsidRPr="00F31C33" w:rsidRDefault="003E4B43" w:rsidP="004D647C">
      <w:pPr>
        <w:numPr>
          <w:ilvl w:val="0"/>
          <w:numId w:val="41"/>
        </w:numPr>
        <w:tabs>
          <w:tab w:val="clear" w:pos="720"/>
          <w:tab w:val="num" w:pos="540"/>
        </w:tabs>
        <w:spacing w:before="120"/>
        <w:ind w:left="538" w:hanging="357"/>
        <w:jc w:val="both"/>
      </w:pPr>
      <w:r w:rsidRPr="00F31C33">
        <w:t>класс опасности в соответствии с ГОСТ 12.1.005 (по содержанию вредных веществ в воздухе рабочей зоны);</w:t>
      </w:r>
    </w:p>
    <w:p w:rsidR="003E4B43" w:rsidRPr="00F31C33" w:rsidRDefault="003E4B43" w:rsidP="004D647C">
      <w:pPr>
        <w:numPr>
          <w:ilvl w:val="0"/>
          <w:numId w:val="41"/>
        </w:numPr>
        <w:tabs>
          <w:tab w:val="clear" w:pos="720"/>
          <w:tab w:val="num" w:pos="540"/>
        </w:tabs>
        <w:spacing w:before="120"/>
        <w:ind w:left="538" w:hanging="357"/>
        <w:jc w:val="both"/>
      </w:pPr>
      <w:r w:rsidRPr="00F31C33">
        <w:t>класс опасности в соответствии с ГОСТ 12.1.007 (по степени воздействия на организм);</w:t>
      </w:r>
    </w:p>
    <w:p w:rsidR="003E4B43" w:rsidRPr="00F31C33" w:rsidRDefault="003E4B43" w:rsidP="004D647C">
      <w:pPr>
        <w:numPr>
          <w:ilvl w:val="0"/>
          <w:numId w:val="41"/>
        </w:numPr>
        <w:tabs>
          <w:tab w:val="clear" w:pos="720"/>
          <w:tab w:val="num" w:pos="540"/>
        </w:tabs>
        <w:spacing w:before="120"/>
        <w:ind w:left="538" w:hanging="357"/>
        <w:jc w:val="both"/>
      </w:pPr>
      <w:r w:rsidRPr="00F31C33">
        <w:t>и другие параметры необходимые при проектировании / изготовлении.</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2.3 «Требования к изготовлению и конструктивному исполнению»</w:t>
      </w:r>
    </w:p>
    <w:p w:rsidR="003E4B43" w:rsidRPr="00F31C33" w:rsidRDefault="003E4B43" w:rsidP="003E4B43">
      <w:pPr>
        <w:jc w:val="both"/>
        <w:rPr>
          <w:b/>
        </w:rPr>
      </w:pPr>
    </w:p>
    <w:p w:rsidR="003E4B43" w:rsidRPr="00F31C33" w:rsidRDefault="003E4B43" w:rsidP="003E4B43">
      <w:pPr>
        <w:jc w:val="both"/>
      </w:pPr>
      <w:r w:rsidRPr="00F31C33">
        <w:t>В данном подразделе описываются требования к строительным конструкциям, архитектурно-строительным и объемно-планировочным решениям, технологическим системам и оборудованию и прочим системам, узлам, конструкциям, деталям и элементам, относящимся к выполнению основных функций данного вида МТР.</w:t>
      </w:r>
    </w:p>
    <w:p w:rsidR="003E4B43" w:rsidRPr="00F31C33" w:rsidRDefault="003E4B43" w:rsidP="003E4B43">
      <w:pPr>
        <w:jc w:val="both"/>
      </w:pPr>
    </w:p>
    <w:p w:rsidR="003E4B43" w:rsidRPr="00F31C33" w:rsidRDefault="003E4B43" w:rsidP="003E4B43">
      <w:pPr>
        <w:jc w:val="both"/>
      </w:pPr>
      <w:r w:rsidRPr="00F31C33">
        <w:t>В п</w:t>
      </w:r>
      <w:r w:rsidR="00C720D9" w:rsidRPr="00F31C33">
        <w:t>ункте</w:t>
      </w:r>
      <w:r w:rsidRPr="00F31C33">
        <w:t xml:space="preserve"> «2.3.1. Требования к архитектурно-строительным решениям» описываются требования к архитектурно-строительным и объемно-планировочным решениям МТР. Данный параграф относится только к зданиям (блочным / </w:t>
      </w:r>
      <w:proofErr w:type="spellStart"/>
      <w:r w:rsidRPr="00F31C33">
        <w:t>блочно</w:t>
      </w:r>
      <w:proofErr w:type="spellEnd"/>
      <w:r w:rsidRPr="00F31C33">
        <w:t>-модульным / каркасно-панельным / капитальным). Если зак</w:t>
      </w:r>
      <w:r w:rsidR="00C720D9" w:rsidRPr="00F31C33">
        <w:t>упаемое</w:t>
      </w:r>
      <w:r w:rsidRPr="00F31C33">
        <w:t xml:space="preserve"> оборудование не является зданием (блоком), то данный подраздел не разрабатывается. </w:t>
      </w:r>
    </w:p>
    <w:p w:rsidR="003E4B43" w:rsidRPr="00F31C33" w:rsidRDefault="003E4B43" w:rsidP="003E4B43">
      <w:pPr>
        <w:jc w:val="both"/>
      </w:pPr>
    </w:p>
    <w:p w:rsidR="003E4B43" w:rsidRPr="00F31C33" w:rsidRDefault="003E4B43" w:rsidP="003E4B43">
      <w:pPr>
        <w:jc w:val="both"/>
      </w:pPr>
      <w:r w:rsidRPr="00F31C33">
        <w:t>Параметры, указываемые в данном подразделе, могут включать:</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нормативны</w:t>
      </w:r>
      <w:r w:rsidR="00C720D9" w:rsidRPr="00F31C33">
        <w:t>х</w:t>
      </w:r>
      <w:r w:rsidRPr="00F31C33">
        <w:t xml:space="preserve"> документ</w:t>
      </w:r>
      <w:r w:rsidR="00C720D9" w:rsidRPr="00F31C33">
        <w:t>ов</w:t>
      </w:r>
      <w:r w:rsidRPr="00F31C33">
        <w:t>, которые необходимо учесть в архитектурно-строительных и объемно-планировочных решениях здания (в частности, в соответствии с ГОСТ 22853</w:t>
      </w:r>
      <w:r w:rsidR="00100838" w:rsidRPr="00F31C33">
        <w:t>).</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объемно-планировочным решениям:</w:t>
      </w:r>
    </w:p>
    <w:p w:rsidR="003E4B43" w:rsidRPr="00F31C33" w:rsidRDefault="003E4B43" w:rsidP="004D647C">
      <w:pPr>
        <w:numPr>
          <w:ilvl w:val="1"/>
          <w:numId w:val="42"/>
        </w:numPr>
        <w:tabs>
          <w:tab w:val="left" w:pos="539"/>
        </w:tabs>
        <w:spacing w:before="120"/>
        <w:ind w:left="924" w:hanging="357"/>
        <w:jc w:val="both"/>
      </w:pPr>
      <w:r w:rsidRPr="00F31C33">
        <w:t>требования к объемно-пространственным и архитектурно-художественным решениям;</w:t>
      </w:r>
    </w:p>
    <w:p w:rsidR="003E4B43" w:rsidRPr="00F31C33" w:rsidRDefault="003E4B43" w:rsidP="004D647C">
      <w:pPr>
        <w:numPr>
          <w:ilvl w:val="1"/>
          <w:numId w:val="42"/>
        </w:numPr>
        <w:tabs>
          <w:tab w:val="left" w:pos="539"/>
        </w:tabs>
        <w:spacing w:before="120"/>
        <w:ind w:left="924" w:hanging="357"/>
        <w:jc w:val="both"/>
      </w:pPr>
      <w:r w:rsidRPr="00F31C33">
        <w:t>общие требования к изготовлению здания (такие как высота габариты здания, высота помещения, этажность и т.п.);</w:t>
      </w:r>
    </w:p>
    <w:p w:rsidR="003E4B43" w:rsidRPr="00F31C33" w:rsidRDefault="003E4B43" w:rsidP="004D647C">
      <w:pPr>
        <w:numPr>
          <w:ilvl w:val="1"/>
          <w:numId w:val="42"/>
        </w:numPr>
        <w:tabs>
          <w:tab w:val="left" w:pos="539"/>
        </w:tabs>
        <w:spacing w:before="120"/>
        <w:ind w:left="924" w:hanging="357"/>
        <w:jc w:val="both"/>
      </w:pPr>
      <w:r w:rsidRPr="00F31C33">
        <w:t>общие требования к изготовлению здания (требования к обеспечению технологичности, надежности и теплофизических параметров и т.п.);</w:t>
      </w:r>
    </w:p>
    <w:p w:rsidR="003E4B43" w:rsidRPr="00F31C33" w:rsidRDefault="003E4B43" w:rsidP="004D647C">
      <w:pPr>
        <w:numPr>
          <w:ilvl w:val="1"/>
          <w:numId w:val="42"/>
        </w:numPr>
        <w:tabs>
          <w:tab w:val="left" w:pos="539"/>
        </w:tabs>
        <w:spacing w:before="120"/>
        <w:ind w:left="924" w:hanging="357"/>
        <w:jc w:val="both"/>
      </w:pPr>
      <w:r w:rsidRPr="00F31C33">
        <w:t>требования к ограждающим конструкциям (материал, исполнение и т.п.);</w:t>
      </w:r>
    </w:p>
    <w:p w:rsidR="003E4B43" w:rsidRPr="00F31C33" w:rsidRDefault="003E4B43" w:rsidP="004D647C">
      <w:pPr>
        <w:numPr>
          <w:ilvl w:val="1"/>
          <w:numId w:val="42"/>
        </w:numPr>
        <w:tabs>
          <w:tab w:val="left" w:pos="539"/>
        </w:tabs>
        <w:spacing w:before="120"/>
        <w:ind w:left="924" w:hanging="357"/>
        <w:jc w:val="both"/>
      </w:pPr>
      <w:r w:rsidRPr="00F31C33">
        <w:t>требования к кровле (тип, материал, утепление и т.п.);</w:t>
      </w:r>
    </w:p>
    <w:p w:rsidR="003E4B43" w:rsidRPr="00F31C33" w:rsidRDefault="003E4B43" w:rsidP="004D647C">
      <w:pPr>
        <w:numPr>
          <w:ilvl w:val="1"/>
          <w:numId w:val="42"/>
        </w:numPr>
        <w:tabs>
          <w:tab w:val="left" w:pos="539"/>
        </w:tabs>
        <w:spacing w:before="120"/>
        <w:ind w:left="924" w:hanging="357"/>
        <w:jc w:val="both"/>
      </w:pPr>
      <w:r w:rsidRPr="00F31C33">
        <w:t>дополнительные требования к конструкциям здания (необходимость грузозахватных приспособлений на каркасе здания, наличие опор под технологические системы, козырька над входной группой и т.п.).</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оформлению фасадов и интерьеров:</w:t>
      </w:r>
    </w:p>
    <w:p w:rsidR="003E4B43" w:rsidRPr="00F31C33" w:rsidRDefault="003E4B43" w:rsidP="004D647C">
      <w:pPr>
        <w:numPr>
          <w:ilvl w:val="1"/>
          <w:numId w:val="42"/>
        </w:numPr>
        <w:tabs>
          <w:tab w:val="left" w:pos="539"/>
        </w:tabs>
        <w:spacing w:before="120"/>
        <w:ind w:left="924" w:hanging="357"/>
        <w:jc w:val="both"/>
      </w:pPr>
      <w:r w:rsidRPr="00F31C33">
        <w:t xml:space="preserve">описание и обоснование использованных композиционных приемов при оформлении фасадов и интерьеров объекта капитального строительства, приведенное в соответствии с требованиями Методических указаний Компании «Применение фирменного стиля ОАО «НК «Роснефть» при оформлении производственных объектов в дочерних обществах ОАО «НК «Роснефть» блока </w:t>
      </w:r>
      <w:proofErr w:type="spellStart"/>
      <w:r w:rsidRPr="00F31C33">
        <w:t>Upstream</w:t>
      </w:r>
      <w:proofErr w:type="spellEnd"/>
      <w:r w:rsidRPr="00F31C33">
        <w:t xml:space="preserve"> и производственного сервисного блока» № П3-01.04 М-0006.</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отделке помещений:</w:t>
      </w:r>
    </w:p>
    <w:p w:rsidR="003E4B43" w:rsidRPr="00F31C33" w:rsidRDefault="003E4B43" w:rsidP="004D647C">
      <w:pPr>
        <w:numPr>
          <w:ilvl w:val="1"/>
          <w:numId w:val="42"/>
        </w:numPr>
        <w:tabs>
          <w:tab w:val="left" w:pos="539"/>
        </w:tabs>
        <w:spacing w:before="120"/>
        <w:ind w:left="924" w:hanging="357"/>
        <w:jc w:val="both"/>
      </w:pPr>
      <w:r w:rsidRPr="00F31C33">
        <w:t>требования по отделке помещений основного, вспомогательного, обслужива</w:t>
      </w:r>
      <w:r w:rsidR="00100838" w:rsidRPr="00F31C33">
        <w:t>ющего и технического назначения;</w:t>
      </w:r>
    </w:p>
    <w:p w:rsidR="003E4B43" w:rsidRPr="00F31C33" w:rsidRDefault="003E4B43" w:rsidP="004D647C">
      <w:pPr>
        <w:numPr>
          <w:ilvl w:val="1"/>
          <w:numId w:val="42"/>
        </w:numPr>
        <w:tabs>
          <w:tab w:val="left" w:pos="539"/>
        </w:tabs>
        <w:spacing w:before="120"/>
        <w:ind w:left="924" w:hanging="357"/>
        <w:jc w:val="both"/>
      </w:pPr>
      <w:r w:rsidRPr="00F31C33">
        <w:t>требования к архитектурным решениям, обеспечивающие естественное освещение помещений</w:t>
      </w:r>
      <w:r w:rsidR="00100838" w:rsidRPr="00F31C33">
        <w:t xml:space="preserve"> с постоянным пребыванием людей;</w:t>
      </w:r>
    </w:p>
    <w:p w:rsidR="003E4B43" w:rsidRPr="00F31C33" w:rsidRDefault="003E4B43" w:rsidP="004D647C">
      <w:pPr>
        <w:numPr>
          <w:ilvl w:val="1"/>
          <w:numId w:val="42"/>
        </w:numPr>
        <w:tabs>
          <w:tab w:val="left" w:pos="539"/>
        </w:tabs>
        <w:spacing w:before="120"/>
        <w:ind w:left="924" w:hanging="357"/>
        <w:jc w:val="both"/>
      </w:pPr>
      <w:r w:rsidRPr="00F31C33">
        <w:t>требования к полам (материал полов, необходимость пандусов, входных площадок и т.п.);</w:t>
      </w:r>
    </w:p>
    <w:p w:rsidR="003E4B43" w:rsidRPr="00F31C33" w:rsidRDefault="003E4B43" w:rsidP="004D647C">
      <w:pPr>
        <w:numPr>
          <w:ilvl w:val="1"/>
          <w:numId w:val="42"/>
        </w:numPr>
        <w:tabs>
          <w:tab w:val="left" w:pos="539"/>
        </w:tabs>
        <w:spacing w:before="120"/>
        <w:ind w:left="924" w:hanging="357"/>
        <w:jc w:val="both"/>
      </w:pPr>
      <w:r w:rsidRPr="00F31C33">
        <w:t>требования к окнам (материал);</w:t>
      </w:r>
    </w:p>
    <w:p w:rsidR="003E4B43" w:rsidRPr="00F31C33" w:rsidRDefault="003E4B43" w:rsidP="004D647C">
      <w:pPr>
        <w:numPr>
          <w:ilvl w:val="1"/>
          <w:numId w:val="42"/>
        </w:numPr>
        <w:tabs>
          <w:tab w:val="left" w:pos="539"/>
        </w:tabs>
        <w:spacing w:before="120"/>
        <w:ind w:left="924" w:hanging="357"/>
        <w:jc w:val="both"/>
      </w:pPr>
      <w:r w:rsidRPr="00F31C33">
        <w:t xml:space="preserve">требования к </w:t>
      </w:r>
      <w:proofErr w:type="spellStart"/>
      <w:r w:rsidRPr="00F31C33">
        <w:t>легкосбрасываемым</w:t>
      </w:r>
      <w:proofErr w:type="spellEnd"/>
      <w:r w:rsidRPr="00F31C33">
        <w:t xml:space="preserve"> конструкциям (использование в качестве </w:t>
      </w:r>
      <w:proofErr w:type="spellStart"/>
      <w:r w:rsidRPr="00F31C33">
        <w:t>легкосбрасываемых</w:t>
      </w:r>
      <w:proofErr w:type="spellEnd"/>
      <w:r w:rsidRPr="00F31C33">
        <w:t xml:space="preserve"> конструкций и т.п.);</w:t>
      </w:r>
    </w:p>
    <w:p w:rsidR="003E4B43" w:rsidRPr="00F31C33" w:rsidRDefault="003E4B43" w:rsidP="004D647C">
      <w:pPr>
        <w:numPr>
          <w:ilvl w:val="1"/>
          <w:numId w:val="42"/>
        </w:numPr>
        <w:tabs>
          <w:tab w:val="left" w:pos="539"/>
        </w:tabs>
        <w:spacing w:before="120"/>
        <w:ind w:left="924" w:hanging="357"/>
        <w:jc w:val="both"/>
      </w:pPr>
      <w:r w:rsidRPr="00F31C33">
        <w:t>требования к дверям (входные двери, межблочные / межкомнатные двери).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стальным конструкциям:</w:t>
      </w:r>
    </w:p>
    <w:p w:rsidR="003E4B43" w:rsidRPr="00F31C33" w:rsidRDefault="003E4B43" w:rsidP="004D647C">
      <w:pPr>
        <w:numPr>
          <w:ilvl w:val="1"/>
          <w:numId w:val="42"/>
        </w:numPr>
        <w:tabs>
          <w:tab w:val="left" w:pos="539"/>
        </w:tabs>
        <w:spacing w:before="120"/>
        <w:ind w:left="924" w:hanging="357"/>
        <w:jc w:val="both"/>
      </w:pPr>
      <w:r w:rsidRPr="00F31C33">
        <w:t xml:space="preserve">требования к материалам стальных конструкций (марки стали для основных и вспомогательных конструкций и </w:t>
      </w:r>
      <w:proofErr w:type="spellStart"/>
      <w:r w:rsidRPr="00F31C33">
        <w:t>т.д</w:t>
      </w:r>
      <w:proofErr w:type="spellEnd"/>
      <w:r w:rsidRPr="00F31C33">
        <w:t>);</w:t>
      </w:r>
    </w:p>
    <w:p w:rsidR="003E4B43" w:rsidRPr="00F31C33" w:rsidRDefault="003E4B43" w:rsidP="004D647C">
      <w:pPr>
        <w:numPr>
          <w:ilvl w:val="1"/>
          <w:numId w:val="42"/>
        </w:numPr>
        <w:tabs>
          <w:tab w:val="left" w:pos="539"/>
        </w:tabs>
        <w:spacing w:before="120"/>
        <w:ind w:left="924" w:hanging="357"/>
        <w:jc w:val="both"/>
      </w:pPr>
      <w:r w:rsidRPr="00F31C33">
        <w:t xml:space="preserve">требования к сварным соединениям (тип сварки, тип электродов и </w:t>
      </w:r>
      <w:proofErr w:type="spellStart"/>
      <w:r w:rsidRPr="00F31C33">
        <w:t>т.д</w:t>
      </w:r>
      <w:proofErr w:type="spellEnd"/>
      <w:r w:rsidRPr="00F31C33">
        <w:t>)</w:t>
      </w:r>
      <w:r w:rsidR="00100838" w:rsidRPr="00F31C33">
        <w:t>;</w:t>
      </w:r>
    </w:p>
    <w:p w:rsidR="003E4B43" w:rsidRPr="00F31C33" w:rsidRDefault="003E4B43" w:rsidP="004D647C">
      <w:pPr>
        <w:numPr>
          <w:ilvl w:val="1"/>
          <w:numId w:val="42"/>
        </w:numPr>
        <w:tabs>
          <w:tab w:val="left" w:pos="539"/>
        </w:tabs>
        <w:spacing w:before="120"/>
        <w:ind w:left="924" w:hanging="357"/>
        <w:jc w:val="both"/>
      </w:pPr>
      <w:r w:rsidRPr="00F31C33">
        <w:t>требования к болтовым соединениям (тип, марка стали для болтовых соединений и т.д.).</w:t>
      </w:r>
    </w:p>
    <w:p w:rsidR="003E4B43" w:rsidRPr="00F31C33" w:rsidRDefault="003E4B43" w:rsidP="003E4B43">
      <w:pPr>
        <w:jc w:val="both"/>
      </w:pPr>
    </w:p>
    <w:p w:rsidR="003E4B43" w:rsidRPr="00F31C33" w:rsidRDefault="003E4B43" w:rsidP="003E4B43">
      <w:pPr>
        <w:jc w:val="both"/>
      </w:pPr>
      <w:r w:rsidRPr="00F31C33">
        <w:t>В п</w:t>
      </w:r>
      <w:r w:rsidR="00C720D9" w:rsidRPr="00F31C33">
        <w:t>ункте</w:t>
      </w:r>
      <w:r w:rsidRPr="00F31C33">
        <w:t xml:space="preserve"> «2.3.2. Требования к изготовлению, основному и вспомогательному технологическому оборудованию» приводят требования к конструкции, изготовлению и состоянию изготовленного оборудования, требования к составу и рабочим параметрам основного оборудования, в том числе:</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w:t>
      </w:r>
      <w:r w:rsidR="008F768E" w:rsidRPr="00F31C33">
        <w:t xml:space="preserve">нормативных </w:t>
      </w:r>
      <w:r w:rsidRPr="00F31C33">
        <w:t>документ</w:t>
      </w:r>
      <w:r w:rsidR="00963914" w:rsidRPr="00F31C33">
        <w:t>ов</w:t>
      </w:r>
      <w:r w:rsidR="00C572E5" w:rsidRPr="00F31C33">
        <w:t xml:space="preserve"> в области стандартизации, действующих на территории РФ</w:t>
      </w:r>
      <w:r w:rsidRPr="00F31C33">
        <w:t>, которые необходимо учесть при изготовлении оборудования;</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состоянию изготовленного оборудования (по умолчанию – «вновь изготовленное и </w:t>
      </w:r>
      <w:proofErr w:type="spellStart"/>
      <w:r w:rsidRPr="00F31C33">
        <w:t>ремонтопригодное</w:t>
      </w:r>
      <w:proofErr w:type="spellEnd"/>
      <w:r w:rsidRPr="00F31C33">
        <w:t>, в том числе на месте эксплуатации; соответствующее условиям эксплуатации»);</w:t>
      </w:r>
    </w:p>
    <w:p w:rsidR="003E4B43" w:rsidRPr="00F31C33" w:rsidRDefault="003E4B43" w:rsidP="004D647C">
      <w:pPr>
        <w:numPr>
          <w:ilvl w:val="0"/>
          <w:numId w:val="41"/>
        </w:numPr>
        <w:tabs>
          <w:tab w:val="clear" w:pos="720"/>
          <w:tab w:val="num" w:pos="540"/>
        </w:tabs>
        <w:spacing w:before="120"/>
        <w:ind w:left="538" w:hanging="357"/>
        <w:jc w:val="both"/>
      </w:pPr>
      <w:r w:rsidRPr="00F31C33">
        <w:t>указания на прилагаемые графические материалы (чертежи, схемы), которыми должен руководствоваться завод-изготовитель при изготовлении данного оборудования;</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конкретные требования к конструкции / составу каждого функционального узла (например, требования к запорной и регулирующей арматуре, а также величине ударной вязкости арматуры; требования к насосным агрегатам; требования к грузоподъемному оборудованию; требования к </w:t>
      </w:r>
      <w:r w:rsidR="00AE509B" w:rsidRPr="00F31C33">
        <w:t xml:space="preserve">промысловым и технологическим </w:t>
      </w:r>
      <w:r w:rsidRPr="00F31C33">
        <w:t xml:space="preserve">трубопроводам; требования к емкостному оборудованию согласно Технологической инструкции Компании </w:t>
      </w:r>
      <w:r w:rsidR="005D5749" w:rsidRPr="00F31C33">
        <w:t>«</w:t>
      </w:r>
      <w:r w:rsidRPr="00F31C33">
        <w:t>Антикоррозионная защита емкостного технологического обо</w:t>
      </w:r>
      <w:r w:rsidR="00100838" w:rsidRPr="00F31C33">
        <w:t>рудования» № П2-05.02 ТИ-0002.</w:t>
      </w:r>
    </w:p>
    <w:p w:rsidR="003E4B43" w:rsidRPr="00F31C33" w:rsidRDefault="003E4B43" w:rsidP="003E4B43">
      <w:pPr>
        <w:jc w:val="both"/>
      </w:pPr>
    </w:p>
    <w:p w:rsidR="003E4B43" w:rsidRPr="00F31C33" w:rsidRDefault="003E4B43" w:rsidP="003E4B43">
      <w:pPr>
        <w:jc w:val="both"/>
      </w:pPr>
      <w:r w:rsidRPr="00F31C33">
        <w:t>Подраздел 2.3 «Требования к изготовлению и конструктивному исполнению» является наиболее вариативным по своему содержанию, так как указываемые в нем технические характеристики непосредственно зависят от вида МТР.</w:t>
      </w:r>
    </w:p>
    <w:p w:rsidR="003E4B43" w:rsidRPr="00F31C33" w:rsidRDefault="003E4B43" w:rsidP="003E4B43">
      <w:pPr>
        <w:jc w:val="both"/>
        <w:rPr>
          <w:b/>
        </w:rPr>
      </w:pPr>
    </w:p>
    <w:p w:rsidR="003E4B43" w:rsidRPr="00F31C33" w:rsidRDefault="003E4B43" w:rsidP="003E4B43">
      <w:pPr>
        <w:jc w:val="both"/>
        <w:rPr>
          <w:b/>
        </w:rPr>
      </w:pPr>
      <w:r w:rsidRPr="00F31C33">
        <w:rPr>
          <w:b/>
        </w:rPr>
        <w:t>Требования к подразделу 2.4 «Требования к системе электроснабжения и освещению»</w:t>
      </w:r>
    </w:p>
    <w:p w:rsidR="003E4B43" w:rsidRPr="00F31C33" w:rsidRDefault="003E4B43" w:rsidP="003E4B43">
      <w:pPr>
        <w:jc w:val="both"/>
        <w:rPr>
          <w:b/>
        </w:rPr>
      </w:pPr>
    </w:p>
    <w:p w:rsidR="003E4B43" w:rsidRPr="00F31C33" w:rsidRDefault="003E4B43" w:rsidP="003E4B43">
      <w:pPr>
        <w:jc w:val="both"/>
      </w:pPr>
      <w:r w:rsidRPr="00F31C33">
        <w:t xml:space="preserve">В данном подразделе указываются требования к надежности электроснабжения и качеству электроэнергии, приводят перечень потребителей, источники питания (при необходимости), состав и расположение оборудования, а также требования к </w:t>
      </w:r>
      <w:proofErr w:type="spellStart"/>
      <w:r w:rsidRPr="00F31C33">
        <w:t>энергоэффективности</w:t>
      </w:r>
      <w:proofErr w:type="spellEnd"/>
      <w:r w:rsidRPr="00F31C33">
        <w:t xml:space="preserve"> электрооборудования. Если зак</w:t>
      </w:r>
      <w:r w:rsidR="00D80899" w:rsidRPr="00F31C33">
        <w:t>упаемое</w:t>
      </w:r>
      <w:r w:rsidRPr="00F31C33">
        <w:t xml:space="preserve"> оборудование не требует электроэнергии (не имеет потребителей электрического тока), данный подраздел </w:t>
      </w:r>
      <w:r w:rsidR="002A1187" w:rsidRPr="00F31C33">
        <w:t>не разрабатывается</w:t>
      </w:r>
      <w:r w:rsidRPr="00F31C33">
        <w:t>. Основные параметры, отражаемые в этом подразделе, следующие:</w:t>
      </w:r>
    </w:p>
    <w:p w:rsidR="003E4B43" w:rsidRPr="00F31C33" w:rsidRDefault="003E4B43" w:rsidP="004D647C">
      <w:pPr>
        <w:numPr>
          <w:ilvl w:val="0"/>
          <w:numId w:val="41"/>
        </w:numPr>
        <w:tabs>
          <w:tab w:val="clear" w:pos="720"/>
          <w:tab w:val="num" w:pos="540"/>
        </w:tabs>
        <w:spacing w:before="120"/>
        <w:ind w:left="538" w:hanging="357"/>
        <w:jc w:val="both"/>
      </w:pPr>
      <w:r w:rsidRPr="00F31C33">
        <w:t>перечень потребителей и их суммарная электрическая нагрузка;</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энергоснабжению силовой и вторичной аппаратуры (напряжение, </w:t>
      </w:r>
      <w:proofErr w:type="spellStart"/>
      <w:r w:rsidRPr="00F31C33">
        <w:t>фазность</w:t>
      </w:r>
      <w:proofErr w:type="spellEnd"/>
      <w:r w:rsidRPr="00F31C33">
        <w:t>, частота тока);</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электрооборудованию и аппаратуре управления, в частности: </w:t>
      </w:r>
    </w:p>
    <w:p w:rsidR="003E4B43" w:rsidRPr="00F31C33" w:rsidRDefault="003E4B43" w:rsidP="004D647C">
      <w:pPr>
        <w:numPr>
          <w:ilvl w:val="1"/>
          <w:numId w:val="42"/>
        </w:numPr>
        <w:tabs>
          <w:tab w:val="left" w:pos="539"/>
        </w:tabs>
        <w:spacing w:before="120"/>
        <w:ind w:left="924" w:hanging="357"/>
        <w:jc w:val="both"/>
      </w:pPr>
      <w:r w:rsidRPr="00F31C33">
        <w:t>конструктивное исполнение (например, «взрывозащищенное»);</w:t>
      </w:r>
    </w:p>
    <w:p w:rsidR="003E4B43" w:rsidRPr="00F31C33" w:rsidRDefault="003E4B43" w:rsidP="004D647C">
      <w:pPr>
        <w:pStyle w:val="afffff6"/>
        <w:numPr>
          <w:ilvl w:val="1"/>
          <w:numId w:val="42"/>
        </w:numPr>
        <w:tabs>
          <w:tab w:val="left" w:pos="539"/>
        </w:tabs>
        <w:spacing w:before="120"/>
        <w:ind w:left="924" w:hanging="357"/>
        <w:contextualSpacing/>
        <w:jc w:val="both"/>
        <w:rPr>
          <w:rFonts w:eastAsiaTheme="minorEastAsia"/>
        </w:rPr>
      </w:pPr>
      <w:r w:rsidRPr="00F31C33">
        <w:rPr>
          <w:rFonts w:eastAsiaTheme="minorEastAsia"/>
        </w:rPr>
        <w:t>климатическое исполнение в соответствии с Федеральным законом от 22.07. 2008  № 123-ФЗ «Технический регламент о требованиях пожарной безопасности» (например, «ХЛ1»);</w:t>
      </w:r>
    </w:p>
    <w:p w:rsidR="003E4B43" w:rsidRPr="00F31C33" w:rsidRDefault="003E4B43" w:rsidP="004D647C">
      <w:pPr>
        <w:pStyle w:val="afffff6"/>
        <w:numPr>
          <w:ilvl w:val="1"/>
          <w:numId w:val="42"/>
        </w:numPr>
        <w:tabs>
          <w:tab w:val="left" w:pos="539"/>
        </w:tabs>
        <w:spacing w:before="120"/>
        <w:ind w:left="924" w:hanging="357"/>
        <w:contextualSpacing/>
        <w:jc w:val="both"/>
      </w:pPr>
      <w:r w:rsidRPr="00F31C33">
        <w:t>степень защиты от внешнего воздействия в соответствии с ГОСТ 14254 (например, «IP65»);</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кабельным сетям (способ прокладки, метод ввода кабелей, требования к  жилам и изоляции и т.п.);</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освещению, в частности:</w:t>
      </w:r>
    </w:p>
    <w:p w:rsidR="003E4B43" w:rsidRPr="00F31C33" w:rsidRDefault="003E4B43" w:rsidP="004D647C">
      <w:pPr>
        <w:numPr>
          <w:ilvl w:val="1"/>
          <w:numId w:val="42"/>
        </w:numPr>
        <w:tabs>
          <w:tab w:val="left" w:pos="539"/>
        </w:tabs>
        <w:spacing w:before="120"/>
        <w:ind w:left="924" w:hanging="357"/>
        <w:jc w:val="both"/>
      </w:pPr>
      <w:r w:rsidRPr="00F31C33">
        <w:t>тип(ы) электроосвещения (рабочее / аварийное / ремонтное / внешнее);</w:t>
      </w:r>
    </w:p>
    <w:p w:rsidR="003E4B43" w:rsidRPr="00F31C33" w:rsidRDefault="003E4B43" w:rsidP="004D647C">
      <w:pPr>
        <w:numPr>
          <w:ilvl w:val="1"/>
          <w:numId w:val="42"/>
        </w:numPr>
        <w:tabs>
          <w:tab w:val="left" w:pos="539"/>
        </w:tabs>
        <w:spacing w:before="120"/>
        <w:ind w:left="924" w:hanging="357"/>
        <w:jc w:val="both"/>
      </w:pPr>
      <w:r w:rsidRPr="00F31C33">
        <w:t>исполнение светильников;</w:t>
      </w:r>
    </w:p>
    <w:p w:rsidR="003E4B43" w:rsidRPr="00F31C33" w:rsidRDefault="003E4B43" w:rsidP="004D647C">
      <w:pPr>
        <w:numPr>
          <w:ilvl w:val="1"/>
          <w:numId w:val="42"/>
        </w:numPr>
        <w:tabs>
          <w:tab w:val="left" w:pos="539"/>
        </w:tabs>
        <w:spacing w:before="120"/>
        <w:ind w:left="924" w:hanging="357"/>
        <w:jc w:val="both"/>
      </w:pPr>
      <w:r w:rsidRPr="00F31C33">
        <w:t>тип ламп (по умолчанию – «энергосберегающие светодиодные светильники»);</w:t>
      </w:r>
    </w:p>
    <w:p w:rsidR="003E4B43" w:rsidRPr="00F31C33" w:rsidRDefault="003E4B43" w:rsidP="004D647C">
      <w:pPr>
        <w:numPr>
          <w:ilvl w:val="1"/>
          <w:numId w:val="42"/>
        </w:numPr>
        <w:tabs>
          <w:tab w:val="left" w:pos="539"/>
        </w:tabs>
        <w:spacing w:before="120"/>
        <w:ind w:left="924" w:hanging="357"/>
        <w:jc w:val="both"/>
      </w:pPr>
      <w:r w:rsidRPr="00F31C33">
        <w:t>освещенность;</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защитным мерам, в частности:</w:t>
      </w:r>
    </w:p>
    <w:p w:rsidR="003E4B43" w:rsidRPr="00F31C33" w:rsidRDefault="003E4B43" w:rsidP="004D647C">
      <w:pPr>
        <w:numPr>
          <w:ilvl w:val="1"/>
          <w:numId w:val="42"/>
        </w:numPr>
        <w:tabs>
          <w:tab w:val="left" w:pos="539"/>
        </w:tabs>
        <w:spacing w:before="120"/>
        <w:ind w:left="924" w:hanging="357"/>
        <w:jc w:val="both"/>
      </w:pPr>
      <w:r w:rsidRPr="00F31C33">
        <w:t xml:space="preserve">требования к </w:t>
      </w:r>
      <w:proofErr w:type="spellStart"/>
      <w:r w:rsidRPr="00F31C33">
        <w:t>молниезащите</w:t>
      </w:r>
      <w:proofErr w:type="spellEnd"/>
      <w:r w:rsidRPr="00F31C33">
        <w:t>;</w:t>
      </w:r>
    </w:p>
    <w:p w:rsidR="003E4B43" w:rsidRPr="00F31C33" w:rsidRDefault="003E4B43" w:rsidP="004D647C">
      <w:pPr>
        <w:numPr>
          <w:ilvl w:val="1"/>
          <w:numId w:val="42"/>
        </w:numPr>
        <w:tabs>
          <w:tab w:val="left" w:pos="539"/>
        </w:tabs>
        <w:spacing w:before="120"/>
        <w:ind w:left="924" w:hanging="357"/>
        <w:jc w:val="both"/>
      </w:pPr>
      <w:r w:rsidRPr="00F31C33">
        <w:t>требования к заземлению;</w:t>
      </w:r>
    </w:p>
    <w:p w:rsidR="003E4B43" w:rsidRPr="00F31C33" w:rsidRDefault="003E4B43" w:rsidP="004D647C">
      <w:pPr>
        <w:numPr>
          <w:ilvl w:val="1"/>
          <w:numId w:val="42"/>
        </w:numPr>
        <w:tabs>
          <w:tab w:val="left" w:pos="539"/>
        </w:tabs>
        <w:spacing w:before="120"/>
        <w:ind w:left="924" w:hanging="357"/>
        <w:jc w:val="both"/>
      </w:pPr>
      <w:r w:rsidRPr="00F31C33">
        <w:t>требования к уравниванию потенциалов и прочим мерам безопасности.</w:t>
      </w:r>
    </w:p>
    <w:p w:rsidR="003E4B43" w:rsidRPr="00F31C33" w:rsidRDefault="003E4B43" w:rsidP="003E4B43">
      <w:pPr>
        <w:jc w:val="both"/>
      </w:pPr>
    </w:p>
    <w:p w:rsidR="003E4B43" w:rsidRPr="00F31C33" w:rsidRDefault="003E4B43" w:rsidP="003E4B43">
      <w:pPr>
        <w:jc w:val="both"/>
      </w:pPr>
      <w:r w:rsidRPr="00F31C33">
        <w:rPr>
          <w:b/>
        </w:rPr>
        <w:t>Требования к подразделу 2.5 «Требования к системе автоматизации»</w:t>
      </w:r>
    </w:p>
    <w:p w:rsidR="003E4B43" w:rsidRPr="00F31C33" w:rsidRDefault="003E4B43" w:rsidP="003E4B43">
      <w:pPr>
        <w:jc w:val="both"/>
      </w:pPr>
    </w:p>
    <w:p w:rsidR="003E4B43" w:rsidRPr="00F31C33" w:rsidRDefault="003E4B43" w:rsidP="003E4B43">
      <w:pPr>
        <w:jc w:val="both"/>
      </w:pPr>
      <w:r w:rsidRPr="00F31C33">
        <w:t xml:space="preserve">В данном подразделе указываются требования к </w:t>
      </w:r>
      <w:proofErr w:type="spellStart"/>
      <w:r w:rsidRPr="00F31C33">
        <w:t>КИП</w:t>
      </w:r>
      <w:r w:rsidR="00C44ECF" w:rsidRPr="00F31C33">
        <w:t>иА</w:t>
      </w:r>
      <w:proofErr w:type="spellEnd"/>
      <w:r w:rsidRPr="00F31C33">
        <w:t>. Если зак</w:t>
      </w:r>
      <w:r w:rsidR="007E6F36" w:rsidRPr="00F31C33">
        <w:t>упаемое</w:t>
      </w:r>
      <w:r w:rsidRPr="00F31C33">
        <w:t xml:space="preserve"> оборудование не имеет </w:t>
      </w:r>
      <w:proofErr w:type="spellStart"/>
      <w:r w:rsidRPr="00F31C33">
        <w:t>КИПи</w:t>
      </w:r>
      <w:r w:rsidR="0055412C" w:rsidRPr="00F31C33">
        <w:t>А</w:t>
      </w:r>
      <w:proofErr w:type="spellEnd"/>
      <w:r w:rsidRPr="00F31C33">
        <w:t xml:space="preserve">, данный подраздел </w:t>
      </w:r>
      <w:r w:rsidR="007E6F36" w:rsidRPr="00F31C33">
        <w:t>не разрабатывается</w:t>
      </w:r>
      <w:r w:rsidRPr="00F31C33">
        <w:t xml:space="preserve">. </w:t>
      </w:r>
      <w:r w:rsidR="007E6F36" w:rsidRPr="00F31C33">
        <w:t>Данный подраздел должен содержать следующие сведения:</w:t>
      </w:r>
    </w:p>
    <w:p w:rsidR="003E4B43" w:rsidRPr="00F31C33" w:rsidRDefault="003E4B43" w:rsidP="004D647C">
      <w:pPr>
        <w:numPr>
          <w:ilvl w:val="0"/>
          <w:numId w:val="41"/>
        </w:numPr>
        <w:tabs>
          <w:tab w:val="clear" w:pos="720"/>
          <w:tab w:val="num" w:pos="540"/>
        </w:tabs>
        <w:spacing w:before="120"/>
        <w:ind w:left="538" w:hanging="357"/>
        <w:jc w:val="both"/>
      </w:pPr>
      <w:r w:rsidRPr="00F31C33">
        <w:t>перечень сигналов КИП и соответствующих им функций: местное / дистанционное, измерение / контроль / сигнализация;</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автоматическому включению / отключению конкретного оборудования и приборов;</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монтажу средств и приборов КИП</w:t>
      </w:r>
      <w:r w:rsidR="0055412C" w:rsidRPr="00F31C33">
        <w:t xml:space="preserve"> </w:t>
      </w:r>
      <w:r w:rsidRPr="00F31C33">
        <w:t>и</w:t>
      </w:r>
      <w:r w:rsidR="0055412C" w:rsidRPr="00F31C33">
        <w:t xml:space="preserve"> </w:t>
      </w:r>
      <w:r w:rsidRPr="00F31C33">
        <w:t>А (расположение, заземление и т.п.);</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КИП</w:t>
      </w:r>
      <w:r w:rsidR="0055412C" w:rsidRPr="00F31C33">
        <w:t xml:space="preserve"> </w:t>
      </w:r>
      <w:r w:rsidRPr="00F31C33">
        <w:t>и</w:t>
      </w:r>
      <w:r w:rsidR="0055412C" w:rsidRPr="00F31C33">
        <w:t xml:space="preserve"> </w:t>
      </w:r>
      <w:r w:rsidRPr="00F31C33">
        <w:t>А (сертификация, методика поверки и т.п.), дополнительно должен быть подготовлен отдельный перечень средств КИП и А, являющихся средствами измерения и относящимися к сфере государственного регулирования</w:t>
      </w:r>
      <w:r w:rsidR="00B533A4" w:rsidRPr="00F31C33">
        <w:t>,</w:t>
      </w:r>
      <w:r w:rsidRPr="00F31C33">
        <w:t xml:space="preserve"> </w:t>
      </w:r>
      <w:r w:rsidR="009F09B1" w:rsidRPr="00F31C33">
        <w:t>(</w:t>
      </w:r>
      <w:r w:rsidRPr="00F31C33">
        <w:t>в соответствии с</w:t>
      </w:r>
      <w:r w:rsidR="007D188E" w:rsidRPr="00F31C33">
        <w:t xml:space="preserve">о ст.12 </w:t>
      </w:r>
      <w:r w:rsidRPr="00F31C33">
        <w:t>Федеральн</w:t>
      </w:r>
      <w:r w:rsidR="007D188E" w:rsidRPr="00F31C33">
        <w:t>ого</w:t>
      </w:r>
      <w:r w:rsidRPr="00F31C33">
        <w:t xml:space="preserve"> закон</w:t>
      </w:r>
      <w:r w:rsidR="007D188E" w:rsidRPr="00F31C33">
        <w:t>а</w:t>
      </w:r>
      <w:r w:rsidRPr="00F31C33">
        <w:t xml:space="preserve"> от 26.06.2008 № 102</w:t>
      </w:r>
      <w:r w:rsidR="00B72277" w:rsidRPr="00F31C33">
        <w:t>-</w:t>
      </w:r>
      <w:r w:rsidRPr="00F31C33">
        <w:t>ФЗ «Об обеспечении единства измерений» каждое такое средство измерения  иметь свидетельство об утверждении типа</w:t>
      </w:r>
      <w:r w:rsidR="00285836" w:rsidRPr="00F31C33">
        <w:t>)</w:t>
      </w:r>
      <w:r w:rsidRPr="00F31C33">
        <w:t>;</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функциям и объему контроля и управления, программным интерфейсам;</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структуре и функционированию системы автоматизации поставляемой технологической установки/оборудованию;</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функциям, выполняемым системой автоматизации;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техническим средствам;</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программному обеспечению;</w:t>
      </w:r>
    </w:p>
    <w:p w:rsidR="003E4B43" w:rsidRPr="00F31C33" w:rsidRDefault="003E4B43" w:rsidP="000F36FA">
      <w:pPr>
        <w:numPr>
          <w:ilvl w:val="0"/>
          <w:numId w:val="41"/>
        </w:numPr>
        <w:tabs>
          <w:tab w:val="clear" w:pos="720"/>
          <w:tab w:val="num" w:pos="540"/>
        </w:tabs>
        <w:spacing w:before="120"/>
        <w:ind w:left="538" w:hanging="357"/>
        <w:jc w:val="both"/>
      </w:pPr>
      <w:r w:rsidRPr="00F31C33">
        <w:t>требования к интеграции с АСУ</w:t>
      </w:r>
      <w:r w:rsidR="00ED5A90" w:rsidRPr="00F31C33">
        <w:t xml:space="preserve"> </w:t>
      </w:r>
      <w:r w:rsidRPr="00F31C33">
        <w:t>ТП объекта и взаим</w:t>
      </w:r>
      <w:r w:rsidR="000F36FA" w:rsidRPr="00F31C33">
        <w:t>одействию со смежными системами.</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2.6 «Требования к метрологическому обеспечению»</w:t>
      </w:r>
    </w:p>
    <w:p w:rsidR="003E4B43" w:rsidRPr="00F31C33" w:rsidRDefault="003E4B43" w:rsidP="003E4B43">
      <w:pPr>
        <w:jc w:val="both"/>
        <w:rPr>
          <w:b/>
        </w:rPr>
      </w:pPr>
    </w:p>
    <w:p w:rsidR="003E4B43" w:rsidRPr="00F31C33" w:rsidRDefault="003E4B43" w:rsidP="003E4B43">
      <w:pPr>
        <w:jc w:val="both"/>
      </w:pPr>
      <w:r w:rsidRPr="00F31C33">
        <w:t xml:space="preserve">В данном подразделе приводятся требования к метрологическому обеспечению (для измерительных систем и/или </w:t>
      </w:r>
      <w:proofErr w:type="spellStart"/>
      <w:r w:rsidRPr="00F31C33">
        <w:t>КИПиА</w:t>
      </w:r>
      <w:proofErr w:type="spellEnd"/>
      <w:r w:rsidRPr="00F31C33">
        <w:t xml:space="preserve">), а именно: </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документации на средства измерения (</w:t>
      </w:r>
      <w:proofErr w:type="spellStart"/>
      <w:r w:rsidRPr="00F31C33">
        <w:t>КИПиА</w:t>
      </w:r>
      <w:proofErr w:type="spellEnd"/>
      <w:r w:rsidRPr="00F31C33">
        <w:t>);</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измерениям;</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единицам величин;</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средствам измерений;</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поверке </w:t>
      </w:r>
      <w:proofErr w:type="spellStart"/>
      <w:r w:rsidRPr="00F31C33">
        <w:t>КИПиА</w:t>
      </w:r>
      <w:proofErr w:type="spellEnd"/>
      <w:r w:rsidRPr="00F31C33">
        <w:t>;</w:t>
      </w:r>
    </w:p>
    <w:p w:rsidR="003E4B43" w:rsidRPr="00F31C33" w:rsidRDefault="003E4B43" w:rsidP="004D647C">
      <w:pPr>
        <w:numPr>
          <w:ilvl w:val="0"/>
          <w:numId w:val="41"/>
        </w:numPr>
        <w:tabs>
          <w:tab w:val="clear" w:pos="720"/>
          <w:tab w:val="num" w:pos="540"/>
        </w:tabs>
        <w:spacing w:before="120"/>
        <w:ind w:left="538" w:hanging="357"/>
        <w:jc w:val="both"/>
      </w:pPr>
      <w:r w:rsidRPr="00F31C33">
        <w:t>прочие требования.</w:t>
      </w:r>
    </w:p>
    <w:p w:rsidR="003E4B43" w:rsidRPr="00F31C33" w:rsidRDefault="003E4B43" w:rsidP="003E4B43">
      <w:pPr>
        <w:jc w:val="both"/>
        <w:rPr>
          <w:b/>
        </w:rPr>
      </w:pPr>
    </w:p>
    <w:p w:rsidR="003E4B43" w:rsidRPr="00F31C33" w:rsidRDefault="003E4B43" w:rsidP="003E4B43">
      <w:pPr>
        <w:jc w:val="both"/>
        <w:rPr>
          <w:b/>
        </w:rPr>
      </w:pPr>
      <w:r w:rsidRPr="00F31C33">
        <w:rPr>
          <w:b/>
        </w:rPr>
        <w:t>Требования к подразделу 2.7 «Требования к системам отопления и вентиляции»</w:t>
      </w:r>
    </w:p>
    <w:p w:rsidR="003E4B43" w:rsidRPr="00F31C33" w:rsidRDefault="003E4B43" w:rsidP="003E4B43">
      <w:pPr>
        <w:jc w:val="both"/>
        <w:rPr>
          <w:b/>
        </w:rPr>
      </w:pPr>
    </w:p>
    <w:p w:rsidR="003E4B43" w:rsidRPr="00F31C33" w:rsidRDefault="003E4B43" w:rsidP="003E4B43">
      <w:pPr>
        <w:jc w:val="both"/>
      </w:pPr>
      <w:r w:rsidRPr="00F31C33">
        <w:t>В данном подразделе указываются требования к внутренним системам отопления и/или вентиляции блочного здания. Если требования к отоплению и вентиляции относятся к технологическим, а не вспомогательным системам (например, блок приточная вентиляционная камера, котельная установка т.д.), данные требования устанавливаются в подразделах «Климатические условия района строительства», «Основные характеристики» и «Характеристики рабочей среды» (см. выше). Указываемые здесь параметры содержат требования:</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нормативны</w:t>
      </w:r>
      <w:r w:rsidR="0051203A" w:rsidRPr="00F31C33">
        <w:t>х</w:t>
      </w:r>
      <w:r w:rsidRPr="00F31C33">
        <w:t xml:space="preserve"> документ</w:t>
      </w:r>
      <w:r w:rsidR="0051203A" w:rsidRPr="00F31C33">
        <w:t>ов</w:t>
      </w:r>
      <w:r w:rsidRPr="00F31C33">
        <w:t>, на основании которых необходимо выполнить систему отопления и вентиляции (перечень нормативных документов);</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системе отопления (тип источников отопления; требуемая температура в помещении; наличие автоматического поддержания температуры и регулирования отопительной системы и т.п.);</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системе вентиляции (тип(ы) вентиляции – естественная / механическая, кратность обмена воздуха в помещениях; приток и вытяжка воздуха в верхней / нижней зонах помещения; наличие калориферов для подогрева нагнетаемого воздуха; требования к системам кондиционирования; наличие отдельно стоящего / внутреннего блока приточно-вытяжной вентиляции и т.п.).</w:t>
      </w:r>
    </w:p>
    <w:p w:rsidR="003E4B43" w:rsidRPr="00F31C33" w:rsidRDefault="003E4B43" w:rsidP="003E4B43">
      <w:pPr>
        <w:jc w:val="both"/>
        <w:rPr>
          <w:b/>
        </w:rPr>
      </w:pPr>
    </w:p>
    <w:p w:rsidR="003E4B43" w:rsidRPr="00F31C33" w:rsidRDefault="003E4B43" w:rsidP="003E4B43">
      <w:pPr>
        <w:jc w:val="both"/>
        <w:rPr>
          <w:b/>
        </w:rPr>
      </w:pPr>
      <w:r w:rsidRPr="00F31C33">
        <w:rPr>
          <w:b/>
        </w:rPr>
        <w:t>Требования к подразделу 2.8 «Требования к системам водоснабжения и канализации»</w:t>
      </w:r>
    </w:p>
    <w:p w:rsidR="003E4B43" w:rsidRPr="00F31C33" w:rsidRDefault="003E4B43" w:rsidP="003E4B43">
      <w:pPr>
        <w:jc w:val="both"/>
        <w:rPr>
          <w:b/>
        </w:rPr>
      </w:pPr>
    </w:p>
    <w:p w:rsidR="003E4B43" w:rsidRPr="00F31C33" w:rsidRDefault="003E4B43" w:rsidP="003E4B43">
      <w:pPr>
        <w:jc w:val="both"/>
      </w:pPr>
      <w:r w:rsidRPr="00F31C33">
        <w:t xml:space="preserve">В данном подразделе указываются требования к внутренним системам водоснабжения и канализации здания. Если требования к водоснабжению и/или канализации относятся к технологическим, а не вспомогательным системам (например, насосная станция перекачки воды, блок напорной гребенки, канализационная насосная станция и т.д.), данные требования </w:t>
      </w:r>
      <w:r w:rsidR="007D5B16" w:rsidRPr="00F31C33">
        <w:t>указываются</w:t>
      </w:r>
      <w:r w:rsidRPr="00F31C33">
        <w:t xml:space="preserve"> в подразделах «Климатические условия района строительства», «Основные характеристики» и «Характеристики рабочей среды» (см. выше). Указываемые здесь параметры содержат, в частности: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источнику и качеству воды (требования к температуре воды, рабочему давлению в водопроводе и т.п.);</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сбросу и отводу сточных вод;</w:t>
      </w:r>
    </w:p>
    <w:p w:rsidR="003E4B43" w:rsidRPr="00F31C33" w:rsidRDefault="003E4B43" w:rsidP="004D647C">
      <w:pPr>
        <w:numPr>
          <w:ilvl w:val="0"/>
          <w:numId w:val="41"/>
        </w:numPr>
        <w:tabs>
          <w:tab w:val="clear" w:pos="720"/>
          <w:tab w:val="num" w:pos="540"/>
        </w:tabs>
        <w:spacing w:before="120"/>
        <w:ind w:left="538" w:hanging="357"/>
        <w:jc w:val="both"/>
      </w:pPr>
      <w:r w:rsidRPr="00F31C33">
        <w:t>характеристики системы водоснабжения и канализации (требования к трубопроводам, входным / выходным патрубкам, запорной арматуре и проч.).</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2.9 «Требования к системам пожарной и охранной сигнализации, связи»</w:t>
      </w:r>
    </w:p>
    <w:p w:rsidR="003E4B43" w:rsidRPr="00F31C33" w:rsidRDefault="003E4B43" w:rsidP="003E4B43">
      <w:pPr>
        <w:jc w:val="both"/>
        <w:rPr>
          <w:b/>
        </w:rPr>
      </w:pPr>
    </w:p>
    <w:p w:rsidR="003E4B43" w:rsidRPr="00F31C33" w:rsidRDefault="003E4B43" w:rsidP="003E4B43">
      <w:pPr>
        <w:jc w:val="both"/>
      </w:pPr>
      <w:r w:rsidRPr="00F31C33">
        <w:t>В данном подразделе указываются требования к пожарной, охранной сигнализации и оповещению, а также системам связи. Если зак</w:t>
      </w:r>
      <w:r w:rsidR="007D5B16" w:rsidRPr="00F31C33">
        <w:t>упаемое</w:t>
      </w:r>
      <w:r w:rsidRPr="00F31C33">
        <w:t xml:space="preserve"> оборудование не имеет указанных систем / средств, данный подраздел </w:t>
      </w:r>
      <w:r w:rsidR="007D5B16" w:rsidRPr="00F31C33">
        <w:t>не разрабатывается</w:t>
      </w:r>
      <w:r w:rsidRPr="00F31C33">
        <w:t>. Указываемые здесь параметры содержат, в частности:</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пожарным </w:t>
      </w:r>
      <w:proofErr w:type="spellStart"/>
      <w:r w:rsidRPr="00F31C33">
        <w:t>извещателям</w:t>
      </w:r>
      <w:proofErr w:type="spellEnd"/>
      <w:r w:rsidRPr="00F31C33">
        <w:t xml:space="preserve"> (тип и размещение автоматических и/или ручных </w:t>
      </w:r>
      <w:proofErr w:type="spellStart"/>
      <w:r w:rsidRPr="00F31C33">
        <w:t>извещателей</w:t>
      </w:r>
      <w:proofErr w:type="spellEnd"/>
      <w:r w:rsidRPr="00F31C33">
        <w:t xml:space="preserve"> и проч.);</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охранным </w:t>
      </w:r>
      <w:proofErr w:type="spellStart"/>
      <w:r w:rsidRPr="00F31C33">
        <w:t>извещателям</w:t>
      </w:r>
      <w:proofErr w:type="spellEnd"/>
      <w:r w:rsidRPr="00F31C33">
        <w:t xml:space="preserve"> (блокировка дверей и окон, охрана объема помещения);</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наличию специальных контрольных / охранных приборов;</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оповещению при пожаре (тип и размещение светозвуковых и речевых </w:t>
      </w:r>
      <w:proofErr w:type="spellStart"/>
      <w:r w:rsidRPr="00F31C33">
        <w:t>оповещателей</w:t>
      </w:r>
      <w:proofErr w:type="spellEnd"/>
      <w:r w:rsidRPr="00F31C33">
        <w:t xml:space="preserve"> и проч.);</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системам связи;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видеонаблюдению;</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дополнительные требования (прокладка контрольных кабелей, размещение </w:t>
      </w:r>
      <w:proofErr w:type="spellStart"/>
      <w:r w:rsidRPr="00F31C33">
        <w:t>клеммных</w:t>
      </w:r>
      <w:proofErr w:type="spellEnd"/>
      <w:r w:rsidRPr="00F31C33">
        <w:t xml:space="preserve"> коробок для вывода шлейфов от приборов и т.п.);</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по формированию сигналов управления системами оповещения о пожаре, оборудованием </w:t>
      </w:r>
      <w:proofErr w:type="spellStart"/>
      <w:r w:rsidRPr="00F31C33">
        <w:t>противодымной</w:t>
      </w:r>
      <w:proofErr w:type="spellEnd"/>
      <w:r w:rsidRPr="00F31C33">
        <w:t xml:space="preserve"> защиты, </w:t>
      </w:r>
      <w:proofErr w:type="spellStart"/>
      <w:r w:rsidRPr="00F31C33">
        <w:t>общеобменной</w:t>
      </w:r>
      <w:proofErr w:type="spellEnd"/>
      <w:r w:rsidRPr="00F31C33">
        <w:t xml:space="preserve"> вентиляции и кондиционирования, инженерным оборудованием, участвующим в обеспечении пожарной безопасности объекта по сигналу </w:t>
      </w:r>
      <w:r w:rsidR="00627DEA" w:rsidRPr="00F31C33">
        <w:t>«</w:t>
      </w:r>
      <w:r w:rsidRPr="00F31C33">
        <w:t>Пожар</w:t>
      </w:r>
      <w:r w:rsidR="00627DEA" w:rsidRPr="00F31C33">
        <w:t>»</w:t>
      </w:r>
      <w:r w:rsidRPr="00F31C33">
        <w:t>.</w:t>
      </w:r>
    </w:p>
    <w:p w:rsidR="003E4B43" w:rsidRPr="00F31C33" w:rsidRDefault="003E4B43" w:rsidP="003E4B43">
      <w:pPr>
        <w:jc w:val="both"/>
        <w:rPr>
          <w:b/>
        </w:rPr>
      </w:pPr>
    </w:p>
    <w:p w:rsidR="003E4B43" w:rsidRPr="00F31C33" w:rsidRDefault="003E4B43" w:rsidP="003E4B43">
      <w:pPr>
        <w:jc w:val="both"/>
        <w:rPr>
          <w:b/>
        </w:rPr>
      </w:pPr>
      <w:r w:rsidRPr="00F31C33">
        <w:rPr>
          <w:b/>
        </w:rPr>
        <w:t>Требования к подразделу 2.10 «Требования к испытаниям и приемке оборудования»</w:t>
      </w:r>
    </w:p>
    <w:p w:rsidR="003E4B43" w:rsidRPr="00F31C33" w:rsidRDefault="003E4B43" w:rsidP="003E4B43">
      <w:pPr>
        <w:jc w:val="both"/>
        <w:rPr>
          <w:b/>
        </w:rPr>
      </w:pPr>
    </w:p>
    <w:p w:rsidR="003E4B43" w:rsidRPr="00F31C33" w:rsidRDefault="003E4B43" w:rsidP="003E4B43">
      <w:pPr>
        <w:jc w:val="both"/>
      </w:pPr>
      <w:r w:rsidRPr="00F31C33">
        <w:t>В данном подразделе указываются  требования к видам испытаний в зависимости от вида МТР:</w:t>
      </w:r>
    </w:p>
    <w:p w:rsidR="003E4B43" w:rsidRPr="00F31C33" w:rsidRDefault="003E4B43" w:rsidP="004D647C">
      <w:pPr>
        <w:numPr>
          <w:ilvl w:val="0"/>
          <w:numId w:val="41"/>
        </w:numPr>
        <w:tabs>
          <w:tab w:val="clear" w:pos="720"/>
          <w:tab w:val="num" w:pos="540"/>
        </w:tabs>
        <w:spacing w:before="120"/>
        <w:ind w:left="538" w:hanging="357"/>
        <w:jc w:val="both"/>
      </w:pPr>
      <w:r w:rsidRPr="00F31C33">
        <w:t>приемосдаточные испытания;</w:t>
      </w:r>
    </w:p>
    <w:p w:rsidR="003E4B43" w:rsidRPr="00F31C33" w:rsidRDefault="003E4B43" w:rsidP="004D647C">
      <w:pPr>
        <w:numPr>
          <w:ilvl w:val="0"/>
          <w:numId w:val="41"/>
        </w:numPr>
        <w:tabs>
          <w:tab w:val="clear" w:pos="720"/>
          <w:tab w:val="num" w:pos="540"/>
        </w:tabs>
        <w:spacing w:before="120"/>
        <w:ind w:left="538" w:hanging="357"/>
        <w:jc w:val="both"/>
      </w:pPr>
      <w:r w:rsidRPr="00F31C33">
        <w:t>периодические испытания;</w:t>
      </w:r>
    </w:p>
    <w:p w:rsidR="003E4B43" w:rsidRPr="00F31C33" w:rsidRDefault="003E4B43" w:rsidP="004D647C">
      <w:pPr>
        <w:numPr>
          <w:ilvl w:val="0"/>
          <w:numId w:val="41"/>
        </w:numPr>
        <w:tabs>
          <w:tab w:val="clear" w:pos="720"/>
          <w:tab w:val="num" w:pos="540"/>
        </w:tabs>
        <w:spacing w:before="120"/>
        <w:ind w:left="538" w:hanging="357"/>
        <w:jc w:val="both"/>
      </w:pPr>
      <w:r w:rsidRPr="00F31C33">
        <w:t>типовые испытания;</w:t>
      </w:r>
    </w:p>
    <w:p w:rsidR="003E4B43" w:rsidRPr="00F31C33" w:rsidRDefault="003E4B43" w:rsidP="004D647C">
      <w:pPr>
        <w:numPr>
          <w:ilvl w:val="0"/>
          <w:numId w:val="41"/>
        </w:numPr>
        <w:tabs>
          <w:tab w:val="clear" w:pos="720"/>
          <w:tab w:val="num" w:pos="540"/>
        </w:tabs>
        <w:spacing w:before="120"/>
        <w:ind w:left="538" w:hanging="357"/>
        <w:jc w:val="both"/>
      </w:pPr>
      <w:r w:rsidRPr="00F31C33">
        <w:t>квалификационные испытания.</w:t>
      </w:r>
    </w:p>
    <w:p w:rsidR="003E4B43" w:rsidRPr="00F31C33" w:rsidRDefault="003E4B43" w:rsidP="003E4B43">
      <w:pPr>
        <w:jc w:val="both"/>
      </w:pPr>
    </w:p>
    <w:p w:rsidR="003E4B43" w:rsidRPr="00F31C33" w:rsidRDefault="003E4B43" w:rsidP="003E4B43">
      <w:pPr>
        <w:jc w:val="both"/>
      </w:pPr>
      <w:r w:rsidRPr="00F31C33">
        <w:t>Подраздел содержит требования, предъявляемые к входному контролю (по умолчанию дается ссылка на Методические указания Компании «Входной контроль качества материально-технических ресурсов на объектах строительства Компании» № П2-01 М-0034).</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2.11 «Требования к показателям надежности»</w:t>
      </w:r>
    </w:p>
    <w:p w:rsidR="003E4B43" w:rsidRPr="00F31C33" w:rsidRDefault="003E4B43" w:rsidP="003E4B43">
      <w:pPr>
        <w:jc w:val="both"/>
        <w:rPr>
          <w:b/>
        </w:rPr>
      </w:pPr>
    </w:p>
    <w:p w:rsidR="003E4B43" w:rsidRPr="00F31C33" w:rsidRDefault="003E4B43" w:rsidP="003E4B43">
      <w:pPr>
        <w:jc w:val="both"/>
        <w:rPr>
          <w:b/>
        </w:rPr>
      </w:pPr>
      <w:r w:rsidRPr="00F31C33">
        <w:t>В данном подразделе указываются требования к надежности оборудования (средняя наработка на отказ, установленный срок службы до капитального ремонта, гарантийные обязательства завода-изготовителя и т.п.).</w:t>
      </w:r>
    </w:p>
    <w:p w:rsidR="003E4B43" w:rsidRPr="00F31C33" w:rsidRDefault="003E4B43" w:rsidP="003E4B43">
      <w:pPr>
        <w:jc w:val="both"/>
        <w:rPr>
          <w:b/>
        </w:rPr>
      </w:pPr>
    </w:p>
    <w:p w:rsidR="003E4B43" w:rsidRPr="00F31C33" w:rsidRDefault="003E4B43" w:rsidP="003E4B43">
      <w:pPr>
        <w:jc w:val="both"/>
        <w:rPr>
          <w:b/>
        </w:rPr>
      </w:pPr>
      <w:r w:rsidRPr="00F31C33">
        <w:rPr>
          <w:b/>
        </w:rPr>
        <w:t>Требования к подразделу 2.12 «Требования к покрытиям, маркировке и визуальной идентификации»</w:t>
      </w:r>
    </w:p>
    <w:p w:rsidR="003E4B43" w:rsidRPr="00F31C33" w:rsidRDefault="003E4B43" w:rsidP="003E4B43">
      <w:pPr>
        <w:jc w:val="both"/>
        <w:rPr>
          <w:b/>
        </w:rPr>
      </w:pPr>
    </w:p>
    <w:p w:rsidR="003E4B43" w:rsidRPr="00F31C33" w:rsidRDefault="003E4B43" w:rsidP="003E4B43">
      <w:pPr>
        <w:jc w:val="both"/>
      </w:pPr>
      <w:r w:rsidRPr="00F31C33">
        <w:t>В данном подразделе указывают требования к защитному (антикоррозийному / теплоизоляционному) покрытию оборудования и его визуальному оформлению. В зависимости от вида МТР, параметры могут включать следующие:</w:t>
      </w:r>
    </w:p>
    <w:p w:rsidR="003E4B43" w:rsidRPr="00F31C33" w:rsidRDefault="003E4B43" w:rsidP="004D647C">
      <w:pPr>
        <w:numPr>
          <w:ilvl w:val="0"/>
          <w:numId w:val="42"/>
        </w:numPr>
        <w:tabs>
          <w:tab w:val="num" w:pos="540"/>
        </w:tabs>
        <w:spacing w:before="120"/>
        <w:ind w:left="538" w:hanging="357"/>
        <w:jc w:val="both"/>
      </w:pPr>
      <w:r w:rsidRPr="00F31C33">
        <w:t>требования к маркировке здания / оборудования (если применимо); маркировка должна содержать:</w:t>
      </w:r>
    </w:p>
    <w:p w:rsidR="003E4B43" w:rsidRPr="00F31C33" w:rsidRDefault="003E4B43" w:rsidP="004D647C">
      <w:pPr>
        <w:numPr>
          <w:ilvl w:val="1"/>
          <w:numId w:val="42"/>
        </w:numPr>
        <w:tabs>
          <w:tab w:val="left" w:pos="539"/>
        </w:tabs>
        <w:spacing w:before="120"/>
        <w:ind w:left="924" w:hanging="357"/>
        <w:jc w:val="both"/>
      </w:pPr>
      <w:r w:rsidRPr="00F31C33">
        <w:t xml:space="preserve">наименование завода-изготовителя; </w:t>
      </w:r>
    </w:p>
    <w:p w:rsidR="003E4B43" w:rsidRPr="00F31C33" w:rsidRDefault="003E4B43" w:rsidP="004D647C">
      <w:pPr>
        <w:numPr>
          <w:ilvl w:val="1"/>
          <w:numId w:val="42"/>
        </w:numPr>
        <w:tabs>
          <w:tab w:val="left" w:pos="539"/>
        </w:tabs>
        <w:spacing w:before="120"/>
        <w:ind w:left="924" w:hanging="357"/>
        <w:jc w:val="both"/>
      </w:pPr>
      <w:r w:rsidRPr="00F31C33">
        <w:t>товарный знак;</w:t>
      </w:r>
    </w:p>
    <w:p w:rsidR="003E4B43" w:rsidRPr="00F31C33" w:rsidRDefault="003E4B43" w:rsidP="004D647C">
      <w:pPr>
        <w:numPr>
          <w:ilvl w:val="1"/>
          <w:numId w:val="42"/>
        </w:numPr>
        <w:tabs>
          <w:tab w:val="left" w:pos="539"/>
        </w:tabs>
        <w:spacing w:before="120"/>
        <w:ind w:left="924" w:hanging="357"/>
        <w:jc w:val="both"/>
      </w:pPr>
      <w:r w:rsidRPr="00F31C33">
        <w:t>заводской номер;</w:t>
      </w:r>
    </w:p>
    <w:p w:rsidR="003E4B43" w:rsidRPr="00F31C33" w:rsidRDefault="003E4B43" w:rsidP="004D647C">
      <w:pPr>
        <w:numPr>
          <w:ilvl w:val="1"/>
          <w:numId w:val="42"/>
        </w:numPr>
        <w:tabs>
          <w:tab w:val="left" w:pos="539"/>
        </w:tabs>
        <w:spacing w:before="120"/>
        <w:ind w:left="924" w:hanging="357"/>
        <w:jc w:val="both"/>
      </w:pPr>
      <w:r w:rsidRPr="00F31C33">
        <w:t>класс (категория) по пожарной опасности и взрывоопасности помещения;</w:t>
      </w:r>
    </w:p>
    <w:p w:rsidR="003E4B43" w:rsidRPr="00F31C33" w:rsidRDefault="003E4B43" w:rsidP="004D647C">
      <w:pPr>
        <w:numPr>
          <w:ilvl w:val="1"/>
          <w:numId w:val="42"/>
        </w:numPr>
        <w:tabs>
          <w:tab w:val="left" w:pos="539"/>
        </w:tabs>
        <w:spacing w:before="120"/>
        <w:ind w:left="924" w:hanging="357"/>
        <w:jc w:val="both"/>
      </w:pPr>
      <w:r w:rsidRPr="00F31C33">
        <w:t>номер технических условий, по которым выпущена установка (где применимо);</w:t>
      </w:r>
    </w:p>
    <w:p w:rsidR="003E4B43" w:rsidRPr="00F31C33" w:rsidRDefault="003E4B43" w:rsidP="004D647C">
      <w:pPr>
        <w:numPr>
          <w:ilvl w:val="1"/>
          <w:numId w:val="42"/>
        </w:numPr>
        <w:tabs>
          <w:tab w:val="left" w:pos="539"/>
        </w:tabs>
        <w:spacing w:before="120"/>
        <w:ind w:left="924" w:hanging="357"/>
        <w:jc w:val="both"/>
      </w:pPr>
      <w:r w:rsidRPr="00F31C33">
        <w:t>год выпуска;</w:t>
      </w:r>
    </w:p>
    <w:p w:rsidR="003E4B43" w:rsidRPr="00F31C33" w:rsidRDefault="003E4B43" w:rsidP="004D647C">
      <w:pPr>
        <w:numPr>
          <w:ilvl w:val="1"/>
          <w:numId w:val="42"/>
        </w:numPr>
        <w:tabs>
          <w:tab w:val="left" w:pos="539"/>
        </w:tabs>
        <w:spacing w:before="120"/>
        <w:ind w:left="924" w:hanging="357"/>
        <w:jc w:val="both"/>
      </w:pPr>
      <w:r w:rsidRPr="00F31C33">
        <w:t>масса, кг;</w:t>
      </w:r>
    </w:p>
    <w:p w:rsidR="003E4B43" w:rsidRPr="00F31C33" w:rsidRDefault="003E4B43" w:rsidP="004D647C">
      <w:pPr>
        <w:numPr>
          <w:ilvl w:val="1"/>
          <w:numId w:val="42"/>
        </w:numPr>
        <w:tabs>
          <w:tab w:val="left" w:pos="539"/>
        </w:tabs>
        <w:spacing w:before="120"/>
        <w:ind w:left="924" w:hanging="357"/>
        <w:jc w:val="both"/>
      </w:pPr>
      <w:r w:rsidRPr="00F31C33">
        <w:t>знак соответствия государственным стандартам (при его присвоении);</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антикоррозийному покрытию в соответствии с параметрами эксплуатации (даются ссылки на Технологическую инструкцию Компании «Антикоррозионная защита емкостного технологического оборудования» № П2-05.02 ТИ-0002 и Технологическую инструкцию Компании «Антикоррозионная защита металлических конструкций на объектах </w:t>
      </w:r>
      <w:proofErr w:type="spellStart"/>
      <w:r w:rsidRPr="00F31C33">
        <w:t>нефтегазодобычи</w:t>
      </w:r>
      <w:proofErr w:type="spellEnd"/>
      <w:r w:rsidRPr="00F31C33">
        <w:t xml:space="preserve">, </w:t>
      </w:r>
      <w:proofErr w:type="spellStart"/>
      <w:r w:rsidRPr="00F31C33">
        <w:t>нефтегазопереработки</w:t>
      </w:r>
      <w:proofErr w:type="spellEnd"/>
      <w:r w:rsidRPr="00F31C33">
        <w:t xml:space="preserve"> и нефтепродуктообеспечения Компании» № П2-05 ТИ-0002);</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теплоизоляции (если применимо), в частности:</w:t>
      </w:r>
    </w:p>
    <w:p w:rsidR="003E4B43" w:rsidRPr="00F31C33" w:rsidRDefault="003E4B43" w:rsidP="004D647C">
      <w:pPr>
        <w:numPr>
          <w:ilvl w:val="1"/>
          <w:numId w:val="42"/>
        </w:numPr>
        <w:tabs>
          <w:tab w:val="left" w:pos="539"/>
        </w:tabs>
        <w:spacing w:before="120"/>
        <w:ind w:left="924" w:hanging="357"/>
        <w:jc w:val="both"/>
      </w:pPr>
      <w:r w:rsidRPr="00F31C33">
        <w:t>тип теплоизоляционного покрытия;</w:t>
      </w:r>
    </w:p>
    <w:p w:rsidR="003E4B43" w:rsidRPr="00F31C33" w:rsidRDefault="003E4B43" w:rsidP="004D647C">
      <w:pPr>
        <w:numPr>
          <w:ilvl w:val="1"/>
          <w:numId w:val="42"/>
        </w:numPr>
        <w:tabs>
          <w:tab w:val="left" w:pos="539"/>
        </w:tabs>
        <w:spacing w:before="120"/>
        <w:ind w:left="924" w:hanging="357"/>
        <w:jc w:val="both"/>
      </w:pPr>
      <w:r w:rsidRPr="00F31C33">
        <w:t>толщина теплоизоляционного покрытия;</w:t>
      </w:r>
    </w:p>
    <w:p w:rsidR="003E4B43" w:rsidRPr="00F31C33" w:rsidRDefault="003E4B43" w:rsidP="004D647C">
      <w:pPr>
        <w:numPr>
          <w:ilvl w:val="1"/>
          <w:numId w:val="42"/>
        </w:numPr>
        <w:tabs>
          <w:tab w:val="left" w:pos="539"/>
        </w:tabs>
        <w:spacing w:before="120"/>
        <w:ind w:left="924" w:hanging="357"/>
        <w:jc w:val="both"/>
      </w:pPr>
      <w:r w:rsidRPr="00F31C33">
        <w:t>расположение теплоизоляционного покрытия;</w:t>
      </w:r>
    </w:p>
    <w:p w:rsidR="003E4B43" w:rsidRPr="00F31C33" w:rsidRDefault="003E4B43" w:rsidP="004D647C">
      <w:pPr>
        <w:numPr>
          <w:ilvl w:val="1"/>
          <w:numId w:val="42"/>
        </w:numPr>
        <w:tabs>
          <w:tab w:val="left" w:pos="539"/>
        </w:tabs>
        <w:spacing w:before="120"/>
        <w:ind w:left="924" w:hanging="357"/>
        <w:jc w:val="both"/>
      </w:pPr>
      <w:r w:rsidRPr="00F31C33">
        <w:t>материал кожуха теплоизоляции;</w:t>
      </w:r>
    </w:p>
    <w:p w:rsidR="003E4B43" w:rsidRPr="00F31C33" w:rsidRDefault="003E4B43" w:rsidP="004D647C">
      <w:pPr>
        <w:numPr>
          <w:ilvl w:val="0"/>
          <w:numId w:val="42"/>
        </w:numPr>
        <w:spacing w:before="120"/>
        <w:jc w:val="both"/>
      </w:pPr>
      <w:r w:rsidRPr="00F31C33">
        <w:t xml:space="preserve">требования к визуальной идентификации (оформлению) здания / оборудования установленные в соответствии с Методическими указаниями Компании «Применение фирменного стиля ОАО «НК «Роснефть» при оформлении производственных объектов в дочерних обществах ОАО «НК «Роснефть» блока </w:t>
      </w:r>
      <w:proofErr w:type="spellStart"/>
      <w:r w:rsidRPr="00F31C33">
        <w:t>Upstream</w:t>
      </w:r>
      <w:proofErr w:type="spellEnd"/>
      <w:r w:rsidRPr="00F31C33">
        <w:t xml:space="preserve"> и производственного сервисного блока» № П3-01.04 М-0006.</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2.13 «Технические услуги завода-изготовителя (поставщика)</w:t>
      </w:r>
    </w:p>
    <w:p w:rsidR="003E4B43" w:rsidRPr="00F31C33" w:rsidRDefault="003E4B43" w:rsidP="003E4B43">
      <w:pPr>
        <w:jc w:val="both"/>
        <w:rPr>
          <w:b/>
        </w:rPr>
      </w:pPr>
    </w:p>
    <w:p w:rsidR="003E4B43" w:rsidRPr="00F31C33" w:rsidRDefault="003E4B43" w:rsidP="003E4B43">
      <w:pPr>
        <w:jc w:val="both"/>
      </w:pPr>
      <w:r w:rsidRPr="00F31C33">
        <w:t xml:space="preserve">В данном подразделе </w:t>
      </w:r>
      <w:r w:rsidR="002B506D" w:rsidRPr="00F31C33">
        <w:t>указываются</w:t>
      </w:r>
      <w:r w:rsidRPr="00F31C33">
        <w:t xml:space="preserve"> технические услуги завода-изготовителя, например:</w:t>
      </w:r>
    </w:p>
    <w:p w:rsidR="003E4B43" w:rsidRPr="00F31C33" w:rsidRDefault="003E4B43" w:rsidP="004D647C">
      <w:pPr>
        <w:numPr>
          <w:ilvl w:val="0"/>
          <w:numId w:val="41"/>
        </w:numPr>
        <w:tabs>
          <w:tab w:val="clear" w:pos="720"/>
          <w:tab w:val="num" w:pos="540"/>
        </w:tabs>
        <w:spacing w:before="120"/>
        <w:ind w:left="538" w:hanging="357"/>
        <w:jc w:val="both"/>
      </w:pPr>
      <w:r w:rsidRPr="00F31C33">
        <w:t>проектирование;</w:t>
      </w:r>
    </w:p>
    <w:p w:rsidR="003E4B43" w:rsidRPr="00F31C33" w:rsidRDefault="003E4B43" w:rsidP="004D647C">
      <w:pPr>
        <w:numPr>
          <w:ilvl w:val="0"/>
          <w:numId w:val="41"/>
        </w:numPr>
        <w:tabs>
          <w:tab w:val="clear" w:pos="720"/>
          <w:tab w:val="num" w:pos="540"/>
        </w:tabs>
        <w:spacing w:before="120"/>
        <w:ind w:left="538" w:hanging="357"/>
        <w:jc w:val="both"/>
      </w:pPr>
      <w:r w:rsidRPr="00F31C33">
        <w:t>изготовление, испытания и поставка;</w:t>
      </w:r>
    </w:p>
    <w:p w:rsidR="003E4B43" w:rsidRPr="00F31C33" w:rsidRDefault="003E4B43" w:rsidP="004D647C">
      <w:pPr>
        <w:numPr>
          <w:ilvl w:val="0"/>
          <w:numId w:val="41"/>
        </w:numPr>
        <w:tabs>
          <w:tab w:val="clear" w:pos="720"/>
          <w:tab w:val="num" w:pos="540"/>
        </w:tabs>
        <w:spacing w:before="120"/>
        <w:ind w:left="538" w:hanging="357"/>
        <w:jc w:val="both"/>
      </w:pPr>
      <w:proofErr w:type="spellStart"/>
      <w:r w:rsidRPr="00F31C33">
        <w:t>шефмонтажные</w:t>
      </w:r>
      <w:proofErr w:type="spellEnd"/>
      <w:r w:rsidRPr="00F31C33">
        <w:t xml:space="preserve"> работы по согласованию с Заказчиком (если применимо);</w:t>
      </w:r>
    </w:p>
    <w:p w:rsidR="003E4B43" w:rsidRPr="00F31C33" w:rsidRDefault="003E4B43" w:rsidP="004D647C">
      <w:pPr>
        <w:numPr>
          <w:ilvl w:val="0"/>
          <w:numId w:val="41"/>
        </w:numPr>
        <w:tabs>
          <w:tab w:val="clear" w:pos="720"/>
          <w:tab w:val="num" w:pos="540"/>
        </w:tabs>
        <w:spacing w:before="120"/>
        <w:ind w:left="538" w:hanging="357"/>
        <w:jc w:val="both"/>
      </w:pPr>
      <w:r w:rsidRPr="00F31C33">
        <w:t>пусконаладочные работы по согласованию с Заказчиком (если применимо);</w:t>
      </w:r>
    </w:p>
    <w:p w:rsidR="003E4B43" w:rsidRPr="00F31C33" w:rsidRDefault="003E4B43" w:rsidP="004D647C">
      <w:pPr>
        <w:numPr>
          <w:ilvl w:val="0"/>
          <w:numId w:val="41"/>
        </w:numPr>
        <w:tabs>
          <w:tab w:val="clear" w:pos="720"/>
          <w:tab w:val="num" w:pos="540"/>
        </w:tabs>
        <w:spacing w:before="120"/>
        <w:ind w:left="538" w:hanging="357"/>
        <w:jc w:val="both"/>
      </w:pPr>
      <w:r w:rsidRPr="00F31C33">
        <w:t>обучение персонала по согласованной с Заказчиком схеме (если применимо).</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2.14 «Требования к комплектности поставки»</w:t>
      </w:r>
    </w:p>
    <w:p w:rsidR="003E4B43" w:rsidRPr="00F31C33" w:rsidRDefault="003E4B43" w:rsidP="003E4B43">
      <w:pPr>
        <w:jc w:val="both"/>
        <w:rPr>
          <w:b/>
        </w:rPr>
      </w:pPr>
    </w:p>
    <w:p w:rsidR="003E4B43" w:rsidRPr="00F31C33" w:rsidRDefault="003E4B43" w:rsidP="003E4B43">
      <w:pPr>
        <w:jc w:val="both"/>
      </w:pPr>
      <w:r w:rsidRPr="00F31C33">
        <w:t>В подразделе указываются требования к комплектности поставки зак</w:t>
      </w:r>
      <w:r w:rsidR="00971686" w:rsidRPr="00F31C33">
        <w:t>упаемого</w:t>
      </w:r>
      <w:r w:rsidRPr="00F31C33">
        <w:t xml:space="preserve"> оборудования. В зависимости от вида МТР, данный подраздел может включать следующие параметры:</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поставке основной сборочной единицы оборудования (здание / блок / установка и т.п. вместе со всеми технологическими, конструктивными и инженерными системами);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поставке технологического оборудования (насосные агрегаты, технологические трубопроводы, запорно-регулирующая арматура, емкости, фильтры, патрубки и т.п.);</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поставке энергетического оборудования (силовые шкафы, потребители электрического тока, органы управления электрооборудованием, </w:t>
      </w:r>
      <w:proofErr w:type="spellStart"/>
      <w:r w:rsidRPr="00F31C33">
        <w:t>клеммные</w:t>
      </w:r>
      <w:proofErr w:type="spellEnd"/>
      <w:r w:rsidRPr="00F31C33">
        <w:t xml:space="preserve"> коробки, кабельная продукция и системы и т.п.);</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поставке КИП и </w:t>
      </w:r>
      <w:r w:rsidR="0055412C" w:rsidRPr="00F31C33">
        <w:t xml:space="preserve">А </w:t>
      </w:r>
      <w:r w:rsidRPr="00F31C33">
        <w:t xml:space="preserve"> (по умолчанию дается перекрестная ссылка на раздел «Система автоматизации»);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поставке ЗИП и инструментов (комплект ЗИП определяется на конкретные виды МТР);</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поставке прочего оборудования и систем (любое оборудование, узлы и детали, не учтенные в предыдущих пунктах, например оборудование пожарной и охранной сигнализации, средства пожаротушения и т.п.);</w:t>
      </w:r>
    </w:p>
    <w:p w:rsidR="003E4B43" w:rsidRPr="00F31C33" w:rsidRDefault="003E4B43" w:rsidP="004D647C">
      <w:pPr>
        <w:numPr>
          <w:ilvl w:val="0"/>
          <w:numId w:val="41"/>
        </w:numPr>
        <w:tabs>
          <w:tab w:val="clear" w:pos="720"/>
          <w:tab w:val="num" w:pos="540"/>
        </w:tabs>
        <w:spacing w:before="120"/>
        <w:ind w:left="538" w:hanging="357"/>
        <w:jc w:val="both"/>
      </w:pPr>
      <w:r w:rsidRPr="00F31C33">
        <w:t>особые требования к поставке (в частности, необходимость изготовления крупноблочного оборудования с учетом максимальных транспортных габаритов с целью минимизации количества конструкций, блоков и оборудования,</w:t>
      </w:r>
      <w:r w:rsidR="005D5749" w:rsidRPr="00F31C33">
        <w:t xml:space="preserve"> транспортируемых отдельно).</w:t>
      </w:r>
    </w:p>
    <w:p w:rsidR="003E4B43" w:rsidRPr="00F31C33" w:rsidRDefault="003E4B43" w:rsidP="003E4B43">
      <w:pPr>
        <w:jc w:val="both"/>
        <w:rPr>
          <w:b/>
        </w:rPr>
      </w:pPr>
    </w:p>
    <w:p w:rsidR="003E4B43" w:rsidRPr="00F31C33" w:rsidRDefault="003E4B43" w:rsidP="003E4B43">
      <w:pPr>
        <w:jc w:val="both"/>
        <w:rPr>
          <w:b/>
        </w:rPr>
      </w:pPr>
      <w:r w:rsidRPr="00F31C33">
        <w:rPr>
          <w:b/>
        </w:rPr>
        <w:t>Требования к подразделу 2.15 «Требования к документации и техническим данным»</w:t>
      </w:r>
    </w:p>
    <w:p w:rsidR="003E4B43" w:rsidRPr="00F31C33" w:rsidRDefault="003E4B43" w:rsidP="003E4B43">
      <w:pPr>
        <w:jc w:val="both"/>
        <w:rPr>
          <w:b/>
        </w:rPr>
      </w:pPr>
    </w:p>
    <w:p w:rsidR="003E4B43" w:rsidRPr="00F31C33" w:rsidRDefault="003E4B43" w:rsidP="003E4B43">
      <w:pPr>
        <w:jc w:val="both"/>
      </w:pPr>
      <w:r w:rsidRPr="00F31C33">
        <w:t xml:space="preserve">В </w:t>
      </w:r>
      <w:r w:rsidR="00AF5CF3" w:rsidRPr="00F31C33">
        <w:t xml:space="preserve">данном </w:t>
      </w:r>
      <w:r w:rsidRPr="00F31C33">
        <w:t>подразделе указываются требования к предоставлению технических данных и документации на зак</w:t>
      </w:r>
      <w:r w:rsidR="00DD1AA7" w:rsidRPr="00F31C33">
        <w:t>упаемое</w:t>
      </w:r>
      <w:r w:rsidRPr="00F31C33">
        <w:t xml:space="preserve"> оборудование, в частности:</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перечень технических данных и срок их предоставления в календарных днях со дня заключения договора на поставку: </w:t>
      </w:r>
    </w:p>
    <w:p w:rsidR="003E4B43" w:rsidRPr="00F31C33" w:rsidRDefault="003E4B43" w:rsidP="004D647C">
      <w:pPr>
        <w:numPr>
          <w:ilvl w:val="1"/>
          <w:numId w:val="42"/>
        </w:numPr>
        <w:tabs>
          <w:tab w:val="left" w:pos="539"/>
        </w:tabs>
        <w:spacing w:before="120"/>
        <w:ind w:left="924" w:hanging="357"/>
        <w:jc w:val="both"/>
      </w:pPr>
      <w:r w:rsidRPr="00F31C33">
        <w:t>исходные данные для проектирования строительной части:</w:t>
      </w:r>
    </w:p>
    <w:p w:rsidR="003E4B43" w:rsidRPr="00F31C33" w:rsidRDefault="003E4B43" w:rsidP="004D647C">
      <w:pPr>
        <w:pStyle w:val="afffff6"/>
        <w:numPr>
          <w:ilvl w:val="0"/>
          <w:numId w:val="43"/>
        </w:numPr>
        <w:tabs>
          <w:tab w:val="left" w:pos="1418"/>
        </w:tabs>
        <w:spacing w:before="120"/>
        <w:ind w:left="1418" w:hanging="425"/>
        <w:jc w:val="both"/>
      </w:pPr>
      <w:r w:rsidRPr="00F31C33">
        <w:t>для блочных зданий (габариты зданий, входных и обслуживающих площадок, лестниц; точки приложения нагрузок на фундамент от зданий и площадок; значения нагрузок (с учетом монтажных и эксплуатационных) в точках опирания зданий и площадок; способ крепления зданий к металлическим ростверкам по свайному основанию - на сварке или болтах; необходимость съемных крыш);</w:t>
      </w:r>
    </w:p>
    <w:p w:rsidR="003E4B43" w:rsidRPr="00F31C33" w:rsidRDefault="003E4B43" w:rsidP="004D647C">
      <w:pPr>
        <w:pStyle w:val="afffff6"/>
        <w:numPr>
          <w:ilvl w:val="0"/>
          <w:numId w:val="43"/>
        </w:numPr>
        <w:tabs>
          <w:tab w:val="left" w:pos="1418"/>
        </w:tabs>
        <w:spacing w:before="120"/>
        <w:ind w:left="1418" w:hanging="425"/>
        <w:jc w:val="both"/>
      </w:pPr>
      <w:r w:rsidRPr="00F31C33">
        <w:t>для оборудования, устанавливаемого на монолитные железобетонные фундаменты (габаритные размеры агрегатов; статические и динамические нагрузки на фундаменты; расстановка, диаметр, необходимая длина выступающей части фундаментных болтов для крепления агрегатов; размеры и привязки закладных деталей; отметка верха фундамента)</w:t>
      </w:r>
      <w:r w:rsidR="006F40DC" w:rsidRPr="00F31C33">
        <w:t>;</w:t>
      </w:r>
    </w:p>
    <w:p w:rsidR="003E4B43" w:rsidRPr="00F31C33" w:rsidRDefault="003E4B43" w:rsidP="004D647C">
      <w:pPr>
        <w:numPr>
          <w:ilvl w:val="1"/>
          <w:numId w:val="42"/>
        </w:numPr>
        <w:tabs>
          <w:tab w:val="left" w:pos="539"/>
        </w:tabs>
        <w:spacing w:before="120"/>
        <w:ind w:left="924" w:hanging="357"/>
        <w:jc w:val="both"/>
      </w:pPr>
      <w:r w:rsidRPr="00F31C33">
        <w:t>схема общего вида с указанием габаритов и экспликацией штуцеров;</w:t>
      </w:r>
    </w:p>
    <w:p w:rsidR="003E4B43" w:rsidRPr="00F31C33" w:rsidRDefault="003E4B43" w:rsidP="004D647C">
      <w:pPr>
        <w:numPr>
          <w:ilvl w:val="1"/>
          <w:numId w:val="42"/>
        </w:numPr>
        <w:tabs>
          <w:tab w:val="left" w:pos="539"/>
        </w:tabs>
        <w:spacing w:before="120"/>
        <w:ind w:left="924" w:hanging="357"/>
        <w:jc w:val="both"/>
      </w:pPr>
      <w:r w:rsidRPr="00F31C33">
        <w:t>схема технологическая;</w:t>
      </w:r>
    </w:p>
    <w:p w:rsidR="003E4B43" w:rsidRPr="00F31C33" w:rsidRDefault="003E4B43" w:rsidP="004D647C">
      <w:pPr>
        <w:numPr>
          <w:ilvl w:val="1"/>
          <w:numId w:val="42"/>
        </w:numPr>
        <w:tabs>
          <w:tab w:val="left" w:pos="539"/>
        </w:tabs>
        <w:spacing w:before="120"/>
        <w:ind w:left="924" w:hanging="357"/>
        <w:jc w:val="both"/>
      </w:pPr>
      <w:r w:rsidRPr="00F31C33">
        <w:t xml:space="preserve">схема электрическая подключения потребителей; </w:t>
      </w:r>
    </w:p>
    <w:p w:rsidR="003E4B43" w:rsidRPr="00F31C33" w:rsidRDefault="003E4B43" w:rsidP="004D647C">
      <w:pPr>
        <w:numPr>
          <w:ilvl w:val="1"/>
          <w:numId w:val="42"/>
        </w:numPr>
        <w:tabs>
          <w:tab w:val="left" w:pos="539"/>
        </w:tabs>
        <w:spacing w:before="120"/>
        <w:ind w:left="924" w:hanging="357"/>
        <w:jc w:val="both"/>
      </w:pPr>
      <w:r w:rsidRPr="00F31C33">
        <w:t>расположение входов/выходов, схема автоматизации;</w:t>
      </w:r>
    </w:p>
    <w:p w:rsidR="003E4B43" w:rsidRPr="00F31C33" w:rsidRDefault="003E4B43" w:rsidP="004D647C">
      <w:pPr>
        <w:numPr>
          <w:ilvl w:val="1"/>
          <w:numId w:val="42"/>
        </w:numPr>
        <w:tabs>
          <w:tab w:val="left" w:pos="539"/>
        </w:tabs>
        <w:spacing w:before="120"/>
        <w:ind w:left="924" w:hanging="357"/>
        <w:jc w:val="both"/>
      </w:pPr>
      <w:r w:rsidRPr="00F31C33">
        <w:t>план расположения пожарной и охранной сигнализации и т.п.</w:t>
      </w:r>
    </w:p>
    <w:p w:rsidR="003E4B43" w:rsidRPr="00F31C33" w:rsidRDefault="003E4B43" w:rsidP="004D647C">
      <w:pPr>
        <w:numPr>
          <w:ilvl w:val="0"/>
          <w:numId w:val="41"/>
        </w:numPr>
        <w:tabs>
          <w:tab w:val="clear" w:pos="720"/>
          <w:tab w:val="num" w:pos="540"/>
        </w:tabs>
        <w:spacing w:before="120"/>
        <w:ind w:left="538" w:hanging="357"/>
        <w:jc w:val="both"/>
      </w:pPr>
      <w:r w:rsidRPr="00F31C33">
        <w:t>перечень документации, входящей в комплект поставки:</w:t>
      </w:r>
    </w:p>
    <w:p w:rsidR="003E4B43" w:rsidRPr="00F31C33" w:rsidRDefault="003E4B43" w:rsidP="004D647C">
      <w:pPr>
        <w:numPr>
          <w:ilvl w:val="1"/>
          <w:numId w:val="42"/>
        </w:numPr>
        <w:tabs>
          <w:tab w:val="left" w:pos="539"/>
        </w:tabs>
        <w:spacing w:before="120"/>
        <w:ind w:left="924" w:hanging="357"/>
        <w:jc w:val="both"/>
      </w:pPr>
      <w:r w:rsidRPr="00F31C33">
        <w:t xml:space="preserve">КД, которая должна включать спецификацию на материалы и конструкции с указанием единиц измерения, количества и веса (объема), количества монтажных соединений (стыков) </w:t>
      </w:r>
      <w:proofErr w:type="spellStart"/>
      <w:r w:rsidRPr="00F31C33">
        <w:t>электрокабелей</w:t>
      </w:r>
      <w:proofErr w:type="spellEnd"/>
      <w:r w:rsidRPr="00F31C33">
        <w:t xml:space="preserve">, трубопроводов и т.д. КД в электронном виде должна быть представлена в виде растровых графических файлов </w:t>
      </w:r>
      <w:r w:rsidR="00100838" w:rsidRPr="00F31C33">
        <w:t>(с подписями ответственных лиц);</w:t>
      </w:r>
      <w:r w:rsidRPr="00F31C33">
        <w:t xml:space="preserve"> </w:t>
      </w:r>
    </w:p>
    <w:p w:rsidR="003E4B43" w:rsidRPr="00F31C33" w:rsidRDefault="003E4B43" w:rsidP="004D647C">
      <w:pPr>
        <w:numPr>
          <w:ilvl w:val="1"/>
          <w:numId w:val="42"/>
        </w:numPr>
        <w:tabs>
          <w:tab w:val="left" w:pos="539"/>
        </w:tabs>
        <w:spacing w:before="120"/>
        <w:ind w:left="924" w:hanging="357"/>
        <w:jc w:val="both"/>
      </w:pPr>
      <w:r w:rsidRPr="00F31C33">
        <w:t xml:space="preserve">разрешительная документация: документы, подтверждающие соответствие требованиям технических регламентов (национальных, либо Таможенного союза) или действующее разрешение Ростехнадзора в комплекте с заключением экспертизы промышленной безопасности и копией письма о его утверждении и регистрации; также в комплекте с копией разрешения должна быть предоставлена копия сертификата ГОСТ Р (в случае, если продукция подлежит обязательной сертификации в системе ГОСТ Р, или подлежала до вступления в силу соответствующего технического регламента, при условии, что сертификат ГОСТ Р выдан также до вступления в силу соответствующего технического регламента, и при этом не окончен срок переходного периода, установленный техническим регламентом); для продукции, изготовленной после 01.01.2014, вместо разрешения на применение может быть предоставлена только копия заключения экспертизы промышленной безопасности, зарегистрированного в </w:t>
      </w:r>
      <w:proofErr w:type="spellStart"/>
      <w:r w:rsidRPr="00F31C33">
        <w:t>Ростехнадзоре</w:t>
      </w:r>
      <w:proofErr w:type="spellEnd"/>
      <w:r w:rsidRPr="00F31C33">
        <w:t xml:space="preserve"> не ранее 01.01.2014;</w:t>
      </w:r>
    </w:p>
    <w:p w:rsidR="003E4B43" w:rsidRPr="00F31C33" w:rsidRDefault="003E4B43" w:rsidP="004D647C">
      <w:pPr>
        <w:numPr>
          <w:ilvl w:val="1"/>
          <w:numId w:val="42"/>
        </w:numPr>
        <w:tabs>
          <w:tab w:val="left" w:pos="539"/>
        </w:tabs>
        <w:spacing w:before="120"/>
        <w:ind w:left="924" w:hanging="357"/>
        <w:jc w:val="both"/>
      </w:pPr>
      <w:r w:rsidRPr="00F31C33">
        <w:t>эксплуатационная документация на русском языке (паспорт, руководство по эксплуатации обслуживанию и ремонту, акт испытаний на заводе-изготовителе и др.);</w:t>
      </w:r>
    </w:p>
    <w:p w:rsidR="003E4B43" w:rsidRPr="00F31C33" w:rsidRDefault="003E4B43" w:rsidP="004D647C">
      <w:pPr>
        <w:numPr>
          <w:ilvl w:val="1"/>
          <w:numId w:val="42"/>
        </w:numPr>
        <w:tabs>
          <w:tab w:val="left" w:pos="539"/>
        </w:tabs>
        <w:spacing w:before="120"/>
        <w:ind w:left="924" w:hanging="357"/>
        <w:jc w:val="both"/>
      </w:pPr>
      <w:r w:rsidRPr="00F31C33">
        <w:t>исполнительная документация в соответствии с ГОСТ 2.610;</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срок предоставления конструкторской и разрешительной документации </w:t>
      </w:r>
      <w:r w:rsidR="00DD1AA7" w:rsidRPr="00F31C33">
        <w:t xml:space="preserve">заводом - </w:t>
      </w:r>
      <w:r w:rsidRPr="00F31C33">
        <w:t xml:space="preserve">изготовителем (в календарных </w:t>
      </w:r>
      <w:r w:rsidR="009D4CC1" w:rsidRPr="00F31C33">
        <w:t xml:space="preserve">днях </w:t>
      </w:r>
      <w:r w:rsidR="003A3DE7" w:rsidRPr="00F31C33">
        <w:t xml:space="preserve">со дня заключения договора поставки </w:t>
      </w:r>
      <w:r w:rsidR="00DD1AA7" w:rsidRPr="00F31C33">
        <w:t xml:space="preserve">с данным заводом-изготовителем </w:t>
      </w:r>
      <w:r w:rsidRPr="00F31C33">
        <w:t>на указанное оборудование);</w:t>
      </w:r>
    </w:p>
    <w:p w:rsidR="003E4B43" w:rsidRPr="00F31C33" w:rsidRDefault="003E4B43" w:rsidP="004D647C">
      <w:pPr>
        <w:numPr>
          <w:ilvl w:val="0"/>
          <w:numId w:val="41"/>
        </w:numPr>
        <w:tabs>
          <w:tab w:val="clear" w:pos="720"/>
          <w:tab w:val="num" w:pos="540"/>
        </w:tabs>
        <w:spacing w:before="120"/>
        <w:ind w:left="538" w:hanging="357"/>
        <w:jc w:val="both"/>
      </w:pPr>
      <w:r w:rsidRPr="00F31C33">
        <w:t>дополнительные требования (например, наличие технической документации на русском языке для импортного оборудования)</w:t>
      </w:r>
      <w:r w:rsidR="00100838" w:rsidRPr="00F31C33">
        <w:t>.</w:t>
      </w:r>
    </w:p>
    <w:p w:rsidR="003E4B43" w:rsidRPr="00F31C33" w:rsidRDefault="003E4B43" w:rsidP="00154AF3">
      <w:pPr>
        <w:jc w:val="both"/>
      </w:pPr>
    </w:p>
    <w:p w:rsidR="003E4B43" w:rsidRPr="00F31C33" w:rsidRDefault="003E4B43" w:rsidP="00154AF3">
      <w:pPr>
        <w:jc w:val="both"/>
        <w:rPr>
          <w:b/>
        </w:rPr>
      </w:pPr>
      <w:r w:rsidRPr="00F31C33">
        <w:rPr>
          <w:b/>
        </w:rPr>
        <w:t>Требования к подразделу 2.16 «Требования к транспортированию, консервации и хранению»</w:t>
      </w:r>
    </w:p>
    <w:p w:rsidR="00F22670" w:rsidRPr="00F31C33" w:rsidRDefault="00F22670" w:rsidP="003E4B43">
      <w:pPr>
        <w:jc w:val="both"/>
      </w:pPr>
    </w:p>
    <w:p w:rsidR="003E4B43" w:rsidRPr="00F31C33" w:rsidRDefault="003E4B43" w:rsidP="003E4B43">
      <w:pPr>
        <w:jc w:val="both"/>
      </w:pPr>
      <w:r w:rsidRPr="00F31C33">
        <w:t>В данном подразделе указываются требования, предъявляемые к транспортировке, к консервации и условиям хранения:</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методам консервации;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способу и условиям хранения;</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креплению при транспортировании;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упаковке;</w:t>
      </w:r>
    </w:p>
    <w:p w:rsidR="003E4B43" w:rsidRPr="00F31C33" w:rsidRDefault="00AF5CF3" w:rsidP="004D647C">
      <w:pPr>
        <w:numPr>
          <w:ilvl w:val="0"/>
          <w:numId w:val="41"/>
        </w:numPr>
        <w:tabs>
          <w:tab w:val="clear" w:pos="720"/>
          <w:tab w:val="num" w:pos="540"/>
        </w:tabs>
        <w:spacing w:before="120"/>
        <w:ind w:left="538" w:hanging="357"/>
        <w:jc w:val="both"/>
      </w:pPr>
      <w:r w:rsidRPr="00F31C33">
        <w:t>прочие требования.</w:t>
      </w:r>
    </w:p>
    <w:p w:rsidR="003E4B43" w:rsidRPr="00F31C33" w:rsidRDefault="003E4B43" w:rsidP="003E4B43">
      <w:pPr>
        <w:jc w:val="both"/>
      </w:pPr>
    </w:p>
    <w:p w:rsidR="003E4B43" w:rsidRPr="00F31C33" w:rsidRDefault="003E4B43" w:rsidP="00154AF3">
      <w:pPr>
        <w:jc w:val="both"/>
        <w:rPr>
          <w:b/>
        </w:rPr>
      </w:pPr>
      <w:r w:rsidRPr="00F31C33">
        <w:rPr>
          <w:b/>
        </w:rPr>
        <w:t>Требования к подразделу 2.17 «Требования к промышленной, пожарной, экологической безопасности и охраны труда»</w:t>
      </w:r>
    </w:p>
    <w:p w:rsidR="003E4B43" w:rsidRPr="00F31C33" w:rsidRDefault="003E4B43" w:rsidP="00CF19F5">
      <w:pPr>
        <w:jc w:val="both"/>
      </w:pPr>
    </w:p>
    <w:p w:rsidR="003E4B43" w:rsidRPr="00F31C33" w:rsidRDefault="003E4B43" w:rsidP="003E4B43">
      <w:pPr>
        <w:jc w:val="both"/>
      </w:pPr>
      <w:r w:rsidRPr="00F31C33">
        <w:t xml:space="preserve">В </w:t>
      </w:r>
      <w:r w:rsidR="00AF5CF3" w:rsidRPr="00F31C33">
        <w:t xml:space="preserve">данном </w:t>
      </w:r>
      <w:r w:rsidRPr="00F31C33">
        <w:t>подразделе указываются требования к мерам безопасности, в частности:</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размещению оборудования с учетом эргономики, промышленной безопасности и экологических факторов;</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защитным мерам (автоматическое отключение питания, уравнивание потенциалов, заземление, ограничение вибрации, ограничение производственного шума, ограничение уровня радиопомех и т.п.);</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по обеспечению безопасной эксплуатации оборудования и охране труда, обеспечивающую безопасную работу персонала;</w:t>
      </w:r>
    </w:p>
    <w:p w:rsidR="003E4B43" w:rsidRPr="00F31C33" w:rsidRDefault="003E4B43" w:rsidP="004D647C">
      <w:pPr>
        <w:numPr>
          <w:ilvl w:val="0"/>
          <w:numId w:val="41"/>
        </w:numPr>
        <w:tabs>
          <w:tab w:val="clear" w:pos="720"/>
          <w:tab w:val="num" w:pos="540"/>
        </w:tabs>
        <w:spacing w:before="120"/>
        <w:ind w:left="538" w:hanging="357"/>
        <w:jc w:val="both"/>
      </w:pPr>
      <w:r w:rsidRPr="00F31C33">
        <w:t>перечень нормативных правовых актов, соблюдение требований которых является обязательным при изготовлении оборудования</w:t>
      </w:r>
      <w:r w:rsidR="00952655" w:rsidRPr="00F31C33">
        <w:t>;</w:t>
      </w:r>
    </w:p>
    <w:p w:rsidR="003E4B43" w:rsidRPr="00F31C33" w:rsidRDefault="003E4B43" w:rsidP="004D647C">
      <w:pPr>
        <w:numPr>
          <w:ilvl w:val="0"/>
          <w:numId w:val="41"/>
        </w:numPr>
        <w:tabs>
          <w:tab w:val="clear" w:pos="720"/>
          <w:tab w:val="num" w:pos="540"/>
        </w:tabs>
        <w:spacing w:before="120"/>
        <w:ind w:left="538" w:hanging="357"/>
        <w:jc w:val="both"/>
      </w:pPr>
      <w:r w:rsidRPr="00F31C33">
        <w:t xml:space="preserve">требования к первичным средствам пожаротушения (дается ссылка на </w:t>
      </w:r>
      <w:r w:rsidR="0049753F" w:rsidRPr="00F31C33">
        <w:t xml:space="preserve">Методические указания </w:t>
      </w:r>
      <w:r w:rsidRPr="00F31C33">
        <w:t xml:space="preserve">Компании «Оснащение средствами пожаротушения, пожарной техникой и другими ресурсами для целей пожаротушений объектов </w:t>
      </w:r>
      <w:r w:rsidR="00C80326" w:rsidRPr="00F31C33">
        <w:t>К</w:t>
      </w:r>
      <w:r w:rsidRPr="00F31C33">
        <w:t>омпании» № П</w:t>
      </w:r>
      <w:r w:rsidR="00386663" w:rsidRPr="00F31C33">
        <w:t>3</w:t>
      </w:r>
      <w:r w:rsidRPr="00F31C33">
        <w:t>-05 С-0196</w:t>
      </w:r>
      <w:r w:rsidR="00100838" w:rsidRPr="00F31C33">
        <w:t>;</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внутреннему пожаротушению (если применимо; например, размещение пожарных кранов, комплектная система пожаротушения, минимальный расход воды и т.п.);</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требование о проведении расчетов установок пожаротушения в соответствии с СП</w:t>
      </w:r>
      <w:r w:rsidR="00154AF3" w:rsidRPr="00F31C33">
        <w:t> </w:t>
      </w:r>
      <w:r w:rsidRPr="00F31C33">
        <w:t>5.13130;</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требования к срокам службы применяемого оборудования и технических устройств;</w:t>
      </w:r>
    </w:p>
    <w:p w:rsidR="003E4B43" w:rsidRPr="00F31C33" w:rsidRDefault="003E4B43" w:rsidP="004D647C">
      <w:pPr>
        <w:numPr>
          <w:ilvl w:val="0"/>
          <w:numId w:val="41"/>
        </w:numPr>
        <w:tabs>
          <w:tab w:val="clear" w:pos="720"/>
          <w:tab w:val="num" w:pos="540"/>
        </w:tabs>
        <w:spacing w:before="120"/>
        <w:ind w:left="538" w:hanging="357"/>
        <w:jc w:val="both"/>
      </w:pPr>
      <w:r w:rsidRPr="00F31C33">
        <w:t>требование к путям эвакуации и эвакуационным выходам (применяемые отделочные материалы на путях эвакуации, размеры проходов и выходов, направление открывание дверей и т.п.).</w:t>
      </w:r>
    </w:p>
    <w:p w:rsidR="003E4B43" w:rsidRPr="00F31C33" w:rsidRDefault="003E4B43" w:rsidP="003E4B43">
      <w:pPr>
        <w:jc w:val="both"/>
      </w:pPr>
    </w:p>
    <w:p w:rsidR="003E4B43" w:rsidRPr="00F31C33" w:rsidRDefault="003E4B43" w:rsidP="003E4B43">
      <w:pPr>
        <w:jc w:val="both"/>
        <w:rPr>
          <w:b/>
        </w:rPr>
      </w:pPr>
      <w:r w:rsidRPr="00F31C33">
        <w:rPr>
          <w:b/>
        </w:rPr>
        <w:t>Требования к подразделу 2.18 «Дополнительные требования»</w:t>
      </w:r>
    </w:p>
    <w:p w:rsidR="003E4B43" w:rsidRPr="00F31C33" w:rsidRDefault="003E4B43" w:rsidP="003E4B43">
      <w:pPr>
        <w:jc w:val="both"/>
      </w:pPr>
    </w:p>
    <w:p w:rsidR="003E4B43" w:rsidRPr="00F31C33" w:rsidRDefault="003E4B43" w:rsidP="003E4B43">
      <w:pPr>
        <w:jc w:val="both"/>
      </w:pPr>
      <w:r w:rsidRPr="00F31C33">
        <w:t>В данном подразделе указываются дополнительные требования к оборудованию, не вошедшие в предыдущие подразделы. В случае если дополнительные требования отсутствуют, данный подраздел не разрабатывается.</w:t>
      </w:r>
    </w:p>
    <w:p w:rsidR="003E4B43" w:rsidRPr="00F31C33" w:rsidRDefault="003E4B43" w:rsidP="003E4B43">
      <w:pPr>
        <w:jc w:val="both"/>
      </w:pPr>
    </w:p>
    <w:p w:rsidR="003E4B43" w:rsidRPr="00F31C33" w:rsidRDefault="003E4B43" w:rsidP="003E4B43">
      <w:pPr>
        <w:jc w:val="both"/>
        <w:rPr>
          <w:b/>
        </w:rPr>
      </w:pPr>
      <w:r w:rsidRPr="00F31C33">
        <w:rPr>
          <w:b/>
        </w:rPr>
        <w:t>Требования к разделу 3 «Условное обозначение»</w:t>
      </w:r>
    </w:p>
    <w:p w:rsidR="003E4B43" w:rsidRPr="00F31C33" w:rsidRDefault="003E4B43" w:rsidP="003E4B43">
      <w:pPr>
        <w:jc w:val="both"/>
      </w:pPr>
    </w:p>
    <w:p w:rsidR="003E4B43" w:rsidRPr="00F31C33" w:rsidRDefault="003E4B43" w:rsidP="003E4B43">
      <w:pPr>
        <w:jc w:val="both"/>
      </w:pPr>
      <w:r w:rsidRPr="00F31C33">
        <w:t>В данном разделе описывается структура условного обозначения типового МТР. Общая структура условного обозначения представлена на рисунке 1.</w:t>
      </w:r>
    </w:p>
    <w:p w:rsidR="003E4B43" w:rsidRPr="00F31C33" w:rsidRDefault="003E4B43" w:rsidP="003E4B43">
      <w:pPr>
        <w:jc w:val="both"/>
      </w:pPr>
    </w:p>
    <w:p w:rsidR="003E4B43" w:rsidRPr="00F31C33" w:rsidRDefault="003E4B43" w:rsidP="003E4B43">
      <w:pPr>
        <w:jc w:val="center"/>
      </w:pPr>
      <w:r w:rsidRPr="00F31C33">
        <w:rPr>
          <w:noProof/>
        </w:rPr>
        <w:drawing>
          <wp:inline distT="0" distB="0" distL="0" distR="0" wp14:anchorId="0AF52688" wp14:editId="79D3EF64">
            <wp:extent cx="2703444" cy="831958"/>
            <wp:effectExtent l="0" t="0" r="1905" b="6350"/>
            <wp:docPr id="3" name="Рисунок 2" descr="2014-09-03_095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9-03_095053.jpg"/>
                    <pic:cNvPicPr/>
                  </pic:nvPicPr>
                  <pic:blipFill>
                    <a:blip r:embed="rId37" cstate="print"/>
                    <a:stretch>
                      <a:fillRect/>
                    </a:stretch>
                  </pic:blipFill>
                  <pic:spPr>
                    <a:xfrm>
                      <a:off x="0" y="0"/>
                      <a:ext cx="2699796" cy="830835"/>
                    </a:xfrm>
                    <a:prstGeom prst="rect">
                      <a:avLst/>
                    </a:prstGeom>
                  </pic:spPr>
                </pic:pic>
              </a:graphicData>
            </a:graphic>
          </wp:inline>
        </w:drawing>
      </w:r>
    </w:p>
    <w:p w:rsidR="003E4B43" w:rsidRPr="00F31C33" w:rsidRDefault="003E4B43" w:rsidP="003E4B43">
      <w:pPr>
        <w:jc w:val="both"/>
      </w:pPr>
    </w:p>
    <w:p w:rsidR="003E4B43" w:rsidRPr="00F31C33" w:rsidRDefault="003E4B43" w:rsidP="003E4B43">
      <w:pPr>
        <w:pStyle w:val="Sc"/>
      </w:pPr>
      <w:r w:rsidRPr="00F31C33">
        <w:t xml:space="preserve">Рис. </w:t>
      </w:r>
      <w:fldSimple w:instr=" SEQ Рис. \* ARABIC ">
        <w:r w:rsidR="00AE509B" w:rsidRPr="00F31C33">
          <w:rPr>
            <w:noProof/>
          </w:rPr>
          <w:t>1</w:t>
        </w:r>
      </w:fldSimple>
      <w:r w:rsidRPr="00F31C33">
        <w:t xml:space="preserve"> Структура условного обозначения МТР</w:t>
      </w:r>
    </w:p>
    <w:p w:rsidR="003E4B43" w:rsidRPr="00F31C33" w:rsidRDefault="003E4B43" w:rsidP="003E4B43">
      <w:pPr>
        <w:jc w:val="both"/>
      </w:pPr>
    </w:p>
    <w:p w:rsidR="003E4B43" w:rsidRPr="00F31C33" w:rsidRDefault="003E4B43" w:rsidP="003E4B43">
      <w:pPr>
        <w:jc w:val="both"/>
      </w:pPr>
      <w:r w:rsidRPr="00F31C33">
        <w:t>Приводится схема условного обозначения, за которой следует описание составляющих ее параметров (с указанием допус</w:t>
      </w:r>
      <w:r w:rsidR="00386663" w:rsidRPr="00F31C33">
        <w:t xml:space="preserve">тимых диапазонов или значений), </w:t>
      </w:r>
      <w:r w:rsidRPr="00F31C33">
        <w:t>приводится один или несколько примеров условного обозначения с разбором параметров</w:t>
      </w:r>
      <w:r w:rsidR="00386663" w:rsidRPr="00F31C33">
        <w:t xml:space="preserve">, </w:t>
      </w:r>
      <w:r w:rsidRPr="00F31C33">
        <w:t>описывается процедура применения условного обозначения при за</w:t>
      </w:r>
      <w:r w:rsidR="00515D31" w:rsidRPr="00F31C33">
        <w:t>купк</w:t>
      </w:r>
      <w:r w:rsidR="0066531C" w:rsidRPr="00F31C33">
        <w:t>е</w:t>
      </w:r>
      <w:r w:rsidRPr="00F31C33">
        <w:t xml:space="preserve"> МТР, например, указания по заполнению спецификации оборудования, изделий и материалов </w:t>
      </w:r>
      <w:r w:rsidR="00695C0E" w:rsidRPr="00F31C33">
        <w:t>в соответствии с</w:t>
      </w:r>
      <w:r w:rsidRPr="00F31C33">
        <w:t xml:space="preserve"> ГОСТ 21.110.</w:t>
      </w:r>
    </w:p>
    <w:p w:rsidR="003E4B43" w:rsidRPr="00F31C33" w:rsidRDefault="003E4B43" w:rsidP="003E4B43">
      <w:pPr>
        <w:jc w:val="both"/>
      </w:pPr>
    </w:p>
    <w:p w:rsidR="003E4B43" w:rsidRPr="00F31C33" w:rsidRDefault="003E4B43" w:rsidP="003E4B43">
      <w:pPr>
        <w:jc w:val="both"/>
        <w:rPr>
          <w:b/>
        </w:rPr>
      </w:pPr>
      <w:r w:rsidRPr="00F31C33">
        <w:rPr>
          <w:b/>
        </w:rPr>
        <w:t xml:space="preserve">Требования к разделу </w:t>
      </w:r>
      <w:r w:rsidRPr="00F31C33">
        <w:rPr>
          <w:rFonts w:ascii="Arial" w:hAnsi="Arial" w:cs="Arial"/>
          <w:b/>
        </w:rPr>
        <w:t>«</w:t>
      </w:r>
      <w:r w:rsidRPr="00F31C33">
        <w:rPr>
          <w:b/>
        </w:rPr>
        <w:t>Приложения</w:t>
      </w:r>
      <w:r w:rsidRPr="00F31C33">
        <w:rPr>
          <w:rFonts w:ascii="Arial" w:hAnsi="Arial" w:cs="Arial"/>
          <w:b/>
        </w:rPr>
        <w:t>»</w:t>
      </w:r>
    </w:p>
    <w:p w:rsidR="003E4B43" w:rsidRPr="00F31C33" w:rsidRDefault="003E4B43" w:rsidP="003E4B43">
      <w:pPr>
        <w:jc w:val="both"/>
      </w:pPr>
    </w:p>
    <w:p w:rsidR="003E4B43" w:rsidRPr="00F31C33" w:rsidRDefault="003E4B43" w:rsidP="003E4B43">
      <w:pPr>
        <w:jc w:val="both"/>
      </w:pPr>
      <w:r w:rsidRPr="00F31C33">
        <w:t>Обязательным приложением к ЕТТ является ОЛ с элементами управления для полностью или частично автоматизированного заполнения параметров в случае необходимости зак</w:t>
      </w:r>
      <w:r w:rsidR="00074BC5" w:rsidRPr="00F31C33">
        <w:t>упки</w:t>
      </w:r>
      <w:r w:rsidRPr="00F31C33">
        <w:t xml:space="preserve"> МТР с дополнительными техническими характеристиками либо характеристиками, не определенными в ЕТТ.</w:t>
      </w:r>
    </w:p>
    <w:p w:rsidR="003E4B43" w:rsidRPr="00F31C33" w:rsidRDefault="003E4B43" w:rsidP="003E4B43">
      <w:pPr>
        <w:jc w:val="both"/>
      </w:pPr>
    </w:p>
    <w:p w:rsidR="003E4B43" w:rsidRPr="00F31C33" w:rsidRDefault="003E4B43" w:rsidP="003E4B43">
      <w:pPr>
        <w:jc w:val="both"/>
      </w:pPr>
      <w:r w:rsidRPr="00F31C33">
        <w:t xml:space="preserve">Прочие приложения могут включать: </w:t>
      </w:r>
    </w:p>
    <w:p w:rsidR="003E4B43" w:rsidRPr="00F31C33" w:rsidRDefault="003E4B43" w:rsidP="004D647C">
      <w:pPr>
        <w:pStyle w:val="afffff6"/>
        <w:numPr>
          <w:ilvl w:val="0"/>
          <w:numId w:val="44"/>
        </w:numPr>
        <w:tabs>
          <w:tab w:val="left" w:pos="709"/>
        </w:tabs>
        <w:spacing w:before="120"/>
        <w:ind w:left="567"/>
        <w:jc w:val="both"/>
      </w:pPr>
      <w:r w:rsidRPr="00F31C33">
        <w:t xml:space="preserve">Графическую часть: </w:t>
      </w:r>
    </w:p>
    <w:p w:rsidR="003E4B43" w:rsidRPr="00F31C33" w:rsidRDefault="003E4B43" w:rsidP="004D647C">
      <w:pPr>
        <w:pStyle w:val="afffff6"/>
        <w:numPr>
          <w:ilvl w:val="1"/>
          <w:numId w:val="45"/>
        </w:numPr>
        <w:tabs>
          <w:tab w:val="left" w:pos="851"/>
          <w:tab w:val="left" w:pos="1276"/>
        </w:tabs>
        <w:spacing w:before="120"/>
        <w:jc w:val="both"/>
      </w:pPr>
      <w:r w:rsidRPr="00F31C33">
        <w:t>Для оборудования длительного цикла изготовления: чертежи общих видов с указанием габаритных размеров, экспликацией выходов коммуникаций с привязкой в плане и по высоте, планы помещений, схемы размещения оборудования, технологические схемы и схемы по системам жизнеобеспечения и технологического функционирования;</w:t>
      </w:r>
    </w:p>
    <w:p w:rsidR="003E4B43" w:rsidRPr="00F31C33" w:rsidRDefault="003E4B43" w:rsidP="004D647C">
      <w:pPr>
        <w:pStyle w:val="afffff6"/>
        <w:numPr>
          <w:ilvl w:val="1"/>
          <w:numId w:val="45"/>
        </w:numPr>
        <w:tabs>
          <w:tab w:val="left" w:pos="851"/>
          <w:tab w:val="left" w:pos="1276"/>
        </w:tabs>
        <w:spacing w:before="120"/>
        <w:jc w:val="both"/>
      </w:pPr>
      <w:r w:rsidRPr="00F31C33">
        <w:t>Для серийного оборудования: чертежи общих видов с указанием габаритных размеров, экспликацией выходов коммуникаций с привязкой в плане и по высоте, вылеты штуцеров и т.д.</w:t>
      </w:r>
      <w:r w:rsidR="006F40DC" w:rsidRPr="00F31C33">
        <w:t>;</w:t>
      </w:r>
    </w:p>
    <w:p w:rsidR="002E42A6" w:rsidRPr="00F31C33" w:rsidRDefault="003E4B43" w:rsidP="004D647C">
      <w:pPr>
        <w:pStyle w:val="afffff6"/>
        <w:numPr>
          <w:ilvl w:val="0"/>
          <w:numId w:val="44"/>
        </w:numPr>
        <w:tabs>
          <w:tab w:val="left" w:pos="709"/>
        </w:tabs>
        <w:spacing w:before="120"/>
        <w:ind w:left="567"/>
        <w:jc w:val="both"/>
      </w:pPr>
      <w:r w:rsidRPr="00F31C33">
        <w:t>Прочие материалы (схемы, таблицы, примечания и т.п.).</w:t>
      </w:r>
      <w:r w:rsidR="00B4140E" w:rsidRPr="00F31C33">
        <w:t xml:space="preserve"> </w:t>
      </w:r>
    </w:p>
    <w:p w:rsidR="00FC762D" w:rsidRPr="00F31C33" w:rsidRDefault="00FC762D" w:rsidP="00E35C3F">
      <w:pPr>
        <w:tabs>
          <w:tab w:val="left" w:pos="709"/>
        </w:tabs>
        <w:jc w:val="both"/>
      </w:pPr>
    </w:p>
    <w:p w:rsidR="00FC762D" w:rsidRPr="00F31C33" w:rsidRDefault="00FC762D" w:rsidP="00E35C3F">
      <w:pPr>
        <w:tabs>
          <w:tab w:val="left" w:pos="709"/>
        </w:tabs>
        <w:jc w:val="both"/>
      </w:pPr>
    </w:p>
    <w:p w:rsidR="00310D85" w:rsidRPr="00F31C33" w:rsidRDefault="00476340" w:rsidP="000A68CB">
      <w:pPr>
        <w:pStyle w:val="S23"/>
        <w:rPr>
          <w:caps w:val="0"/>
        </w:rPr>
      </w:pPr>
      <w:bookmarkStart w:id="105" w:name="_Toc435778295"/>
      <w:r w:rsidRPr="00F31C33">
        <w:rPr>
          <w:caps w:val="0"/>
        </w:rPr>
        <w:t>5.2</w:t>
      </w:r>
      <w:r w:rsidR="00C420C1" w:rsidRPr="00F31C33">
        <w:rPr>
          <w:caps w:val="0"/>
        </w:rPr>
        <w:t>.</w:t>
      </w:r>
      <w:r w:rsidR="00C420C1" w:rsidRPr="00F31C33">
        <w:rPr>
          <w:caps w:val="0"/>
        </w:rPr>
        <w:tab/>
      </w:r>
      <w:r w:rsidRPr="00F31C33">
        <w:rPr>
          <w:caps w:val="0"/>
        </w:rPr>
        <w:t>ТРЕБОВАНИЯ К СТРУКТУРЕ И СОДЕРЖАНИЮ ОСНОВНОЙ ЧАСТИ ТИПОВЫ</w:t>
      </w:r>
      <w:r w:rsidR="00BC5628" w:rsidRPr="00F31C33">
        <w:rPr>
          <w:caps w:val="0"/>
        </w:rPr>
        <w:t>Х</w:t>
      </w:r>
      <w:r w:rsidRPr="00F31C33">
        <w:rPr>
          <w:caps w:val="0"/>
        </w:rPr>
        <w:t xml:space="preserve"> ОПРОСНЫ</w:t>
      </w:r>
      <w:r w:rsidR="00BC5628" w:rsidRPr="00F31C33">
        <w:rPr>
          <w:caps w:val="0"/>
        </w:rPr>
        <w:t>Х</w:t>
      </w:r>
      <w:r w:rsidRPr="00F31C33">
        <w:rPr>
          <w:caps w:val="0"/>
        </w:rPr>
        <w:t xml:space="preserve"> ЛИСТ</w:t>
      </w:r>
      <w:r w:rsidR="00BC5628" w:rsidRPr="00F31C33">
        <w:rPr>
          <w:caps w:val="0"/>
        </w:rPr>
        <w:t>ОВ</w:t>
      </w:r>
      <w:r w:rsidRPr="00F31C33">
        <w:rPr>
          <w:caps w:val="0"/>
        </w:rPr>
        <w:t>И ТИПОВЫ</w:t>
      </w:r>
      <w:r w:rsidR="00BC5628" w:rsidRPr="00F31C33">
        <w:rPr>
          <w:caps w:val="0"/>
        </w:rPr>
        <w:t>Х</w:t>
      </w:r>
      <w:r w:rsidRPr="00F31C33">
        <w:rPr>
          <w:caps w:val="0"/>
        </w:rPr>
        <w:t xml:space="preserve"> ТЕХНИЧЕСКИ</w:t>
      </w:r>
      <w:r w:rsidR="00BC5628" w:rsidRPr="00F31C33">
        <w:rPr>
          <w:caps w:val="0"/>
        </w:rPr>
        <w:t>Х</w:t>
      </w:r>
      <w:r w:rsidRPr="00F31C33">
        <w:rPr>
          <w:caps w:val="0"/>
        </w:rPr>
        <w:t xml:space="preserve"> ТРЕБОВАНИ</w:t>
      </w:r>
      <w:r w:rsidR="00BC5628" w:rsidRPr="00F31C33">
        <w:rPr>
          <w:caps w:val="0"/>
        </w:rPr>
        <w:t>Й</w:t>
      </w:r>
      <w:bookmarkEnd w:id="105"/>
    </w:p>
    <w:p w:rsidR="000D3A95" w:rsidRPr="00F31C33" w:rsidRDefault="000D3A95" w:rsidP="000A68CB">
      <w:pPr>
        <w:pStyle w:val="S0"/>
      </w:pPr>
    </w:p>
    <w:p w:rsidR="004C5FB1" w:rsidRPr="00F31C33" w:rsidRDefault="00B97DEA" w:rsidP="000A68CB">
      <w:pPr>
        <w:pStyle w:val="S0"/>
      </w:pPr>
      <w:r w:rsidRPr="00F31C33">
        <w:t xml:space="preserve">Основная часть </w:t>
      </w:r>
      <w:r w:rsidR="0002240C" w:rsidRPr="00F31C33">
        <w:t>ТОЛ/ТТТ</w:t>
      </w:r>
      <w:r w:rsidR="00944AD0" w:rsidRPr="00F31C33">
        <w:t xml:space="preserve"> </w:t>
      </w:r>
      <w:r w:rsidRPr="00F31C33">
        <w:t xml:space="preserve">содержит </w:t>
      </w:r>
      <w:r w:rsidR="004C5FB1" w:rsidRPr="00F31C33">
        <w:t>следующие типы технических требований и параметров МТР:</w:t>
      </w:r>
    </w:p>
    <w:p w:rsidR="004C5FB1" w:rsidRPr="00F31C33" w:rsidRDefault="004C5FB1" w:rsidP="004D647C">
      <w:pPr>
        <w:pStyle w:val="afffff6"/>
        <w:numPr>
          <w:ilvl w:val="0"/>
          <w:numId w:val="39"/>
        </w:numPr>
        <w:tabs>
          <w:tab w:val="left" w:pos="567"/>
        </w:tabs>
        <w:spacing w:before="120"/>
        <w:ind w:left="567"/>
        <w:jc w:val="both"/>
      </w:pPr>
      <w:r w:rsidRPr="00F31C33">
        <w:rPr>
          <w:i/>
        </w:rPr>
        <w:t>Неизменяемые значения</w:t>
      </w:r>
      <w:r w:rsidRPr="00F31C33">
        <w:t xml:space="preserve"> – требования и характеристики, всегда присутствующие в ОЛ / ТТ на данный вид МТР и не подлежащие изменению.</w:t>
      </w:r>
    </w:p>
    <w:p w:rsidR="004C5FB1" w:rsidRPr="00F31C33" w:rsidRDefault="004C5FB1" w:rsidP="004D647C">
      <w:pPr>
        <w:pStyle w:val="afffff6"/>
        <w:numPr>
          <w:ilvl w:val="0"/>
          <w:numId w:val="39"/>
        </w:numPr>
        <w:tabs>
          <w:tab w:val="left" w:pos="567"/>
        </w:tabs>
        <w:spacing w:before="120"/>
        <w:ind w:left="567"/>
        <w:jc w:val="both"/>
      </w:pPr>
      <w:r w:rsidRPr="00F31C33">
        <w:rPr>
          <w:i/>
        </w:rPr>
        <w:t>Переменные значения</w:t>
      </w:r>
      <w:r w:rsidRPr="00F31C33">
        <w:t xml:space="preserve"> – требования и характеристики, подлежащие изменению в зависимости от конкретных условий проектирования. Эти значения изменяются при проектировании и/или зак</w:t>
      </w:r>
      <w:r w:rsidR="00D80899" w:rsidRPr="00F31C33">
        <w:t>упке</w:t>
      </w:r>
      <w:r w:rsidRPr="00F31C33">
        <w:t xml:space="preserve"> МТР в зависимости от требований Заказчика МТР. </w:t>
      </w:r>
    </w:p>
    <w:p w:rsidR="004C5FB1" w:rsidRPr="00F31C33" w:rsidRDefault="004C5FB1" w:rsidP="004C5FB1">
      <w:pPr>
        <w:ind w:left="567"/>
        <w:jc w:val="both"/>
      </w:pPr>
    </w:p>
    <w:p w:rsidR="004C5FB1" w:rsidRPr="00F31C33" w:rsidRDefault="004C5FB1" w:rsidP="004C5FB1">
      <w:pPr>
        <w:jc w:val="both"/>
      </w:pPr>
      <w:r w:rsidRPr="00F31C33">
        <w:t>Переменные значения, в свою очередь, подразделяются на следующие виды:</w:t>
      </w:r>
    </w:p>
    <w:p w:rsidR="004C5FB1" w:rsidRPr="00F31C33" w:rsidRDefault="004C5FB1" w:rsidP="004D647C">
      <w:pPr>
        <w:pStyle w:val="afffff6"/>
        <w:numPr>
          <w:ilvl w:val="0"/>
          <w:numId w:val="39"/>
        </w:numPr>
        <w:tabs>
          <w:tab w:val="left" w:pos="567"/>
        </w:tabs>
        <w:spacing w:before="120"/>
        <w:ind w:left="567"/>
        <w:jc w:val="both"/>
      </w:pPr>
      <w:r w:rsidRPr="00F31C33">
        <w:t>Изменяемые значения – текст значения может быть полностью или частично изменен при проектировании и/или зак</w:t>
      </w:r>
      <w:r w:rsidR="00D80899" w:rsidRPr="00F31C33">
        <w:t>упке</w:t>
      </w:r>
      <w:r w:rsidRPr="00F31C33">
        <w:t xml:space="preserve"> МТР (например, масса или габариты зак</w:t>
      </w:r>
      <w:r w:rsidR="00D80899" w:rsidRPr="00F31C33">
        <w:t>упаемого</w:t>
      </w:r>
      <w:r w:rsidRPr="00F31C33">
        <w:t xml:space="preserve"> оборудования).</w:t>
      </w:r>
    </w:p>
    <w:p w:rsidR="004C5FB1" w:rsidRPr="00F31C33" w:rsidRDefault="004C5FB1" w:rsidP="004D647C">
      <w:pPr>
        <w:pStyle w:val="afffff6"/>
        <w:numPr>
          <w:ilvl w:val="0"/>
          <w:numId w:val="39"/>
        </w:numPr>
        <w:tabs>
          <w:tab w:val="left" w:pos="567"/>
        </w:tabs>
        <w:spacing w:before="120"/>
        <w:ind w:left="567"/>
        <w:jc w:val="both"/>
      </w:pPr>
      <w:r w:rsidRPr="00F31C33">
        <w:t>Вариативные значения – значение может быть выбрано из набора вариантов или диапазона допустимых значений, определенного в ТЗД и не подлежащего изменению при проектировании и/или зак</w:t>
      </w:r>
      <w:r w:rsidR="00D80899" w:rsidRPr="00F31C33">
        <w:t>упке</w:t>
      </w:r>
      <w:r w:rsidRPr="00F31C33">
        <w:t xml:space="preserve"> МТР (например, наличие / отсутствие определенной опции или вариант расположения определенного узла оборудования).</w:t>
      </w:r>
    </w:p>
    <w:p w:rsidR="00445A28" w:rsidRPr="00F31C33" w:rsidRDefault="00445A28" w:rsidP="00B97DEA">
      <w:pPr>
        <w:tabs>
          <w:tab w:val="left" w:pos="709"/>
        </w:tabs>
        <w:spacing w:before="120"/>
        <w:jc w:val="both"/>
      </w:pPr>
      <w:r w:rsidRPr="00F31C33">
        <w:t xml:space="preserve">Основная часть ТОЛ/ТТТ, представляется в табличной форме, которая имеет следующую структуру: </w:t>
      </w:r>
    </w:p>
    <w:p w:rsidR="00445A28" w:rsidRPr="00F31C33" w:rsidRDefault="00445A28" w:rsidP="004D647C">
      <w:pPr>
        <w:numPr>
          <w:ilvl w:val="0"/>
          <w:numId w:val="41"/>
        </w:numPr>
        <w:tabs>
          <w:tab w:val="clear" w:pos="720"/>
          <w:tab w:val="num" w:pos="540"/>
        </w:tabs>
        <w:spacing w:before="120"/>
        <w:ind w:left="538" w:hanging="357"/>
        <w:jc w:val="both"/>
      </w:pPr>
      <w:r w:rsidRPr="00F31C33">
        <w:t>Раздел 1 «Общая часть».</w:t>
      </w:r>
    </w:p>
    <w:p w:rsidR="00445A28" w:rsidRPr="00F31C33" w:rsidRDefault="00445A28" w:rsidP="004D647C">
      <w:pPr>
        <w:numPr>
          <w:ilvl w:val="1"/>
          <w:numId w:val="42"/>
        </w:numPr>
        <w:tabs>
          <w:tab w:val="left" w:pos="539"/>
        </w:tabs>
        <w:spacing w:before="120"/>
        <w:ind w:left="924" w:hanging="357"/>
        <w:jc w:val="both"/>
      </w:pPr>
      <w:r w:rsidRPr="00F31C33">
        <w:t>Подраздел 1.1 «Назначение».</w:t>
      </w:r>
    </w:p>
    <w:p w:rsidR="00445A28" w:rsidRPr="00F31C33" w:rsidRDefault="00445A28" w:rsidP="004D647C">
      <w:pPr>
        <w:numPr>
          <w:ilvl w:val="1"/>
          <w:numId w:val="42"/>
        </w:numPr>
        <w:tabs>
          <w:tab w:val="left" w:pos="539"/>
        </w:tabs>
        <w:spacing w:before="120"/>
        <w:ind w:left="924" w:hanging="357"/>
        <w:jc w:val="both"/>
      </w:pPr>
      <w:r w:rsidRPr="00F31C33">
        <w:t>Подраздел 1.2 «Климатические условия района эксплуатации».</w:t>
      </w:r>
    </w:p>
    <w:p w:rsidR="00445A28" w:rsidRPr="00F31C33" w:rsidRDefault="00445A28" w:rsidP="004D647C">
      <w:pPr>
        <w:numPr>
          <w:ilvl w:val="0"/>
          <w:numId w:val="41"/>
        </w:numPr>
        <w:tabs>
          <w:tab w:val="clear" w:pos="720"/>
          <w:tab w:val="num" w:pos="540"/>
        </w:tabs>
        <w:spacing w:before="120"/>
        <w:ind w:left="538" w:hanging="357"/>
        <w:jc w:val="both"/>
      </w:pPr>
      <w:r w:rsidRPr="00F31C33">
        <w:t>Раздел 2 «Требования к проектированию, изготовлению и поставке оборудования».</w:t>
      </w:r>
    </w:p>
    <w:p w:rsidR="00445A28" w:rsidRPr="00F31C33" w:rsidRDefault="00445A28" w:rsidP="004D647C">
      <w:pPr>
        <w:numPr>
          <w:ilvl w:val="0"/>
          <w:numId w:val="41"/>
        </w:numPr>
        <w:tabs>
          <w:tab w:val="clear" w:pos="720"/>
          <w:tab w:val="num" w:pos="540"/>
        </w:tabs>
        <w:spacing w:before="120"/>
        <w:ind w:left="538" w:hanging="357"/>
        <w:jc w:val="both"/>
      </w:pPr>
      <w:r w:rsidRPr="00F31C33">
        <w:t>Подраздел 2.1 «Технические характеристики и основной состав оборудования».</w:t>
      </w:r>
    </w:p>
    <w:p w:rsidR="00445A28" w:rsidRPr="00F31C33" w:rsidRDefault="00445A28" w:rsidP="004D647C">
      <w:pPr>
        <w:numPr>
          <w:ilvl w:val="1"/>
          <w:numId w:val="42"/>
        </w:numPr>
        <w:tabs>
          <w:tab w:val="left" w:pos="539"/>
        </w:tabs>
        <w:spacing w:before="120"/>
        <w:ind w:left="924" w:hanging="357"/>
        <w:jc w:val="both"/>
      </w:pPr>
      <w:r w:rsidRPr="00F31C33">
        <w:t>Подраздел 2.2 «Характеристики рабочей среды».</w:t>
      </w:r>
    </w:p>
    <w:p w:rsidR="00445A28" w:rsidRPr="00F31C33" w:rsidRDefault="00445A28" w:rsidP="004D647C">
      <w:pPr>
        <w:numPr>
          <w:ilvl w:val="1"/>
          <w:numId w:val="42"/>
        </w:numPr>
        <w:tabs>
          <w:tab w:val="left" w:pos="539"/>
        </w:tabs>
        <w:spacing w:before="120"/>
        <w:ind w:left="924" w:hanging="357"/>
        <w:jc w:val="both"/>
      </w:pPr>
      <w:r w:rsidRPr="00F31C33">
        <w:t>Подраздел 2.3 «Требования к изготовлению и конструктивному исполнению».</w:t>
      </w:r>
    </w:p>
    <w:p w:rsidR="00445A28" w:rsidRPr="00F31C33" w:rsidRDefault="00445A28" w:rsidP="004D647C">
      <w:pPr>
        <w:numPr>
          <w:ilvl w:val="2"/>
          <w:numId w:val="42"/>
        </w:numPr>
        <w:tabs>
          <w:tab w:val="left" w:pos="539"/>
        </w:tabs>
        <w:spacing w:before="120"/>
        <w:ind w:left="993" w:firstLine="0"/>
        <w:jc w:val="both"/>
      </w:pPr>
      <w:r w:rsidRPr="00F31C33">
        <w:t>П</w:t>
      </w:r>
      <w:r w:rsidR="00755E23" w:rsidRPr="00F31C33">
        <w:t>ункт</w:t>
      </w:r>
      <w:r w:rsidRPr="00F31C33">
        <w:t xml:space="preserve"> 2.3.1 «Требования к архитектурно-строительным решениям»</w:t>
      </w:r>
    </w:p>
    <w:p w:rsidR="00445A28" w:rsidRPr="00F31C33" w:rsidRDefault="00755E23" w:rsidP="004D647C">
      <w:pPr>
        <w:numPr>
          <w:ilvl w:val="2"/>
          <w:numId w:val="42"/>
        </w:numPr>
        <w:tabs>
          <w:tab w:val="left" w:pos="539"/>
        </w:tabs>
        <w:spacing w:before="120"/>
        <w:ind w:left="993" w:firstLine="0"/>
        <w:jc w:val="both"/>
      </w:pPr>
      <w:r w:rsidRPr="00F31C33">
        <w:t>Пункт</w:t>
      </w:r>
      <w:r w:rsidR="00445A28" w:rsidRPr="00F31C33">
        <w:t xml:space="preserve"> 2.3.2 «Требования к изготовлению, основному и вспомогательному технологическому оборудованию»</w:t>
      </w:r>
    </w:p>
    <w:p w:rsidR="00445A28" w:rsidRPr="00F31C33" w:rsidRDefault="00445A28" w:rsidP="004D647C">
      <w:pPr>
        <w:numPr>
          <w:ilvl w:val="1"/>
          <w:numId w:val="42"/>
        </w:numPr>
        <w:tabs>
          <w:tab w:val="left" w:pos="539"/>
        </w:tabs>
        <w:spacing w:before="120"/>
        <w:ind w:left="924" w:hanging="357"/>
        <w:jc w:val="both"/>
      </w:pPr>
      <w:r w:rsidRPr="00F31C33">
        <w:t>Подраздел 2.4 «Требования к системе электроснабжения и освещению».</w:t>
      </w:r>
    </w:p>
    <w:p w:rsidR="00445A28" w:rsidRPr="00F31C33" w:rsidRDefault="00445A28" w:rsidP="004D647C">
      <w:pPr>
        <w:numPr>
          <w:ilvl w:val="1"/>
          <w:numId w:val="42"/>
        </w:numPr>
        <w:tabs>
          <w:tab w:val="left" w:pos="539"/>
        </w:tabs>
        <w:spacing w:before="120"/>
        <w:ind w:left="924" w:hanging="357"/>
        <w:jc w:val="both"/>
      </w:pPr>
      <w:r w:rsidRPr="00F31C33">
        <w:t>Подраздел 2.5 «Требования к системе автоматизации».</w:t>
      </w:r>
    </w:p>
    <w:p w:rsidR="00445A28" w:rsidRPr="00F31C33" w:rsidRDefault="00445A28" w:rsidP="004D647C">
      <w:pPr>
        <w:numPr>
          <w:ilvl w:val="1"/>
          <w:numId w:val="42"/>
        </w:numPr>
        <w:tabs>
          <w:tab w:val="left" w:pos="539"/>
        </w:tabs>
        <w:spacing w:before="120"/>
        <w:ind w:left="924" w:hanging="357"/>
        <w:jc w:val="both"/>
      </w:pPr>
      <w:r w:rsidRPr="00F31C33">
        <w:t>Подраздел 2.6 «Требования к метрологическому обеспечению».</w:t>
      </w:r>
    </w:p>
    <w:p w:rsidR="00445A28" w:rsidRPr="00F31C33" w:rsidRDefault="00445A28" w:rsidP="004D647C">
      <w:pPr>
        <w:numPr>
          <w:ilvl w:val="1"/>
          <w:numId w:val="42"/>
        </w:numPr>
        <w:tabs>
          <w:tab w:val="left" w:pos="539"/>
        </w:tabs>
        <w:spacing w:before="120"/>
        <w:ind w:left="924" w:hanging="357"/>
        <w:jc w:val="both"/>
      </w:pPr>
      <w:r w:rsidRPr="00F31C33">
        <w:t>Подраздел 2.7 «Требования к системам отопления и вентиляции».</w:t>
      </w:r>
    </w:p>
    <w:p w:rsidR="00445A28" w:rsidRPr="00F31C33" w:rsidRDefault="00445A28" w:rsidP="004D647C">
      <w:pPr>
        <w:numPr>
          <w:ilvl w:val="1"/>
          <w:numId w:val="42"/>
        </w:numPr>
        <w:tabs>
          <w:tab w:val="left" w:pos="539"/>
        </w:tabs>
        <w:spacing w:before="120"/>
        <w:ind w:left="924" w:hanging="357"/>
        <w:jc w:val="both"/>
      </w:pPr>
      <w:r w:rsidRPr="00F31C33">
        <w:t>Подраздел 2.8 «Требования к системам водоснабжения и канализации».</w:t>
      </w:r>
    </w:p>
    <w:p w:rsidR="00445A28" w:rsidRPr="00F31C33" w:rsidRDefault="00445A28" w:rsidP="004D647C">
      <w:pPr>
        <w:numPr>
          <w:ilvl w:val="1"/>
          <w:numId w:val="42"/>
        </w:numPr>
        <w:tabs>
          <w:tab w:val="left" w:pos="539"/>
        </w:tabs>
        <w:spacing w:before="120"/>
        <w:ind w:left="924" w:hanging="357"/>
        <w:jc w:val="both"/>
      </w:pPr>
      <w:r w:rsidRPr="00F31C33">
        <w:t>Подраздел 2.9 «Требования к системам пожарной и охранной сигнализации, связи».</w:t>
      </w:r>
    </w:p>
    <w:p w:rsidR="00445A28" w:rsidRPr="00F31C33" w:rsidRDefault="00445A28" w:rsidP="004D647C">
      <w:pPr>
        <w:numPr>
          <w:ilvl w:val="1"/>
          <w:numId w:val="42"/>
        </w:numPr>
        <w:tabs>
          <w:tab w:val="left" w:pos="539"/>
        </w:tabs>
        <w:spacing w:before="120"/>
        <w:ind w:left="924" w:hanging="357"/>
        <w:jc w:val="both"/>
      </w:pPr>
      <w:r w:rsidRPr="00F31C33">
        <w:t>Подраздел 2.10 «Требования к испытаниям и приемке оборудования».</w:t>
      </w:r>
    </w:p>
    <w:p w:rsidR="00445A28" w:rsidRPr="00F31C33" w:rsidRDefault="00445A28" w:rsidP="004D647C">
      <w:pPr>
        <w:numPr>
          <w:ilvl w:val="1"/>
          <w:numId w:val="42"/>
        </w:numPr>
        <w:tabs>
          <w:tab w:val="left" w:pos="539"/>
        </w:tabs>
        <w:spacing w:before="120"/>
        <w:ind w:left="924" w:hanging="357"/>
        <w:jc w:val="both"/>
      </w:pPr>
      <w:r w:rsidRPr="00F31C33">
        <w:t>Подраздел 2.11 «Требования к показателям надежности».</w:t>
      </w:r>
    </w:p>
    <w:p w:rsidR="00445A28" w:rsidRPr="00F31C33" w:rsidRDefault="00445A28" w:rsidP="004D647C">
      <w:pPr>
        <w:numPr>
          <w:ilvl w:val="1"/>
          <w:numId w:val="42"/>
        </w:numPr>
        <w:tabs>
          <w:tab w:val="left" w:pos="539"/>
        </w:tabs>
        <w:spacing w:before="120"/>
        <w:ind w:left="924" w:hanging="357"/>
        <w:jc w:val="both"/>
      </w:pPr>
      <w:r w:rsidRPr="00F31C33">
        <w:t>Подраздел 2.12 «Требования к покрытиям, маркировке и визуальной идентификации».</w:t>
      </w:r>
    </w:p>
    <w:p w:rsidR="00445A28" w:rsidRPr="00F31C33" w:rsidRDefault="00445A28" w:rsidP="004D647C">
      <w:pPr>
        <w:numPr>
          <w:ilvl w:val="1"/>
          <w:numId w:val="42"/>
        </w:numPr>
        <w:tabs>
          <w:tab w:val="left" w:pos="539"/>
        </w:tabs>
        <w:spacing w:before="120"/>
        <w:ind w:left="924" w:hanging="357"/>
        <w:jc w:val="both"/>
      </w:pPr>
      <w:r w:rsidRPr="00F31C33">
        <w:t>Подраздел 2.13 «Технические услуги завода-изготовителя (поставщика)».</w:t>
      </w:r>
    </w:p>
    <w:p w:rsidR="00445A28" w:rsidRPr="00F31C33" w:rsidRDefault="00445A28" w:rsidP="004D647C">
      <w:pPr>
        <w:numPr>
          <w:ilvl w:val="1"/>
          <w:numId w:val="42"/>
        </w:numPr>
        <w:tabs>
          <w:tab w:val="left" w:pos="539"/>
        </w:tabs>
        <w:spacing w:before="120"/>
        <w:ind w:left="924" w:hanging="357"/>
        <w:jc w:val="both"/>
      </w:pPr>
      <w:r w:rsidRPr="00F31C33">
        <w:t>Подраздел 2.14 «Требования к комплектности поставки».</w:t>
      </w:r>
    </w:p>
    <w:p w:rsidR="00445A28" w:rsidRPr="00F31C33" w:rsidRDefault="00445A28" w:rsidP="004D647C">
      <w:pPr>
        <w:numPr>
          <w:ilvl w:val="1"/>
          <w:numId w:val="42"/>
        </w:numPr>
        <w:tabs>
          <w:tab w:val="left" w:pos="539"/>
        </w:tabs>
        <w:spacing w:before="120"/>
        <w:ind w:left="924" w:hanging="357"/>
        <w:jc w:val="both"/>
      </w:pPr>
      <w:r w:rsidRPr="00F31C33">
        <w:t>Подраздел 2.15 «Требования к документации и техническим данным».</w:t>
      </w:r>
    </w:p>
    <w:p w:rsidR="00445A28" w:rsidRPr="00F31C33" w:rsidRDefault="00445A28" w:rsidP="004D647C">
      <w:pPr>
        <w:numPr>
          <w:ilvl w:val="1"/>
          <w:numId w:val="42"/>
        </w:numPr>
        <w:tabs>
          <w:tab w:val="left" w:pos="539"/>
        </w:tabs>
        <w:spacing w:before="120"/>
        <w:ind w:left="924" w:hanging="357"/>
        <w:jc w:val="both"/>
      </w:pPr>
      <w:r w:rsidRPr="00F31C33">
        <w:t>Подраздел 2.16 «Требования к транспортированию, консервации и хранению».</w:t>
      </w:r>
    </w:p>
    <w:p w:rsidR="00445A28" w:rsidRPr="00F31C33" w:rsidRDefault="00445A28" w:rsidP="004D647C">
      <w:pPr>
        <w:numPr>
          <w:ilvl w:val="1"/>
          <w:numId w:val="42"/>
        </w:numPr>
        <w:tabs>
          <w:tab w:val="left" w:pos="539"/>
        </w:tabs>
        <w:spacing w:before="120"/>
        <w:ind w:left="924" w:hanging="357"/>
        <w:jc w:val="both"/>
      </w:pPr>
      <w:r w:rsidRPr="00F31C33">
        <w:t>Подраздел 2.17 «Требования к промышленной, пожарной, экологической безопасности и охраны труда».</w:t>
      </w:r>
    </w:p>
    <w:p w:rsidR="00445A28" w:rsidRPr="00F31C33" w:rsidRDefault="00445A28" w:rsidP="004D647C">
      <w:pPr>
        <w:numPr>
          <w:ilvl w:val="1"/>
          <w:numId w:val="42"/>
        </w:numPr>
        <w:tabs>
          <w:tab w:val="left" w:pos="539"/>
        </w:tabs>
        <w:spacing w:before="120"/>
        <w:ind w:left="924" w:hanging="357"/>
        <w:jc w:val="both"/>
      </w:pPr>
      <w:r w:rsidRPr="00F31C33">
        <w:t>Подраздел 2.18 «Дополнительные требования».</w:t>
      </w:r>
    </w:p>
    <w:p w:rsidR="001B7D04" w:rsidRPr="00F31C33" w:rsidRDefault="001B7D04" w:rsidP="001B7D04">
      <w:pPr>
        <w:numPr>
          <w:ilvl w:val="0"/>
          <w:numId w:val="41"/>
        </w:numPr>
        <w:tabs>
          <w:tab w:val="clear" w:pos="720"/>
          <w:tab w:val="num" w:pos="540"/>
        </w:tabs>
        <w:spacing w:before="120" w:after="120"/>
        <w:ind w:left="538" w:hanging="357"/>
        <w:jc w:val="both"/>
      </w:pPr>
      <w:r w:rsidRPr="00F31C33">
        <w:t>Раздел 3 «Условное обозначение».</w:t>
      </w:r>
    </w:p>
    <w:p w:rsidR="002E42A6" w:rsidRPr="00F31C33" w:rsidRDefault="00445A28" w:rsidP="004D647C">
      <w:pPr>
        <w:numPr>
          <w:ilvl w:val="0"/>
          <w:numId w:val="41"/>
        </w:numPr>
        <w:tabs>
          <w:tab w:val="clear" w:pos="720"/>
          <w:tab w:val="num" w:pos="540"/>
        </w:tabs>
        <w:spacing w:before="120" w:after="120"/>
        <w:ind w:left="538" w:hanging="357"/>
        <w:jc w:val="both"/>
      </w:pPr>
      <w:r w:rsidRPr="00F31C33">
        <w:t>Приложения.</w:t>
      </w:r>
    </w:p>
    <w:p w:rsidR="000370A5" w:rsidRPr="00F31C33" w:rsidRDefault="00515762" w:rsidP="00EF1AC0">
      <w:pPr>
        <w:jc w:val="both"/>
      </w:pPr>
      <w:r w:rsidRPr="00F31C33">
        <w:t>Решение о включении п</w:t>
      </w:r>
      <w:r w:rsidR="000370A5" w:rsidRPr="00F31C33">
        <w:t>одраздел</w:t>
      </w:r>
      <w:r w:rsidRPr="00F31C33">
        <w:t>ов</w:t>
      </w:r>
      <w:r w:rsidR="000370A5" w:rsidRPr="00F31C33">
        <w:t xml:space="preserve"> 2.2, 2.3.1, 2.4 – 2.9, 2.12 и 2.18</w:t>
      </w:r>
      <w:r w:rsidRPr="00F31C33">
        <w:t xml:space="preserve"> в </w:t>
      </w:r>
      <w:r w:rsidR="00DD4C6B" w:rsidRPr="00F31C33">
        <w:t>Т</w:t>
      </w:r>
      <w:r w:rsidRPr="00F31C33">
        <w:t>ОЛ/</w:t>
      </w:r>
      <w:r w:rsidR="00DD4C6B" w:rsidRPr="00F31C33">
        <w:t>Т</w:t>
      </w:r>
      <w:r w:rsidRPr="00F31C33">
        <w:t xml:space="preserve">ТТ принимается разработчиком ТОЛ/ТТТ </w:t>
      </w:r>
      <w:r w:rsidR="00EF1AC0" w:rsidRPr="00F31C33">
        <w:t>с учетом специфики МТР.</w:t>
      </w:r>
    </w:p>
    <w:p w:rsidR="00EF1AC0" w:rsidRPr="00F31C33" w:rsidRDefault="00EF1AC0" w:rsidP="00EF1AC0">
      <w:pPr>
        <w:jc w:val="both"/>
      </w:pPr>
    </w:p>
    <w:p w:rsidR="002E42A6" w:rsidRPr="00F31C33" w:rsidRDefault="001B7D04" w:rsidP="00EF1AC0">
      <w:pPr>
        <w:jc w:val="both"/>
      </w:pPr>
      <w:r w:rsidRPr="00F31C33">
        <w:t xml:space="preserve">Содержание разделов и подразделов </w:t>
      </w:r>
      <w:r w:rsidR="00DD4C6B" w:rsidRPr="00F31C33">
        <w:t>Т</w:t>
      </w:r>
      <w:r w:rsidRPr="00F31C33">
        <w:t>ОЛ/</w:t>
      </w:r>
      <w:r w:rsidR="00DD4C6B" w:rsidRPr="00F31C33">
        <w:t>Т</w:t>
      </w:r>
      <w:r w:rsidRPr="00F31C33">
        <w:t>ТТ соответствует содержанию одноименных разделов ЕТТ, за исключением содержания раздела 3 «Условное обозначение». Для автоматизации процесса закупки и идентификации ТОЛ/ТТТ должна быть разработана структура кодировки (условного обозначения), которая приводится в разделе 3 «Условное обозначение» в составе ТОЛ/ТТТ. Структура кодировки должна содержать: краткое наименование оборудования, изделия, основные параметры, климатическое исполнение, т.д.</w:t>
      </w:r>
    </w:p>
    <w:p w:rsidR="00EF1AC0" w:rsidRPr="00F31C33" w:rsidRDefault="00EF1AC0" w:rsidP="00EF1AC0">
      <w:pPr>
        <w:jc w:val="both"/>
      </w:pPr>
    </w:p>
    <w:p w:rsidR="001D60CA" w:rsidRPr="00F31C33" w:rsidRDefault="00DD4C6B" w:rsidP="00EF1AC0">
      <w:pPr>
        <w:tabs>
          <w:tab w:val="left" w:pos="709"/>
        </w:tabs>
        <w:jc w:val="both"/>
      </w:pPr>
      <w:r w:rsidRPr="00F31C33">
        <w:t>Т</w:t>
      </w:r>
      <w:r w:rsidR="001D60CA" w:rsidRPr="00F31C33">
        <w:t xml:space="preserve">ОЛ и </w:t>
      </w:r>
      <w:r w:rsidRPr="00F31C33">
        <w:t>Т</w:t>
      </w:r>
      <w:r w:rsidR="001D60CA" w:rsidRPr="00F31C33">
        <w:t xml:space="preserve">ТТ включаются в </w:t>
      </w:r>
      <w:r w:rsidR="00970F0A" w:rsidRPr="00F31C33">
        <w:t>П</w:t>
      </w:r>
      <w:r w:rsidR="001D60CA" w:rsidRPr="00F31C33">
        <w:t xml:space="preserve">риложение </w:t>
      </w:r>
      <w:r w:rsidR="00970F0A" w:rsidRPr="00F31C33">
        <w:t xml:space="preserve">к </w:t>
      </w:r>
      <w:r w:rsidR="002256A8" w:rsidRPr="00F31C33">
        <w:t xml:space="preserve">ЛНД вида </w:t>
      </w:r>
      <w:r w:rsidR="001D60CA" w:rsidRPr="00F31C33">
        <w:t>Методические указания</w:t>
      </w:r>
      <w:r w:rsidR="002256A8" w:rsidRPr="00F31C33">
        <w:t xml:space="preserve"> (ТОЛ/ТТТ)</w:t>
      </w:r>
      <w:r w:rsidR="001D60CA" w:rsidRPr="00F31C33">
        <w:t>.</w:t>
      </w:r>
    </w:p>
    <w:p w:rsidR="00EF1AC0" w:rsidRPr="00F31C33" w:rsidRDefault="00EF1AC0" w:rsidP="00EF1AC0">
      <w:pPr>
        <w:tabs>
          <w:tab w:val="left" w:pos="709"/>
        </w:tabs>
        <w:jc w:val="both"/>
      </w:pPr>
    </w:p>
    <w:p w:rsidR="004C5FB1" w:rsidRPr="00F31C33" w:rsidRDefault="004C5FB1" w:rsidP="00EF1AC0">
      <w:pPr>
        <w:tabs>
          <w:tab w:val="left" w:pos="709"/>
        </w:tabs>
        <w:jc w:val="both"/>
      </w:pPr>
      <w:r w:rsidRPr="00F31C33">
        <w:t>Порядок изложения разделов, наименования отдельных параметров, а также оформление основной части ТОЛ и ТТТ не различаются.</w:t>
      </w:r>
    </w:p>
    <w:p w:rsidR="00EF1AC0" w:rsidRPr="00F31C33" w:rsidRDefault="00EF1AC0" w:rsidP="00EF1AC0">
      <w:pPr>
        <w:tabs>
          <w:tab w:val="left" w:pos="709"/>
        </w:tabs>
        <w:jc w:val="both"/>
      </w:pPr>
    </w:p>
    <w:p w:rsidR="00445A28" w:rsidRPr="00F31C33" w:rsidRDefault="00445A28" w:rsidP="00EF1AC0">
      <w:pPr>
        <w:jc w:val="both"/>
      </w:pPr>
      <w:r w:rsidRPr="00F31C33">
        <w:t xml:space="preserve">ТОЛ/ТТТ </w:t>
      </w:r>
      <w:r w:rsidR="00DD4C6B" w:rsidRPr="00F31C33">
        <w:t xml:space="preserve">разрабатывается и применяется в электронном формате для обеспечения </w:t>
      </w:r>
      <w:r w:rsidRPr="00F31C33">
        <w:t xml:space="preserve"> возможности автоматизации процесса разработки</w:t>
      </w:r>
      <w:r w:rsidR="00DD4C6B" w:rsidRPr="00F31C33">
        <w:t xml:space="preserve"> ОЛ/ТТ. </w:t>
      </w:r>
    </w:p>
    <w:p w:rsidR="009C1784" w:rsidRPr="00F31C33" w:rsidRDefault="009C1784" w:rsidP="00EF1AC0">
      <w:pPr>
        <w:jc w:val="both"/>
      </w:pPr>
    </w:p>
    <w:p w:rsidR="009C1784" w:rsidRPr="00F31C33" w:rsidRDefault="009E39EE" w:rsidP="00EF1AC0">
      <w:pPr>
        <w:jc w:val="both"/>
      </w:pPr>
      <w:r w:rsidRPr="00F31C33">
        <w:t>Шаблон</w:t>
      </w:r>
      <w:r w:rsidR="009C1784" w:rsidRPr="00F31C33">
        <w:t xml:space="preserve"> ТОЛ</w:t>
      </w:r>
      <w:r w:rsidR="00D1418B" w:rsidRPr="00F31C33">
        <w:t>/ТТТ</w:t>
      </w:r>
      <w:r w:rsidR="009C1784" w:rsidRPr="00F31C33">
        <w:t xml:space="preserve"> приведен в </w:t>
      </w:r>
      <w:hyperlink w:anchor="_ПРИЛОЖЕНИЯ" w:history="1">
        <w:r w:rsidR="00D1418B" w:rsidRPr="00F31C33">
          <w:rPr>
            <w:rStyle w:val="af3"/>
          </w:rPr>
          <w:t>П</w:t>
        </w:r>
        <w:r w:rsidR="009C1784" w:rsidRPr="00F31C33">
          <w:rPr>
            <w:rStyle w:val="af3"/>
          </w:rPr>
          <w:t>риложении 10</w:t>
        </w:r>
      </w:hyperlink>
      <w:r w:rsidR="009C1784" w:rsidRPr="00F31C33">
        <w:t xml:space="preserve">. </w:t>
      </w:r>
    </w:p>
    <w:p w:rsidR="00EF1AC0" w:rsidRPr="00F31C33" w:rsidRDefault="00EF1AC0" w:rsidP="00EF1AC0">
      <w:pPr>
        <w:jc w:val="both"/>
      </w:pPr>
    </w:p>
    <w:p w:rsidR="00011BD2" w:rsidRPr="00F31C33" w:rsidRDefault="00011BD2" w:rsidP="005A7063">
      <w:pPr>
        <w:pStyle w:val="1"/>
        <w:numPr>
          <w:ilvl w:val="0"/>
          <w:numId w:val="0"/>
        </w:numPr>
        <w:sectPr w:rsidR="00011BD2" w:rsidRPr="00F31C33" w:rsidSect="00F51DC0">
          <w:headerReference w:type="default" r:id="rId38"/>
          <w:pgSz w:w="11906" w:h="16838"/>
          <w:pgMar w:top="510" w:right="1021" w:bottom="567" w:left="1247" w:header="737" w:footer="680" w:gutter="0"/>
          <w:cols w:space="708"/>
          <w:docGrid w:linePitch="360"/>
        </w:sectPr>
      </w:pPr>
    </w:p>
    <w:p w:rsidR="005A7063" w:rsidRPr="00F31C33" w:rsidRDefault="005A7063" w:rsidP="002D2D96">
      <w:pPr>
        <w:pStyle w:val="S13"/>
        <w:numPr>
          <w:ilvl w:val="0"/>
          <w:numId w:val="36"/>
        </w:numPr>
        <w:ind w:left="0" w:firstLine="0"/>
      </w:pPr>
      <w:bookmarkStart w:id="106" w:name="_Toc435778296"/>
      <w:r w:rsidRPr="00F31C33">
        <w:t>ССЫЛКИ</w:t>
      </w:r>
      <w:bookmarkEnd w:id="106"/>
    </w:p>
    <w:p w:rsidR="005A7063" w:rsidRPr="00F31C33" w:rsidRDefault="005A7063" w:rsidP="005A7063">
      <w:pPr>
        <w:pStyle w:val="afffffb"/>
      </w:pPr>
    </w:p>
    <w:p w:rsidR="005A7063" w:rsidRPr="00F31C33" w:rsidRDefault="005A7063" w:rsidP="005A7063">
      <w:pPr>
        <w:pStyle w:val="aa"/>
        <w:spacing w:after="0" w:line="228" w:lineRule="auto"/>
        <w:contextualSpacing/>
        <w:jc w:val="both"/>
      </w:pPr>
    </w:p>
    <w:p w:rsidR="005D1E0C" w:rsidRPr="00F31C33" w:rsidRDefault="005D1E0C" w:rsidP="00E35C3F">
      <w:pPr>
        <w:pStyle w:val="afffff6"/>
        <w:numPr>
          <w:ilvl w:val="0"/>
          <w:numId w:val="14"/>
        </w:numPr>
        <w:ind w:left="567" w:hanging="567"/>
        <w:jc w:val="both"/>
      </w:pPr>
      <w:r w:rsidRPr="00F31C33">
        <w:t>Технический регламент Таможенного союза «О безопасности низковольтного оборудования» (ТР ТС 004/2011).</w:t>
      </w:r>
    </w:p>
    <w:p w:rsidR="005D1E0C" w:rsidRPr="00F31C33" w:rsidRDefault="005D1E0C" w:rsidP="005D1E0C">
      <w:pPr>
        <w:pStyle w:val="aa"/>
        <w:widowControl w:val="0"/>
        <w:spacing w:after="0"/>
        <w:jc w:val="both"/>
      </w:pPr>
    </w:p>
    <w:p w:rsidR="005D1E0C" w:rsidRPr="00F31C33" w:rsidRDefault="005D1E0C" w:rsidP="00E35C3F">
      <w:pPr>
        <w:pStyle w:val="afffff6"/>
        <w:numPr>
          <w:ilvl w:val="0"/>
          <w:numId w:val="14"/>
        </w:numPr>
        <w:ind w:left="567" w:hanging="567"/>
        <w:jc w:val="both"/>
      </w:pPr>
      <w:r w:rsidRPr="00F31C33">
        <w:t>Технический регламент Таможенного союза  «О безопасности машин и оборудования» (ТР ТС 010/2011).</w:t>
      </w:r>
    </w:p>
    <w:p w:rsidR="005D1E0C" w:rsidRPr="00F31C33" w:rsidRDefault="005D1E0C" w:rsidP="005D1E0C">
      <w:pPr>
        <w:widowControl w:val="0"/>
      </w:pPr>
    </w:p>
    <w:p w:rsidR="005D1E0C" w:rsidRPr="00F31C33" w:rsidRDefault="005D1E0C" w:rsidP="00E35C3F">
      <w:pPr>
        <w:pStyle w:val="afffff6"/>
        <w:numPr>
          <w:ilvl w:val="0"/>
          <w:numId w:val="14"/>
        </w:numPr>
        <w:ind w:left="567" w:hanging="567"/>
        <w:jc w:val="both"/>
      </w:pPr>
      <w:r w:rsidRPr="00F31C33">
        <w:t>Технический регламент Таможенного союза «О безопасности оборудования для работы во взрывоопасных средах» (ТР ТС 012/2011).</w:t>
      </w:r>
    </w:p>
    <w:p w:rsidR="005D1E0C" w:rsidRPr="00F31C33" w:rsidRDefault="005D1E0C" w:rsidP="005D1E0C">
      <w:pPr>
        <w:widowControl w:val="0"/>
      </w:pPr>
    </w:p>
    <w:p w:rsidR="005D1E0C" w:rsidRPr="00F31C33" w:rsidRDefault="005D1E0C" w:rsidP="00E35C3F">
      <w:pPr>
        <w:pStyle w:val="afffff6"/>
        <w:numPr>
          <w:ilvl w:val="0"/>
          <w:numId w:val="14"/>
        </w:numPr>
        <w:ind w:left="567" w:hanging="567"/>
        <w:jc w:val="both"/>
      </w:pPr>
      <w:r w:rsidRPr="00F31C33">
        <w:t>Технический регламент Таможенного союза «О безопасности аппаратов, работающих на газообразном топливе» (ТР ТС 016/2011).</w:t>
      </w:r>
    </w:p>
    <w:p w:rsidR="005D1E0C" w:rsidRPr="00F31C33" w:rsidRDefault="005D1E0C" w:rsidP="005D1E0C">
      <w:pPr>
        <w:pStyle w:val="aa"/>
        <w:widowControl w:val="0"/>
        <w:spacing w:after="0"/>
        <w:jc w:val="both"/>
      </w:pPr>
    </w:p>
    <w:p w:rsidR="005D1E0C" w:rsidRPr="00F31C33" w:rsidRDefault="005D1E0C" w:rsidP="00E35C3F">
      <w:pPr>
        <w:pStyle w:val="afffff6"/>
        <w:numPr>
          <w:ilvl w:val="0"/>
          <w:numId w:val="14"/>
        </w:numPr>
        <w:ind w:left="567" w:hanging="567"/>
        <w:jc w:val="both"/>
      </w:pPr>
      <w:r w:rsidRPr="00F31C33">
        <w:t>Технический регламент Таможенного союза «Электромагнитная совместимость технических средств» (ТР ТС 020/2011).</w:t>
      </w:r>
    </w:p>
    <w:p w:rsidR="005D1E0C" w:rsidRPr="00F31C33" w:rsidRDefault="005D1E0C" w:rsidP="005D1E0C">
      <w:pPr>
        <w:pStyle w:val="aa"/>
        <w:widowControl w:val="0"/>
        <w:spacing w:after="0"/>
        <w:jc w:val="both"/>
      </w:pPr>
    </w:p>
    <w:p w:rsidR="005D1E0C" w:rsidRPr="00F31C33" w:rsidRDefault="005D1E0C" w:rsidP="00E35C3F">
      <w:pPr>
        <w:pStyle w:val="afffff6"/>
        <w:numPr>
          <w:ilvl w:val="0"/>
          <w:numId w:val="14"/>
        </w:numPr>
        <w:ind w:left="567" w:hanging="567"/>
        <w:jc w:val="both"/>
      </w:pPr>
      <w:r w:rsidRPr="00F31C33">
        <w:t>Технический регламент Таможенного союза «О безопасности оборудования, работающего под избыточным давлением» (ТР ТС 032/2013).</w:t>
      </w:r>
    </w:p>
    <w:p w:rsidR="005D1E0C" w:rsidRPr="00F31C33" w:rsidRDefault="005D1E0C" w:rsidP="00C6620E">
      <w:pPr>
        <w:pStyle w:val="aa"/>
        <w:widowControl w:val="0"/>
        <w:spacing w:after="0"/>
        <w:jc w:val="both"/>
      </w:pPr>
    </w:p>
    <w:p w:rsidR="00497386" w:rsidRPr="00F31C33" w:rsidRDefault="00497386" w:rsidP="00E35C3F">
      <w:pPr>
        <w:pStyle w:val="afffff6"/>
        <w:numPr>
          <w:ilvl w:val="0"/>
          <w:numId w:val="14"/>
        </w:numPr>
        <w:ind w:left="567" w:hanging="567"/>
        <w:jc w:val="both"/>
      </w:pPr>
      <w:r w:rsidRPr="00F31C33">
        <w:t>Федеральный закон от 26.06.2008 № 102 ФЗ «Об обеспечении единства измерений».</w:t>
      </w:r>
    </w:p>
    <w:p w:rsidR="00497386" w:rsidRPr="00F31C33" w:rsidRDefault="00497386" w:rsidP="00497386">
      <w:pPr>
        <w:pStyle w:val="aa"/>
        <w:widowControl w:val="0"/>
        <w:spacing w:after="0"/>
        <w:jc w:val="both"/>
      </w:pPr>
    </w:p>
    <w:p w:rsidR="00497386" w:rsidRPr="00F31C33" w:rsidRDefault="00497386" w:rsidP="00E35C3F">
      <w:pPr>
        <w:pStyle w:val="afffff6"/>
        <w:numPr>
          <w:ilvl w:val="0"/>
          <w:numId w:val="14"/>
        </w:numPr>
        <w:ind w:left="567" w:hanging="567"/>
        <w:jc w:val="both"/>
      </w:pPr>
      <w:r w:rsidRPr="00F31C33">
        <w:t>Федеральный закон от 21.07.1997 № 116-ФЗ «О промышленной безопасности опасных производственных объектов».</w:t>
      </w:r>
    </w:p>
    <w:p w:rsidR="00497386" w:rsidRPr="00F31C33" w:rsidRDefault="00497386" w:rsidP="00497386">
      <w:pPr>
        <w:widowControl w:val="0"/>
      </w:pPr>
    </w:p>
    <w:p w:rsidR="00497386" w:rsidRPr="00F31C33" w:rsidRDefault="00497386" w:rsidP="00E35C3F">
      <w:pPr>
        <w:pStyle w:val="afffff6"/>
        <w:numPr>
          <w:ilvl w:val="0"/>
          <w:numId w:val="14"/>
        </w:numPr>
        <w:ind w:left="567" w:hanging="567"/>
        <w:jc w:val="both"/>
      </w:pPr>
      <w:r w:rsidRPr="00F31C33">
        <w:t>Федеральный закон от 22.07.2008 № 123-ФЗ «Технический регламент о требованиях пожарной безопасности».</w:t>
      </w:r>
    </w:p>
    <w:p w:rsidR="00497386" w:rsidRPr="00F31C33" w:rsidRDefault="00497386" w:rsidP="00497386">
      <w:pPr>
        <w:pStyle w:val="aa"/>
        <w:widowControl w:val="0"/>
        <w:spacing w:after="0"/>
        <w:jc w:val="both"/>
      </w:pPr>
    </w:p>
    <w:p w:rsidR="005A7063" w:rsidRPr="00F31C33" w:rsidRDefault="005A7063" w:rsidP="00E35C3F">
      <w:pPr>
        <w:pStyle w:val="afffff6"/>
        <w:numPr>
          <w:ilvl w:val="0"/>
          <w:numId w:val="14"/>
        </w:numPr>
        <w:ind w:left="567" w:hanging="567"/>
        <w:jc w:val="both"/>
      </w:pPr>
      <w:r w:rsidRPr="00F31C33">
        <w:t>Федеральный закон от 30.12.2009 № 384-ФЗ «Технический регламент о безопасности зданий и сооружений».</w:t>
      </w:r>
    </w:p>
    <w:p w:rsidR="00CB2724" w:rsidRPr="00F31C33" w:rsidRDefault="00CB2724" w:rsidP="00497386">
      <w:pPr>
        <w:pStyle w:val="aa"/>
        <w:widowControl w:val="0"/>
        <w:spacing w:after="0"/>
        <w:jc w:val="both"/>
      </w:pPr>
    </w:p>
    <w:p w:rsidR="00DD5106" w:rsidRPr="00F31C33" w:rsidRDefault="00DD5106" w:rsidP="00E35C3F">
      <w:pPr>
        <w:pStyle w:val="afffff6"/>
        <w:numPr>
          <w:ilvl w:val="0"/>
          <w:numId w:val="14"/>
        </w:numPr>
        <w:ind w:left="567" w:hanging="567"/>
        <w:jc w:val="both"/>
      </w:pPr>
      <w:r w:rsidRPr="00F31C33">
        <w:t xml:space="preserve">Технический регламент о безопасности сетей газораспределения и </w:t>
      </w:r>
      <w:proofErr w:type="spellStart"/>
      <w:r w:rsidRPr="00F31C33">
        <w:t>газопотребления</w:t>
      </w:r>
      <w:proofErr w:type="spellEnd"/>
      <w:r w:rsidRPr="00F31C33">
        <w:t>, утвержденный постановлением Правительства РФ от 29.10.2010 № 870.</w:t>
      </w:r>
    </w:p>
    <w:p w:rsidR="00DD5106" w:rsidRPr="00F31C33" w:rsidRDefault="00DD5106" w:rsidP="00204517">
      <w:pPr>
        <w:widowControl w:val="0"/>
        <w:jc w:val="both"/>
      </w:pPr>
    </w:p>
    <w:p w:rsidR="00DD5106" w:rsidRPr="00F31C33" w:rsidRDefault="00DD5106" w:rsidP="00E35C3F">
      <w:pPr>
        <w:pStyle w:val="afffff6"/>
        <w:numPr>
          <w:ilvl w:val="0"/>
          <w:numId w:val="14"/>
        </w:numPr>
        <w:ind w:left="567" w:hanging="567"/>
        <w:jc w:val="both"/>
      </w:pPr>
      <w:r w:rsidRPr="00F31C33">
        <w:t>Положение о составе разделов проектной документации и требованиях к их содержанию, утвержденное постановлением Правительства РФ от 16.02.2008 № 87.</w:t>
      </w:r>
    </w:p>
    <w:p w:rsidR="00DD5106" w:rsidRPr="00F31C33" w:rsidRDefault="00DD5106" w:rsidP="00204517"/>
    <w:p w:rsidR="0032065D" w:rsidRPr="00F31C33" w:rsidRDefault="0032065D" w:rsidP="00E35C3F">
      <w:pPr>
        <w:pStyle w:val="afffff6"/>
        <w:numPr>
          <w:ilvl w:val="0"/>
          <w:numId w:val="14"/>
        </w:numPr>
        <w:ind w:left="567" w:hanging="567"/>
        <w:jc w:val="both"/>
      </w:pPr>
      <w:r w:rsidRPr="00F31C33">
        <w:t xml:space="preserve">ГОСТ 12.1.005-88 Система стандартов безопасности труда. Общие санитарно-гигиенические требования к воздуху рабочей зоны. </w:t>
      </w:r>
    </w:p>
    <w:p w:rsidR="0032065D" w:rsidRPr="00F31C33" w:rsidRDefault="0032065D" w:rsidP="0032065D">
      <w:pPr>
        <w:widowControl w:val="0"/>
        <w:jc w:val="both"/>
      </w:pPr>
    </w:p>
    <w:p w:rsidR="0032065D" w:rsidRPr="00F31C33" w:rsidRDefault="0032065D" w:rsidP="00E35C3F">
      <w:pPr>
        <w:pStyle w:val="afffff6"/>
        <w:numPr>
          <w:ilvl w:val="0"/>
          <w:numId w:val="14"/>
        </w:numPr>
        <w:ind w:left="567" w:hanging="567"/>
        <w:jc w:val="both"/>
      </w:pPr>
      <w:r w:rsidRPr="00F31C33">
        <w:t xml:space="preserve">ГОСТ 12.1.007-76 Система стандартов безопасности труда. Вредные вещества. Классификация и общие требования безопасности. </w:t>
      </w:r>
    </w:p>
    <w:p w:rsidR="0032065D" w:rsidRPr="00F31C33" w:rsidRDefault="0032065D" w:rsidP="0032065D">
      <w:pPr>
        <w:widowControl w:val="0"/>
        <w:jc w:val="both"/>
      </w:pPr>
    </w:p>
    <w:p w:rsidR="0032065D" w:rsidRPr="00F31C33" w:rsidRDefault="0032065D" w:rsidP="00E35C3F">
      <w:pPr>
        <w:pStyle w:val="afffff6"/>
        <w:numPr>
          <w:ilvl w:val="0"/>
          <w:numId w:val="14"/>
        </w:numPr>
        <w:ind w:left="567" w:hanging="567"/>
        <w:jc w:val="both"/>
      </w:pPr>
      <w:r w:rsidRPr="00F31C33">
        <w:t>ГОСТ 14254-96 Степени защиты, обеспечиваемые оболочками.</w:t>
      </w:r>
    </w:p>
    <w:p w:rsidR="0032065D" w:rsidRPr="00F31C33" w:rsidRDefault="0032065D" w:rsidP="0032065D">
      <w:pPr>
        <w:widowControl w:val="0"/>
      </w:pPr>
    </w:p>
    <w:p w:rsidR="0032065D" w:rsidRPr="00F31C33" w:rsidRDefault="0032065D" w:rsidP="00E35C3F">
      <w:pPr>
        <w:pStyle w:val="afffff6"/>
        <w:numPr>
          <w:ilvl w:val="0"/>
          <w:numId w:val="14"/>
        </w:numPr>
        <w:ind w:left="567" w:hanging="567"/>
        <w:jc w:val="both"/>
      </w:pPr>
      <w:r w:rsidRPr="00F31C33">
        <w:rPr>
          <w:rFonts w:hint="eastAsia"/>
        </w:rPr>
        <w:t>ГОСТ</w:t>
      </w:r>
      <w:r w:rsidRPr="00F31C33">
        <w:t xml:space="preserve"> 2.004-88 </w:t>
      </w:r>
      <w:r w:rsidRPr="00F31C33">
        <w:rPr>
          <w:rFonts w:hint="eastAsia"/>
        </w:rPr>
        <w:t>Единая</w:t>
      </w:r>
      <w:r w:rsidRPr="00F31C33">
        <w:t xml:space="preserve"> </w:t>
      </w:r>
      <w:r w:rsidRPr="00F31C33">
        <w:rPr>
          <w:rFonts w:hint="eastAsia"/>
        </w:rPr>
        <w:t>система</w:t>
      </w:r>
      <w:r w:rsidRPr="00F31C33">
        <w:t xml:space="preserve"> </w:t>
      </w:r>
      <w:r w:rsidRPr="00F31C33">
        <w:rPr>
          <w:rFonts w:hint="eastAsia"/>
        </w:rPr>
        <w:t>конструкторской</w:t>
      </w:r>
      <w:r w:rsidRPr="00F31C33">
        <w:t xml:space="preserve"> </w:t>
      </w:r>
      <w:r w:rsidRPr="00F31C33">
        <w:rPr>
          <w:rFonts w:hint="eastAsia"/>
        </w:rPr>
        <w:t>документации</w:t>
      </w:r>
      <w:r w:rsidRPr="00F31C33">
        <w:t xml:space="preserve">. </w:t>
      </w:r>
      <w:r w:rsidRPr="00F31C33">
        <w:rPr>
          <w:rFonts w:hint="eastAsia"/>
        </w:rPr>
        <w:t>Общие</w:t>
      </w:r>
      <w:r w:rsidRPr="00F31C33">
        <w:t xml:space="preserve"> </w:t>
      </w:r>
      <w:r w:rsidRPr="00F31C33">
        <w:rPr>
          <w:rFonts w:hint="eastAsia"/>
        </w:rPr>
        <w:t>требования</w:t>
      </w:r>
      <w:r w:rsidRPr="00F31C33">
        <w:t xml:space="preserve"> </w:t>
      </w:r>
      <w:r w:rsidRPr="00F31C33">
        <w:rPr>
          <w:rFonts w:hint="eastAsia"/>
        </w:rPr>
        <w:t>к</w:t>
      </w:r>
      <w:r w:rsidRPr="00F31C33">
        <w:t xml:space="preserve"> </w:t>
      </w:r>
      <w:r w:rsidRPr="00F31C33">
        <w:rPr>
          <w:rFonts w:hint="eastAsia"/>
        </w:rPr>
        <w:t>выполнению</w:t>
      </w:r>
      <w:r w:rsidRPr="00F31C33">
        <w:t xml:space="preserve"> </w:t>
      </w:r>
      <w:r w:rsidRPr="00F31C33">
        <w:rPr>
          <w:rFonts w:hint="eastAsia"/>
        </w:rPr>
        <w:t>конструкторских</w:t>
      </w:r>
      <w:r w:rsidRPr="00F31C33">
        <w:t xml:space="preserve"> </w:t>
      </w:r>
      <w:r w:rsidRPr="00F31C33">
        <w:rPr>
          <w:rFonts w:hint="eastAsia"/>
        </w:rPr>
        <w:t>и</w:t>
      </w:r>
      <w:r w:rsidRPr="00F31C33">
        <w:t xml:space="preserve"> </w:t>
      </w:r>
      <w:r w:rsidRPr="00F31C33">
        <w:rPr>
          <w:rFonts w:hint="eastAsia"/>
        </w:rPr>
        <w:t>технологических</w:t>
      </w:r>
      <w:r w:rsidRPr="00F31C33">
        <w:t xml:space="preserve"> </w:t>
      </w:r>
      <w:r w:rsidRPr="00F31C33">
        <w:rPr>
          <w:rFonts w:hint="eastAsia"/>
        </w:rPr>
        <w:t>документов</w:t>
      </w:r>
      <w:r w:rsidRPr="00F31C33">
        <w:t xml:space="preserve"> </w:t>
      </w:r>
      <w:r w:rsidRPr="00F31C33">
        <w:rPr>
          <w:rFonts w:hint="eastAsia"/>
        </w:rPr>
        <w:t>на</w:t>
      </w:r>
      <w:r w:rsidRPr="00F31C33">
        <w:t xml:space="preserve"> </w:t>
      </w:r>
      <w:r w:rsidRPr="00F31C33">
        <w:rPr>
          <w:rFonts w:hint="eastAsia"/>
        </w:rPr>
        <w:t>печатающих</w:t>
      </w:r>
      <w:r w:rsidRPr="00F31C33">
        <w:t xml:space="preserve"> </w:t>
      </w:r>
      <w:r w:rsidRPr="00F31C33">
        <w:rPr>
          <w:rFonts w:hint="eastAsia"/>
        </w:rPr>
        <w:t>и</w:t>
      </w:r>
      <w:r w:rsidRPr="00F31C33">
        <w:t xml:space="preserve"> </w:t>
      </w:r>
      <w:r w:rsidRPr="00F31C33">
        <w:rPr>
          <w:rFonts w:hint="eastAsia"/>
        </w:rPr>
        <w:t>графических</w:t>
      </w:r>
      <w:r w:rsidRPr="00F31C33">
        <w:t xml:space="preserve"> </w:t>
      </w:r>
      <w:r w:rsidRPr="00F31C33">
        <w:rPr>
          <w:rFonts w:hint="eastAsia"/>
        </w:rPr>
        <w:t>устройствах</w:t>
      </w:r>
      <w:r w:rsidRPr="00F31C33">
        <w:t xml:space="preserve"> </w:t>
      </w:r>
      <w:r w:rsidRPr="00F31C33">
        <w:rPr>
          <w:rFonts w:hint="eastAsia"/>
        </w:rPr>
        <w:t>вывода</w:t>
      </w:r>
      <w:r w:rsidRPr="00F31C33">
        <w:t xml:space="preserve"> </w:t>
      </w:r>
      <w:r w:rsidRPr="00F31C33">
        <w:rPr>
          <w:rFonts w:hint="eastAsia"/>
        </w:rPr>
        <w:t>ЭВМ</w:t>
      </w:r>
      <w:r w:rsidRPr="00F31C33">
        <w:t>.</w:t>
      </w:r>
    </w:p>
    <w:p w:rsidR="0032065D" w:rsidRPr="00F31C33" w:rsidRDefault="0032065D" w:rsidP="0032065D">
      <w:pPr>
        <w:widowControl w:val="0"/>
        <w:jc w:val="both"/>
      </w:pPr>
    </w:p>
    <w:p w:rsidR="0032065D" w:rsidRPr="00F31C33" w:rsidRDefault="0032065D" w:rsidP="00E35C3F">
      <w:pPr>
        <w:pStyle w:val="afffff6"/>
        <w:numPr>
          <w:ilvl w:val="0"/>
          <w:numId w:val="14"/>
        </w:numPr>
        <w:ind w:left="567" w:hanging="567"/>
        <w:jc w:val="both"/>
      </w:pPr>
      <w:r w:rsidRPr="00F31C33">
        <w:t>ГОСТ 2.105-95 Единая система конструкторской документации. Общие требования к текстовым документам.</w:t>
      </w:r>
    </w:p>
    <w:p w:rsidR="0032065D" w:rsidRPr="00F31C33" w:rsidRDefault="0032065D" w:rsidP="0032065D">
      <w:pPr>
        <w:widowControl w:val="0"/>
        <w:jc w:val="both"/>
      </w:pPr>
    </w:p>
    <w:p w:rsidR="005A7063" w:rsidRPr="00F31C33" w:rsidRDefault="005A7063" w:rsidP="00E35C3F">
      <w:pPr>
        <w:pStyle w:val="afffff6"/>
        <w:numPr>
          <w:ilvl w:val="0"/>
          <w:numId w:val="14"/>
        </w:numPr>
        <w:ind w:left="567" w:hanging="567"/>
        <w:jc w:val="both"/>
      </w:pPr>
      <w:r w:rsidRPr="00F31C33">
        <w:t>Г</w:t>
      </w:r>
      <w:r w:rsidR="00137721" w:rsidRPr="00F31C33">
        <w:t>ОСТ 21.110-2013</w:t>
      </w:r>
      <w:r w:rsidRPr="00F31C33">
        <w:t> </w:t>
      </w:r>
      <w:r w:rsidR="00B24100" w:rsidRPr="00F31C33">
        <w:t>Система проектной документации для строительства</w:t>
      </w:r>
      <w:r w:rsidRPr="00F31C33">
        <w:t>.</w:t>
      </w:r>
      <w:r w:rsidR="00137721" w:rsidRPr="00F31C33">
        <w:t xml:space="preserve"> Спецификация оборудования, изделий и материалов</w:t>
      </w:r>
      <w:r w:rsidRPr="00F31C33">
        <w:t>.</w:t>
      </w:r>
    </w:p>
    <w:p w:rsidR="005A7063" w:rsidRPr="00F31C33" w:rsidRDefault="005A7063" w:rsidP="00731319">
      <w:pPr>
        <w:widowControl w:val="0"/>
        <w:jc w:val="both"/>
      </w:pPr>
    </w:p>
    <w:p w:rsidR="005A7063" w:rsidRPr="00F31C33" w:rsidRDefault="005A7063" w:rsidP="00E35C3F">
      <w:pPr>
        <w:pStyle w:val="afffff6"/>
        <w:numPr>
          <w:ilvl w:val="0"/>
          <w:numId w:val="14"/>
        </w:numPr>
        <w:ind w:left="567" w:hanging="567"/>
        <w:jc w:val="both"/>
      </w:pPr>
      <w:r w:rsidRPr="00F31C33">
        <w:t>ГОСТ 21.114-</w:t>
      </w:r>
      <w:r w:rsidR="000A0899" w:rsidRPr="00F31C33">
        <w:t>2013</w:t>
      </w:r>
      <w:r w:rsidRPr="00F31C33">
        <w:t> </w:t>
      </w:r>
      <w:r w:rsidR="00B24100" w:rsidRPr="00F31C33">
        <w:t>Система проектной документации для строительства</w:t>
      </w:r>
      <w:r w:rsidRPr="00F31C33">
        <w:t>. Правила выполнения эскизных чертежей общих видов нетиповых изделий.</w:t>
      </w:r>
    </w:p>
    <w:p w:rsidR="005A7063" w:rsidRPr="00F31C33" w:rsidRDefault="005A7063" w:rsidP="00857252">
      <w:pPr>
        <w:widowControl w:val="0"/>
        <w:jc w:val="both"/>
      </w:pPr>
    </w:p>
    <w:p w:rsidR="00915EB4" w:rsidRPr="00F31C33" w:rsidRDefault="00915EB4" w:rsidP="00E35C3F">
      <w:pPr>
        <w:pStyle w:val="afffff6"/>
        <w:numPr>
          <w:ilvl w:val="0"/>
          <w:numId w:val="14"/>
        </w:numPr>
        <w:ind w:left="567" w:hanging="567"/>
        <w:jc w:val="both"/>
      </w:pPr>
      <w:r w:rsidRPr="00F31C33">
        <w:t>ГОСТ 22853-86 Здания мобильные (Инвентарные). Общие Технические условия.</w:t>
      </w:r>
    </w:p>
    <w:p w:rsidR="00915EB4" w:rsidRPr="00F31C33" w:rsidRDefault="00915EB4" w:rsidP="00915EB4">
      <w:pPr>
        <w:pStyle w:val="aa"/>
        <w:widowControl w:val="0"/>
        <w:spacing w:after="0"/>
        <w:jc w:val="both"/>
      </w:pPr>
    </w:p>
    <w:p w:rsidR="003C28AF" w:rsidRPr="00F31C33" w:rsidRDefault="005C54A8" w:rsidP="00E35C3F">
      <w:pPr>
        <w:pStyle w:val="afffff6"/>
        <w:numPr>
          <w:ilvl w:val="0"/>
          <w:numId w:val="14"/>
        </w:numPr>
        <w:ind w:left="567" w:hanging="567"/>
        <w:jc w:val="both"/>
      </w:pPr>
      <w:r w:rsidRPr="00F31C33">
        <w:t>ГОСТ 2.303-68</w:t>
      </w:r>
      <w:r w:rsidR="003C28AF" w:rsidRPr="00F31C33">
        <w:t xml:space="preserve"> Единая система конструкторской документации. Линии.</w:t>
      </w:r>
    </w:p>
    <w:p w:rsidR="003C28AF" w:rsidRPr="00F31C33" w:rsidRDefault="003C28AF" w:rsidP="00731319">
      <w:pPr>
        <w:widowControl w:val="0"/>
        <w:jc w:val="both"/>
      </w:pPr>
    </w:p>
    <w:p w:rsidR="003C28AF" w:rsidRPr="00F31C33" w:rsidRDefault="003C28AF" w:rsidP="00E35C3F">
      <w:pPr>
        <w:pStyle w:val="afffff6"/>
        <w:numPr>
          <w:ilvl w:val="0"/>
          <w:numId w:val="14"/>
        </w:numPr>
        <w:ind w:left="567" w:hanging="567"/>
        <w:jc w:val="both"/>
      </w:pPr>
      <w:r w:rsidRPr="00F31C33">
        <w:t>ГОСТ 2.304-81 Единая система конструкторской документации. Шрифты чертежные.</w:t>
      </w:r>
    </w:p>
    <w:p w:rsidR="003C28AF" w:rsidRPr="00F31C33" w:rsidRDefault="003C28AF" w:rsidP="00731319">
      <w:pPr>
        <w:widowControl w:val="0"/>
        <w:jc w:val="both"/>
      </w:pPr>
    </w:p>
    <w:p w:rsidR="003C28AF" w:rsidRPr="00F31C33" w:rsidRDefault="003C28AF" w:rsidP="00E35C3F">
      <w:pPr>
        <w:pStyle w:val="afffff6"/>
        <w:numPr>
          <w:ilvl w:val="0"/>
          <w:numId w:val="14"/>
        </w:numPr>
        <w:ind w:left="567" w:hanging="567"/>
        <w:jc w:val="both"/>
      </w:pPr>
      <w:r w:rsidRPr="00F31C33">
        <w:t xml:space="preserve">ГОСТ </w:t>
      </w:r>
      <w:r w:rsidR="00AC4900" w:rsidRPr="00F31C33">
        <w:t>2.307-2011</w:t>
      </w:r>
      <w:r w:rsidRPr="00F31C33">
        <w:t xml:space="preserve"> Единая система конструкторской документации. Нанесение размеров и предельных отклонений.</w:t>
      </w:r>
    </w:p>
    <w:p w:rsidR="003C28AF" w:rsidRPr="00F31C33" w:rsidRDefault="003C28AF" w:rsidP="00731319">
      <w:pPr>
        <w:widowControl w:val="0"/>
        <w:jc w:val="both"/>
      </w:pPr>
    </w:p>
    <w:p w:rsidR="007F3761" w:rsidRPr="00F31C33" w:rsidRDefault="007F3761" w:rsidP="00E35C3F">
      <w:pPr>
        <w:pStyle w:val="afffff6"/>
        <w:numPr>
          <w:ilvl w:val="0"/>
          <w:numId w:val="14"/>
        </w:numPr>
        <w:ind w:left="567" w:hanging="567"/>
        <w:jc w:val="both"/>
      </w:pPr>
      <w:r w:rsidRPr="00F31C33">
        <w:t>ГОСТ 2.610-2006 Единая система конструкторской документации. Правила выполнения эксплуатационных документов.</w:t>
      </w:r>
    </w:p>
    <w:p w:rsidR="003C28AF" w:rsidRPr="00F31C33" w:rsidRDefault="003C28AF" w:rsidP="00731319">
      <w:pPr>
        <w:widowControl w:val="0"/>
        <w:jc w:val="both"/>
      </w:pPr>
    </w:p>
    <w:p w:rsidR="00DF6734" w:rsidRPr="00F31C33" w:rsidRDefault="00DF6734" w:rsidP="00E35C3F">
      <w:pPr>
        <w:pStyle w:val="afffff6"/>
        <w:numPr>
          <w:ilvl w:val="0"/>
          <w:numId w:val="14"/>
        </w:numPr>
        <w:ind w:left="567" w:hanging="567"/>
        <w:jc w:val="both"/>
      </w:pPr>
      <w:r w:rsidRPr="00F31C33">
        <w:t>ГОСТ 8.417-2002 Государственная система обеспечения единства измерений. Единицы величин.</w:t>
      </w:r>
    </w:p>
    <w:p w:rsidR="005B7BA0" w:rsidRPr="00F31C33" w:rsidRDefault="005B7BA0" w:rsidP="00857252">
      <w:pPr>
        <w:widowControl w:val="0"/>
      </w:pPr>
    </w:p>
    <w:p w:rsidR="001A61E2" w:rsidRPr="00F31C33" w:rsidRDefault="001A61E2" w:rsidP="00E35C3F">
      <w:pPr>
        <w:pStyle w:val="afffff6"/>
        <w:numPr>
          <w:ilvl w:val="0"/>
          <w:numId w:val="14"/>
        </w:numPr>
        <w:ind w:left="567" w:hanging="567"/>
        <w:jc w:val="both"/>
      </w:pPr>
      <w:r w:rsidRPr="00F31C33">
        <w:t>ГОСТ Р 21.1101-2013 Система проектной документации для строительства. Основные требования к проектной и рабочей документации.</w:t>
      </w:r>
    </w:p>
    <w:p w:rsidR="001A61E2" w:rsidRPr="00F31C33" w:rsidRDefault="001A61E2" w:rsidP="001A61E2">
      <w:pPr>
        <w:widowControl w:val="0"/>
        <w:jc w:val="both"/>
      </w:pPr>
    </w:p>
    <w:p w:rsidR="003C4578" w:rsidRPr="00F31C33" w:rsidRDefault="003C4578" w:rsidP="00E35C3F">
      <w:pPr>
        <w:pStyle w:val="afffff6"/>
        <w:numPr>
          <w:ilvl w:val="0"/>
          <w:numId w:val="14"/>
        </w:numPr>
        <w:ind w:left="567" w:hanging="567"/>
        <w:jc w:val="both"/>
      </w:pPr>
      <w:r w:rsidRPr="00F31C33">
        <w:t>МДС 81-35.2004 Методика определения стоимости строительной продукции на территории Российской Федерации.</w:t>
      </w:r>
    </w:p>
    <w:p w:rsidR="003C4578" w:rsidRPr="00F31C33" w:rsidRDefault="003C4578" w:rsidP="003C4578">
      <w:pPr>
        <w:pStyle w:val="aa"/>
        <w:widowControl w:val="0"/>
        <w:spacing w:after="0"/>
        <w:jc w:val="both"/>
      </w:pPr>
    </w:p>
    <w:p w:rsidR="00CC19D9" w:rsidRPr="00F31C33" w:rsidRDefault="00CC19D9" w:rsidP="00E35C3F">
      <w:pPr>
        <w:pStyle w:val="afffff6"/>
        <w:numPr>
          <w:ilvl w:val="0"/>
          <w:numId w:val="14"/>
        </w:numPr>
        <w:ind w:left="567" w:hanging="567"/>
        <w:jc w:val="both"/>
      </w:pPr>
      <w:r w:rsidRPr="00F31C33">
        <w:t xml:space="preserve">Правила устройства электроустановок (ПУЭ), </w:t>
      </w:r>
      <w:r w:rsidR="00204517" w:rsidRPr="00F31C33">
        <w:t>и</w:t>
      </w:r>
      <w:r w:rsidRPr="00F31C33">
        <w:t>здание 7.</w:t>
      </w:r>
    </w:p>
    <w:p w:rsidR="00CC19D9" w:rsidRPr="00F31C33" w:rsidRDefault="00CC19D9" w:rsidP="00CC19D9">
      <w:pPr>
        <w:pStyle w:val="aa"/>
        <w:widowControl w:val="0"/>
        <w:spacing w:after="0"/>
        <w:jc w:val="both"/>
      </w:pPr>
    </w:p>
    <w:p w:rsidR="003C4578" w:rsidRPr="00F31C33" w:rsidRDefault="003C4578" w:rsidP="00E35C3F">
      <w:pPr>
        <w:pStyle w:val="afffff6"/>
        <w:numPr>
          <w:ilvl w:val="0"/>
          <w:numId w:val="14"/>
        </w:numPr>
        <w:ind w:left="567" w:hanging="567"/>
        <w:jc w:val="both"/>
      </w:pPr>
      <w:r w:rsidRPr="00F31C33">
        <w:t>СН 528-80 Перечень единиц физических величин, подлежащих применению в строительстве.</w:t>
      </w:r>
    </w:p>
    <w:p w:rsidR="003C4578" w:rsidRPr="00F31C33" w:rsidRDefault="003C4578" w:rsidP="003C4578">
      <w:pPr>
        <w:pStyle w:val="aa"/>
        <w:widowControl w:val="0"/>
        <w:spacing w:after="0"/>
        <w:jc w:val="both"/>
      </w:pPr>
    </w:p>
    <w:p w:rsidR="005A7063" w:rsidRPr="00F31C33" w:rsidRDefault="005A7063" w:rsidP="00E35C3F">
      <w:pPr>
        <w:pStyle w:val="afffff6"/>
        <w:numPr>
          <w:ilvl w:val="0"/>
          <w:numId w:val="14"/>
        </w:numPr>
        <w:ind w:left="567" w:hanging="567"/>
        <w:jc w:val="both"/>
      </w:pPr>
      <w:r w:rsidRPr="00F31C33">
        <w:t xml:space="preserve">СП 14.13330.2011 </w:t>
      </w:r>
      <w:r w:rsidR="00DB4A03" w:rsidRPr="00F31C33">
        <w:t>Строительство в сейсмических районах. Актуализированная редакция СНиП II-7-81*.</w:t>
      </w:r>
    </w:p>
    <w:p w:rsidR="005A7063" w:rsidRPr="00F31C33" w:rsidRDefault="005A7063" w:rsidP="00CC19D9">
      <w:pPr>
        <w:widowControl w:val="0"/>
      </w:pPr>
    </w:p>
    <w:p w:rsidR="005A7063" w:rsidRPr="00F31C33" w:rsidRDefault="005A7063" w:rsidP="00E35C3F">
      <w:pPr>
        <w:pStyle w:val="afffff6"/>
        <w:numPr>
          <w:ilvl w:val="0"/>
          <w:numId w:val="14"/>
        </w:numPr>
        <w:ind w:left="567" w:hanging="567"/>
        <w:jc w:val="both"/>
      </w:pPr>
      <w:r w:rsidRPr="00F31C33">
        <w:t xml:space="preserve">СП 131.13330.2012 </w:t>
      </w:r>
      <w:r w:rsidR="00DB4A03" w:rsidRPr="00F31C33">
        <w:rPr>
          <w:bCs/>
        </w:rPr>
        <w:t xml:space="preserve">Строительная климатология. Актуализированная редакция </w:t>
      </w:r>
      <w:r w:rsidR="00204517" w:rsidRPr="00F31C33">
        <w:rPr>
          <w:bCs/>
        </w:rPr>
        <w:br/>
      </w:r>
      <w:r w:rsidR="00DB4A03" w:rsidRPr="00F31C33">
        <w:rPr>
          <w:bCs/>
        </w:rPr>
        <w:t>СНиП 23-01-99.</w:t>
      </w:r>
    </w:p>
    <w:p w:rsidR="005B7BA0" w:rsidRPr="00F31C33" w:rsidRDefault="005B7BA0" w:rsidP="00CC19D9">
      <w:pPr>
        <w:widowControl w:val="0"/>
      </w:pPr>
    </w:p>
    <w:p w:rsidR="005B7BA0" w:rsidRPr="00F31C33" w:rsidRDefault="005B7BA0" w:rsidP="00E35C3F">
      <w:pPr>
        <w:pStyle w:val="afffff6"/>
        <w:numPr>
          <w:ilvl w:val="0"/>
          <w:numId w:val="14"/>
        </w:numPr>
        <w:ind w:left="567" w:hanging="567"/>
        <w:jc w:val="both"/>
      </w:pPr>
      <w:r w:rsidRPr="00F31C33">
        <w:t>СП 5.13130.2009 Системы противопожарной защиты. Установки пожарной сигнализации и пожаротушения автоматические.</w:t>
      </w:r>
      <w:r w:rsidR="00B24100" w:rsidRPr="00F31C33">
        <w:t xml:space="preserve"> Нормы и правила проектирования</w:t>
      </w:r>
      <w:r w:rsidR="00692F14" w:rsidRPr="00F31C33">
        <w:t>.</w:t>
      </w:r>
    </w:p>
    <w:p w:rsidR="007E1B7A" w:rsidRPr="00F31C33" w:rsidRDefault="007E1B7A" w:rsidP="00CC19D9"/>
    <w:p w:rsidR="005A7063" w:rsidRPr="00F31C33" w:rsidRDefault="005A7063" w:rsidP="00E35C3F">
      <w:pPr>
        <w:pStyle w:val="afffff6"/>
        <w:numPr>
          <w:ilvl w:val="0"/>
          <w:numId w:val="14"/>
        </w:numPr>
        <w:ind w:left="567" w:hanging="567"/>
        <w:jc w:val="both"/>
      </w:pPr>
      <w:r w:rsidRPr="00F31C33">
        <w:t>Политика Компании в области капитального строительства № П2-01 П-01 версия 3.00, утвержденная решением Совета директоров ОАО «НК «Роснефть» 27.12.2013 (протокол от 27.12.2013 № 22)</w:t>
      </w:r>
      <w:r w:rsidR="00B24100" w:rsidRPr="00F31C33">
        <w:t>, введенная в действие приказом ОАО «НК «Роснефть» от 17.02.2014 № 74.</w:t>
      </w:r>
    </w:p>
    <w:p w:rsidR="005A7063" w:rsidRPr="00F31C33" w:rsidRDefault="005A7063" w:rsidP="00CC19D9">
      <w:pPr>
        <w:pStyle w:val="aa"/>
        <w:widowControl w:val="0"/>
        <w:spacing w:after="0"/>
        <w:jc w:val="both"/>
      </w:pPr>
    </w:p>
    <w:p w:rsidR="005A7063" w:rsidRPr="00F31C33" w:rsidRDefault="00DC6FF5" w:rsidP="00E35C3F">
      <w:pPr>
        <w:pStyle w:val="afffff6"/>
        <w:numPr>
          <w:ilvl w:val="0"/>
          <w:numId w:val="14"/>
        </w:numPr>
        <w:ind w:left="567" w:hanging="567"/>
        <w:jc w:val="both"/>
      </w:pPr>
      <w:r w:rsidRPr="00F31C33">
        <w:t>Стандарт Компании «Система типового проектирования Компании для объектов наземного обустройства нефтегазовых месторождений» № П1-01.04 С-0013 версия</w:t>
      </w:r>
      <w:r w:rsidR="00204517" w:rsidRPr="00F31C33">
        <w:t> </w:t>
      </w:r>
      <w:r w:rsidRPr="00F31C33">
        <w:t>1.00, утвержденный решением Правления ОАО «НК «Роснефть» 31.03.2015 (протокол от 31.03.2015 № Пр-ИС-12п), введенный в действие приказом ОАО</w:t>
      </w:r>
      <w:r w:rsidR="00204517" w:rsidRPr="00F31C33">
        <w:t> </w:t>
      </w:r>
      <w:r w:rsidRPr="00F31C33">
        <w:t>«НК</w:t>
      </w:r>
      <w:r w:rsidR="00204517" w:rsidRPr="00F31C33">
        <w:t> </w:t>
      </w:r>
      <w:r w:rsidRPr="00F31C33">
        <w:t>«Роснефть» от 26.08.2015 № 374</w:t>
      </w:r>
      <w:r w:rsidR="005A7063" w:rsidRPr="00F31C33">
        <w:t>.</w:t>
      </w:r>
    </w:p>
    <w:p w:rsidR="005A7063" w:rsidRPr="00F31C33" w:rsidRDefault="005A7063" w:rsidP="00CC19D9">
      <w:pPr>
        <w:widowControl w:val="0"/>
      </w:pPr>
    </w:p>
    <w:p w:rsidR="00B933D7" w:rsidRPr="00F31C33" w:rsidRDefault="00B933D7" w:rsidP="00E35C3F">
      <w:pPr>
        <w:pStyle w:val="afffff6"/>
        <w:numPr>
          <w:ilvl w:val="0"/>
          <w:numId w:val="14"/>
        </w:numPr>
        <w:ind w:left="567" w:hanging="567"/>
        <w:jc w:val="both"/>
      </w:pPr>
      <w:r w:rsidRPr="00F31C33">
        <w:t>Стандарт Компании «Политика Компании в области обеспечения инженерно- технической защиты и охраны объектов» № П3-11.01 С-0001</w:t>
      </w:r>
      <w:r w:rsidR="00134F05" w:rsidRPr="00F31C33">
        <w:t xml:space="preserve"> версия 2.00, утвержденный приказом ОАО «НК «Роснефть» от 15.04.2014 №</w:t>
      </w:r>
      <w:r w:rsidR="00EA77EB" w:rsidRPr="00F31C33">
        <w:t xml:space="preserve"> </w:t>
      </w:r>
      <w:r w:rsidR="00134F05" w:rsidRPr="00F31C33">
        <w:t>201.</w:t>
      </w:r>
    </w:p>
    <w:p w:rsidR="00B933D7" w:rsidRPr="00F31C33" w:rsidRDefault="00B933D7" w:rsidP="00183807"/>
    <w:p w:rsidR="00CB2A56" w:rsidRPr="00F31C33" w:rsidRDefault="00CB2A56" w:rsidP="00E35C3F">
      <w:pPr>
        <w:pStyle w:val="afffff6"/>
        <w:numPr>
          <w:ilvl w:val="0"/>
          <w:numId w:val="14"/>
        </w:numPr>
        <w:ind w:left="567" w:hanging="567"/>
        <w:jc w:val="both"/>
      </w:pPr>
      <w:r w:rsidRPr="00F31C33">
        <w:t>Стандарт Компании «Типовые правила обеспечения инженерно-технической защиты и охраны объектов Компании» № П3-11.01 С-0019 версия 2.00, утвержденный приказом ОАО «НК «Роснефть» от 15.04.2014 №</w:t>
      </w:r>
      <w:r w:rsidR="00C64F6D" w:rsidRPr="00F31C33">
        <w:t xml:space="preserve"> </w:t>
      </w:r>
      <w:r w:rsidRPr="00F31C33">
        <w:t>201</w:t>
      </w:r>
      <w:r w:rsidR="00C64F6D" w:rsidRPr="00F31C33">
        <w:t>.</w:t>
      </w:r>
    </w:p>
    <w:p w:rsidR="00CB2A56" w:rsidRPr="00F31C33" w:rsidRDefault="00CB2A56" w:rsidP="00183807"/>
    <w:p w:rsidR="000E0CF7" w:rsidRPr="00F31C33" w:rsidRDefault="005B7BA0" w:rsidP="00E35C3F">
      <w:pPr>
        <w:pStyle w:val="afffff6"/>
        <w:numPr>
          <w:ilvl w:val="0"/>
          <w:numId w:val="14"/>
        </w:numPr>
        <w:ind w:left="567" w:hanging="567"/>
        <w:jc w:val="both"/>
      </w:pPr>
      <w:r w:rsidRPr="00F31C33">
        <w:t xml:space="preserve">Положение Компании «Внедрение и передача в производство новых технологий, испытанных в рамках </w:t>
      </w:r>
      <w:r w:rsidR="00B24100" w:rsidRPr="00F31C33">
        <w:t>С</w:t>
      </w:r>
      <w:r w:rsidRPr="00F31C33">
        <w:t>истемы новых технологий» № П1-01 Р-0016</w:t>
      </w:r>
      <w:r w:rsidR="00731319" w:rsidRPr="00F31C33">
        <w:t xml:space="preserve"> версия 1.00</w:t>
      </w:r>
      <w:r w:rsidR="00F509BE" w:rsidRPr="00F31C33">
        <w:t>,</w:t>
      </w:r>
      <w:r w:rsidR="000E0CF7" w:rsidRPr="00F31C33">
        <w:t xml:space="preserve"> утвержденное приказом ОАО «НК «Роснефть» от 22.03.2011 № 124.</w:t>
      </w:r>
    </w:p>
    <w:p w:rsidR="005B7BA0" w:rsidRPr="00F31C33" w:rsidRDefault="005B7BA0" w:rsidP="00CC19D9">
      <w:pPr>
        <w:widowControl w:val="0"/>
        <w:jc w:val="both"/>
      </w:pPr>
    </w:p>
    <w:p w:rsidR="001D47C4" w:rsidRPr="00F31C33" w:rsidRDefault="001D47C4" w:rsidP="00E35C3F">
      <w:pPr>
        <w:pStyle w:val="afffff6"/>
        <w:numPr>
          <w:ilvl w:val="0"/>
          <w:numId w:val="14"/>
        </w:numPr>
        <w:ind w:left="567" w:hanging="567"/>
        <w:jc w:val="both"/>
      </w:pPr>
      <w:r w:rsidRPr="00F31C33">
        <w:t>Методические указания Компании «Оборудование объектов Компании средствами инженерно-технической средствами охраны» № П3-11.01 М-0003 версия 2.00, утвержденный приказом ОАО «НК «Роснефть» от 15.04.2014 № 201.</w:t>
      </w:r>
    </w:p>
    <w:p w:rsidR="001D47C4" w:rsidRPr="00F31C33" w:rsidRDefault="001D47C4" w:rsidP="001D47C4"/>
    <w:p w:rsidR="00692F14" w:rsidRPr="00F31C33" w:rsidRDefault="00692F14" w:rsidP="00E35C3F">
      <w:pPr>
        <w:pStyle w:val="afffff6"/>
        <w:numPr>
          <w:ilvl w:val="0"/>
          <w:numId w:val="14"/>
        </w:numPr>
        <w:ind w:left="567" w:hanging="567"/>
        <w:jc w:val="both"/>
      </w:pPr>
      <w:r w:rsidRPr="00F31C33">
        <w:t xml:space="preserve">Методические указания Компании «Оснащение средствами пожаротушения, пожарной техникой и другими ресурсами для целей пожаротушений объектов </w:t>
      </w:r>
      <w:r w:rsidR="004139A7">
        <w:t>К</w:t>
      </w:r>
      <w:r w:rsidRPr="00F31C33">
        <w:t>омпании»</w:t>
      </w:r>
      <w:r w:rsidRPr="00F31C33">
        <w:br/>
        <w:t>№ П3-05 С-0196 версия 1.00, утвержденные приказом ОАО «НК «Роснефть» от 07.10.2011 № 549.</w:t>
      </w:r>
    </w:p>
    <w:p w:rsidR="006C1DAD" w:rsidRPr="00F31C33" w:rsidRDefault="006C1DAD" w:rsidP="00CC19D9"/>
    <w:p w:rsidR="006C5916" w:rsidRPr="00F31C33" w:rsidRDefault="006C5916" w:rsidP="00E35C3F">
      <w:pPr>
        <w:pStyle w:val="afffff6"/>
        <w:numPr>
          <w:ilvl w:val="0"/>
          <w:numId w:val="14"/>
        </w:numPr>
        <w:ind w:left="567" w:hanging="567"/>
        <w:jc w:val="both"/>
      </w:pPr>
      <w:r w:rsidRPr="00F31C33">
        <w:t>Методические указания Компании «Применение документации типового проектирования Компа</w:t>
      </w:r>
      <w:r w:rsidR="00672D17">
        <w:t>нии» № П2-01 М-0069 версия 1.00, утвержденные приказом ПАО «НК «Роснефть» от 19.08.2016 №</w:t>
      </w:r>
      <w:r w:rsidR="00183807">
        <w:t xml:space="preserve"> </w:t>
      </w:r>
      <w:r w:rsidR="00672D17">
        <w:t>441.</w:t>
      </w:r>
    </w:p>
    <w:p w:rsidR="006C5916" w:rsidRPr="00F31C33" w:rsidRDefault="006C5916" w:rsidP="006C5916"/>
    <w:p w:rsidR="006C1DAD" w:rsidRPr="00F31C33" w:rsidRDefault="00CB2724" w:rsidP="00E35C3F">
      <w:pPr>
        <w:pStyle w:val="afffff6"/>
        <w:numPr>
          <w:ilvl w:val="0"/>
          <w:numId w:val="14"/>
        </w:numPr>
        <w:ind w:left="567" w:hanging="567"/>
        <w:jc w:val="both"/>
      </w:pPr>
      <w:r w:rsidRPr="00F31C33">
        <w:t>Методические указания Компании «Применение фирменного стиля ОАО</w:t>
      </w:r>
      <w:r w:rsidR="00F4429D" w:rsidRPr="00F31C33">
        <w:t> </w:t>
      </w:r>
      <w:r w:rsidRPr="00F31C33">
        <w:t>«НК</w:t>
      </w:r>
      <w:r w:rsidR="00F4429D" w:rsidRPr="00F31C33">
        <w:t> </w:t>
      </w:r>
      <w:r w:rsidRPr="00F31C33">
        <w:t xml:space="preserve">«Роснефть» при оформлении производственных объектов в дочерних обществах ОАО «НК «Роснефть» блока </w:t>
      </w:r>
      <w:proofErr w:type="spellStart"/>
      <w:r w:rsidRPr="00F31C33">
        <w:t>Upstream</w:t>
      </w:r>
      <w:proofErr w:type="spellEnd"/>
      <w:r w:rsidRPr="00F31C33">
        <w:t xml:space="preserve"> и производственного сервисного блока» № П3-01.04 М-0006</w:t>
      </w:r>
      <w:r w:rsidR="00731319" w:rsidRPr="00F31C33">
        <w:t xml:space="preserve"> версия 1.00</w:t>
      </w:r>
      <w:r w:rsidR="00F509BE" w:rsidRPr="00F31C33">
        <w:t>,</w:t>
      </w:r>
      <w:r w:rsidR="006C1DAD" w:rsidRPr="00F31C33">
        <w:t xml:space="preserve"> утвержденн</w:t>
      </w:r>
      <w:r w:rsidR="00F509BE" w:rsidRPr="00F31C33">
        <w:t>ые</w:t>
      </w:r>
      <w:r w:rsidR="006C1DAD" w:rsidRPr="00F31C33">
        <w:t xml:space="preserve"> приказом ОАО «НК «Роснефть» от 25.12.2013 № 659.</w:t>
      </w:r>
    </w:p>
    <w:p w:rsidR="00CB2724" w:rsidRPr="00F31C33" w:rsidRDefault="00CB2724" w:rsidP="00CC19D9">
      <w:pPr>
        <w:widowControl w:val="0"/>
      </w:pPr>
    </w:p>
    <w:p w:rsidR="00CB2724" w:rsidRPr="00F31C33" w:rsidRDefault="00CB2724" w:rsidP="00E35C3F">
      <w:pPr>
        <w:pStyle w:val="afffff6"/>
        <w:numPr>
          <w:ilvl w:val="0"/>
          <w:numId w:val="14"/>
        </w:numPr>
        <w:ind w:left="567" w:hanging="567"/>
        <w:jc w:val="both"/>
        <w:rPr>
          <w:rFonts w:eastAsia="Calibri"/>
          <w:lang w:eastAsia="en-US"/>
        </w:rPr>
      </w:pPr>
      <w:r w:rsidRPr="00F31C33">
        <w:t>Методические указания Компании «Входной контроль качества материально-технических ресурсов на объектах строительства Компании» № П2-01 М-0034</w:t>
      </w:r>
      <w:r w:rsidR="00731319" w:rsidRPr="00F31C33">
        <w:t xml:space="preserve"> версия</w:t>
      </w:r>
      <w:r w:rsidR="003500A9" w:rsidRPr="00F31C33">
        <w:t> </w:t>
      </w:r>
      <w:r w:rsidR="00731319" w:rsidRPr="00F31C33">
        <w:t>1.00</w:t>
      </w:r>
      <w:r w:rsidR="00F509BE" w:rsidRPr="00F31C33">
        <w:t>,</w:t>
      </w:r>
      <w:r w:rsidR="00024274" w:rsidRPr="00F31C33">
        <w:t xml:space="preserve"> утвержденн</w:t>
      </w:r>
      <w:r w:rsidR="00F509BE" w:rsidRPr="00F31C33">
        <w:t>ые</w:t>
      </w:r>
      <w:r w:rsidR="00024274" w:rsidRPr="00F31C33">
        <w:t xml:space="preserve"> приказом ОАО «НК «Роснефть» от 04.07.2013 № 300</w:t>
      </w:r>
      <w:r w:rsidR="00B82CD3" w:rsidRPr="00F31C33">
        <w:t>.</w:t>
      </w:r>
    </w:p>
    <w:p w:rsidR="00CB2724" w:rsidRPr="00F31C33" w:rsidRDefault="00CB2724" w:rsidP="00CC19D9">
      <w:pPr>
        <w:widowControl w:val="0"/>
      </w:pPr>
    </w:p>
    <w:p w:rsidR="00CB2724" w:rsidRPr="00F31C33" w:rsidRDefault="00CB2724" w:rsidP="00E35C3F">
      <w:pPr>
        <w:pStyle w:val="afffff6"/>
        <w:numPr>
          <w:ilvl w:val="0"/>
          <w:numId w:val="14"/>
        </w:numPr>
        <w:ind w:left="567" w:hanging="567"/>
        <w:jc w:val="both"/>
      </w:pPr>
      <w:r w:rsidRPr="00F31C33">
        <w:t>Методически</w:t>
      </w:r>
      <w:r w:rsidR="00402080" w:rsidRPr="00F31C33">
        <w:t>е</w:t>
      </w:r>
      <w:r w:rsidRPr="00F31C33">
        <w:t xml:space="preserve"> указания Компании «Требования к предоставлению информации при передаче проектных документов» № П3-04 М-0019</w:t>
      </w:r>
      <w:r w:rsidR="00731319" w:rsidRPr="00F31C33">
        <w:t xml:space="preserve"> версия 1.00</w:t>
      </w:r>
      <w:r w:rsidR="00F509BE" w:rsidRPr="00F31C33">
        <w:t>,</w:t>
      </w:r>
      <w:r w:rsidR="0001196E" w:rsidRPr="00F31C33">
        <w:t xml:space="preserve"> утвержденн</w:t>
      </w:r>
      <w:r w:rsidR="00F509BE" w:rsidRPr="00F31C33">
        <w:t>ые</w:t>
      </w:r>
      <w:r w:rsidR="0001196E" w:rsidRPr="00F31C33">
        <w:t xml:space="preserve"> приказом ОАО «НК «Роснефть» от 14.11.2012 № 611</w:t>
      </w:r>
      <w:r w:rsidR="00B82CD3" w:rsidRPr="00F31C33">
        <w:t>.</w:t>
      </w:r>
    </w:p>
    <w:p w:rsidR="00731319" w:rsidRPr="00F31C33" w:rsidRDefault="00731319" w:rsidP="00CC19D9">
      <w:pPr>
        <w:widowControl w:val="0"/>
      </w:pPr>
    </w:p>
    <w:p w:rsidR="00AB3833" w:rsidRPr="00F31C33" w:rsidRDefault="00CB2724" w:rsidP="00E35C3F">
      <w:pPr>
        <w:pStyle w:val="afffff6"/>
        <w:numPr>
          <w:ilvl w:val="0"/>
          <w:numId w:val="14"/>
        </w:numPr>
        <w:ind w:left="567" w:hanging="567"/>
        <w:jc w:val="both"/>
      </w:pPr>
      <w:r w:rsidRPr="00F31C33">
        <w:t>Методически</w:t>
      </w:r>
      <w:r w:rsidR="00402080" w:rsidRPr="00F31C33">
        <w:t>е</w:t>
      </w:r>
      <w:r w:rsidRPr="00F31C33">
        <w:t xml:space="preserve"> указани</w:t>
      </w:r>
      <w:r w:rsidR="00402080" w:rsidRPr="00F31C33">
        <w:t>я</w:t>
      </w:r>
      <w:r w:rsidRPr="00F31C33">
        <w:t xml:space="preserve"> Компании </w:t>
      </w:r>
      <w:bookmarkStart w:id="107" w:name="_Toc287611804"/>
      <w:bookmarkStart w:id="108" w:name="_Toc347937814"/>
      <w:r w:rsidRPr="00F31C33">
        <w:t>«Требования к локальным нормативным документам» № П3-01.07 М-0004</w:t>
      </w:r>
      <w:r w:rsidR="00731319" w:rsidRPr="00F31C33">
        <w:t xml:space="preserve"> версия 1.00</w:t>
      </w:r>
      <w:r w:rsidR="00F509BE" w:rsidRPr="00F31C33">
        <w:t>,</w:t>
      </w:r>
      <w:r w:rsidR="00AB3833" w:rsidRPr="00F31C33">
        <w:t xml:space="preserve"> утвержденн</w:t>
      </w:r>
      <w:r w:rsidR="00F509BE" w:rsidRPr="00F31C33">
        <w:t>ые</w:t>
      </w:r>
      <w:r w:rsidR="00AB3833" w:rsidRPr="00F31C33">
        <w:t xml:space="preserve"> приказом ОАО</w:t>
      </w:r>
      <w:r w:rsidR="00302F2C" w:rsidRPr="00F31C33">
        <w:t> </w:t>
      </w:r>
      <w:r w:rsidR="00AB3833" w:rsidRPr="00F31C33">
        <w:t>«НК</w:t>
      </w:r>
      <w:r w:rsidR="00302F2C" w:rsidRPr="00F31C33">
        <w:t> </w:t>
      </w:r>
      <w:r w:rsidR="00AB3833" w:rsidRPr="00F31C33">
        <w:t>«Роснефть» от 14.11.2012 № 612</w:t>
      </w:r>
      <w:r w:rsidR="00B82CD3" w:rsidRPr="00F31C33">
        <w:t>.</w:t>
      </w:r>
    </w:p>
    <w:p w:rsidR="00CB2724" w:rsidRPr="00F31C33" w:rsidRDefault="00CB2724" w:rsidP="00CC19D9">
      <w:pPr>
        <w:widowControl w:val="0"/>
        <w:jc w:val="both"/>
      </w:pPr>
    </w:p>
    <w:p w:rsidR="005B7BA0" w:rsidRPr="00F31C33" w:rsidRDefault="005B7BA0" w:rsidP="00E35C3F">
      <w:pPr>
        <w:pStyle w:val="afffff6"/>
        <w:numPr>
          <w:ilvl w:val="0"/>
          <w:numId w:val="14"/>
        </w:numPr>
        <w:ind w:left="567" w:hanging="567"/>
        <w:jc w:val="both"/>
      </w:pPr>
      <w:r w:rsidRPr="00F31C33">
        <w:t xml:space="preserve">Технологическая инструкция Компании </w:t>
      </w:r>
      <w:r w:rsidR="007E6B31" w:rsidRPr="00F31C33">
        <w:t>«</w:t>
      </w:r>
      <w:r w:rsidRPr="00F31C33">
        <w:t>Антикоррозионная защита емкостного технологического оборудования» № П2-05.02 ТИ-0002</w:t>
      </w:r>
      <w:r w:rsidR="00731319" w:rsidRPr="00F31C33">
        <w:t xml:space="preserve"> версия </w:t>
      </w:r>
      <w:r w:rsidR="00130057" w:rsidRPr="00F31C33">
        <w:t>2</w:t>
      </w:r>
      <w:r w:rsidR="00731319" w:rsidRPr="00F31C33">
        <w:t>.00</w:t>
      </w:r>
      <w:r w:rsidR="00F509BE" w:rsidRPr="00F31C33">
        <w:t>,</w:t>
      </w:r>
      <w:r w:rsidR="00AB3833" w:rsidRPr="00F31C33">
        <w:t xml:space="preserve"> утвержденн</w:t>
      </w:r>
      <w:r w:rsidR="00F509BE" w:rsidRPr="00F31C33">
        <w:t>ая</w:t>
      </w:r>
      <w:r w:rsidR="00AB3833" w:rsidRPr="00F31C33">
        <w:t xml:space="preserve"> приказом ОАО «НК «Роснефть» от 16.01.2013 № 11.</w:t>
      </w:r>
    </w:p>
    <w:p w:rsidR="00C57827" w:rsidRPr="00F31C33" w:rsidRDefault="00C57827" w:rsidP="00CC19D9"/>
    <w:p w:rsidR="005B7BA0" w:rsidRPr="00F31C33" w:rsidRDefault="00F25C3D" w:rsidP="00E35C3F">
      <w:pPr>
        <w:pStyle w:val="afffff6"/>
        <w:numPr>
          <w:ilvl w:val="0"/>
          <w:numId w:val="14"/>
        </w:numPr>
        <w:ind w:left="567" w:hanging="567"/>
        <w:jc w:val="both"/>
      </w:pPr>
      <w:r w:rsidRPr="00F31C33">
        <w:t xml:space="preserve">Технологическая инструкция Компании «Антикоррозионная защита металлических конструкций на объектах </w:t>
      </w:r>
      <w:proofErr w:type="spellStart"/>
      <w:r w:rsidRPr="00F31C33">
        <w:t>нефтегазодобычи</w:t>
      </w:r>
      <w:proofErr w:type="spellEnd"/>
      <w:r w:rsidRPr="00F31C33">
        <w:t xml:space="preserve">, </w:t>
      </w:r>
      <w:proofErr w:type="spellStart"/>
      <w:r w:rsidRPr="00F31C33">
        <w:t>нефтегазопереработки</w:t>
      </w:r>
      <w:proofErr w:type="spellEnd"/>
      <w:r w:rsidRPr="00F31C33">
        <w:t xml:space="preserve"> и нефтепродуктообеспечения компании» № П2-05 ТИ-0002 версия 2.00, утвержденная приказом  ОАО «НК «Роснефть» от 04.05.2016 № 224</w:t>
      </w:r>
      <w:r w:rsidR="004E6AC1" w:rsidRPr="00F31C33">
        <w:t>.</w:t>
      </w:r>
    </w:p>
    <w:p w:rsidR="00974011" w:rsidRPr="00F31C33" w:rsidRDefault="00974011" w:rsidP="009F7C3D"/>
    <w:p w:rsidR="00974011" w:rsidRPr="00F31C33" w:rsidRDefault="00974011" w:rsidP="00E35C3F">
      <w:pPr>
        <w:pStyle w:val="afffff6"/>
        <w:numPr>
          <w:ilvl w:val="0"/>
          <w:numId w:val="14"/>
        </w:numPr>
        <w:ind w:left="567" w:hanging="567"/>
        <w:jc w:val="both"/>
      </w:pPr>
      <w:r w:rsidRPr="00F31C33">
        <w:t xml:space="preserve">Инструкция Компании «Единые требования к электронным графическим документам, разрабатываемым в программном продукте </w:t>
      </w:r>
      <w:r w:rsidRPr="00F31C33">
        <w:rPr>
          <w:lang w:val="en-US"/>
        </w:rPr>
        <w:t>AutoCAD</w:t>
      </w:r>
      <w:r w:rsidRPr="00F31C33">
        <w:t>» № П1-01.</w:t>
      </w:r>
      <w:r w:rsidR="00BF7BE4" w:rsidRPr="00F31C33">
        <w:t>03 И-01030 версия</w:t>
      </w:r>
      <w:r w:rsidR="00BF7BE4" w:rsidRPr="00F31C33">
        <w:rPr>
          <w:lang w:val="en-US"/>
        </w:rPr>
        <w:t> </w:t>
      </w:r>
      <w:r w:rsidR="00672D17">
        <w:t>1.00, утвержденная приказом ПАО «НК «Роснефть» от 23.09.2016 №</w:t>
      </w:r>
      <w:r w:rsidR="00183807">
        <w:t xml:space="preserve"> </w:t>
      </w:r>
      <w:r w:rsidR="00672D17">
        <w:t>508.</w:t>
      </w:r>
    </w:p>
    <w:p w:rsidR="00974011" w:rsidRPr="00F31C33" w:rsidRDefault="00974011" w:rsidP="00974011">
      <w:pPr>
        <w:jc w:val="both"/>
      </w:pPr>
    </w:p>
    <w:p w:rsidR="00974011" w:rsidRPr="00F31C33" w:rsidRDefault="00974011" w:rsidP="00974011">
      <w:pPr>
        <w:jc w:val="both"/>
      </w:pPr>
    </w:p>
    <w:p w:rsidR="005A7063" w:rsidRPr="00F31C33" w:rsidRDefault="005A7063" w:rsidP="005A7063">
      <w:pPr>
        <w:pStyle w:val="1f6"/>
        <w:sectPr w:rsidR="005A7063" w:rsidRPr="00F31C33" w:rsidSect="00F51DC0">
          <w:headerReference w:type="even" r:id="rId39"/>
          <w:headerReference w:type="default" r:id="rId40"/>
          <w:headerReference w:type="first" r:id="rId41"/>
          <w:pgSz w:w="11906" w:h="16838"/>
          <w:pgMar w:top="510" w:right="1021" w:bottom="567" w:left="1247" w:header="737" w:footer="680" w:gutter="0"/>
          <w:cols w:space="708"/>
          <w:docGrid w:linePitch="360"/>
        </w:sectPr>
      </w:pPr>
    </w:p>
    <w:p w:rsidR="005A7063" w:rsidRPr="00F31C33" w:rsidRDefault="005A7063" w:rsidP="00D1418B">
      <w:pPr>
        <w:pStyle w:val="24"/>
        <w:spacing w:before="0" w:after="0"/>
        <w:jc w:val="both"/>
        <w:rPr>
          <w:i w:val="0"/>
          <w:sz w:val="32"/>
        </w:rPr>
      </w:pPr>
      <w:bookmarkStart w:id="109" w:name="_ПРИЛОЖЕНИЯ"/>
      <w:bookmarkStart w:id="110" w:name="_Toc435778297"/>
      <w:bookmarkEnd w:id="109"/>
      <w:r w:rsidRPr="00F31C33">
        <w:rPr>
          <w:i w:val="0"/>
          <w:sz w:val="32"/>
        </w:rPr>
        <w:t>ПРИЛОЖЕНИЯ</w:t>
      </w:r>
      <w:bookmarkEnd w:id="107"/>
      <w:bookmarkEnd w:id="108"/>
      <w:bookmarkEnd w:id="110"/>
    </w:p>
    <w:p w:rsidR="005A7063" w:rsidRPr="00F31C33" w:rsidRDefault="005A7063" w:rsidP="005A7063">
      <w:pPr>
        <w:tabs>
          <w:tab w:val="left" w:pos="993"/>
        </w:tabs>
        <w:jc w:val="both"/>
      </w:pPr>
    </w:p>
    <w:p w:rsidR="005A7063" w:rsidRPr="00F31C33" w:rsidRDefault="005A7063" w:rsidP="005A7063">
      <w:pPr>
        <w:tabs>
          <w:tab w:val="left" w:pos="993"/>
        </w:tabs>
        <w:jc w:val="both"/>
      </w:pPr>
    </w:p>
    <w:p w:rsidR="005A7063" w:rsidRPr="00F31C33" w:rsidRDefault="006032FB" w:rsidP="006032FB">
      <w:pPr>
        <w:pStyle w:val="Sd"/>
        <w:rPr>
          <w:rFonts w:cs="Arial"/>
        </w:rPr>
      </w:pPr>
      <w:r w:rsidRPr="00F31C33">
        <w:rPr>
          <w:rFonts w:cs="Arial"/>
        </w:rPr>
        <w:t xml:space="preserve">Таблица </w:t>
      </w:r>
      <w:r w:rsidRPr="00F31C33">
        <w:rPr>
          <w:rFonts w:cs="Arial"/>
        </w:rPr>
        <w:fldChar w:fldCharType="begin"/>
      </w:r>
      <w:r w:rsidRPr="00F31C33">
        <w:rPr>
          <w:rFonts w:cs="Arial"/>
        </w:rPr>
        <w:instrText xml:space="preserve"> SEQ Таблица \* ARABIC </w:instrText>
      </w:r>
      <w:r w:rsidRPr="00F31C33">
        <w:rPr>
          <w:rFonts w:cs="Arial"/>
        </w:rPr>
        <w:fldChar w:fldCharType="separate"/>
      </w:r>
      <w:r w:rsidR="00AE509B" w:rsidRPr="00F31C33">
        <w:rPr>
          <w:rFonts w:cs="Arial"/>
          <w:noProof/>
        </w:rPr>
        <w:t>4</w:t>
      </w:r>
      <w:r w:rsidRPr="00F31C33">
        <w:rPr>
          <w:rFonts w:cs="Arial"/>
        </w:rPr>
        <w:fldChar w:fldCharType="end"/>
      </w:r>
    </w:p>
    <w:p w:rsidR="005A7063" w:rsidRPr="00F31C33" w:rsidRDefault="005A7063" w:rsidP="005A7063">
      <w:pPr>
        <w:pStyle w:val="Sd"/>
        <w:spacing w:after="60"/>
        <w:rPr>
          <w:rFonts w:cs="Arial"/>
        </w:rPr>
      </w:pPr>
      <w:r w:rsidRPr="00F31C33">
        <w:rPr>
          <w:rFonts w:cs="Arial"/>
        </w:rPr>
        <w:t>Перечень Приложений к Методическим указаниям</w:t>
      </w:r>
      <w:r w:rsidR="00C34E71" w:rsidRPr="00F31C33">
        <w:rPr>
          <w:rFonts w:cs="Arial"/>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88"/>
        <w:gridCol w:w="5719"/>
        <w:gridCol w:w="2747"/>
      </w:tblGrid>
      <w:tr w:rsidR="005A7063" w:rsidRPr="00F31C33" w:rsidTr="00B10424">
        <w:trPr>
          <w:trHeight w:val="594"/>
        </w:trPr>
        <w:tc>
          <w:tcPr>
            <w:tcW w:w="704" w:type="pct"/>
            <w:tcBorders>
              <w:top w:val="single" w:sz="12" w:space="0" w:color="auto"/>
              <w:bottom w:val="single" w:sz="12" w:space="0" w:color="auto"/>
            </w:tcBorders>
            <w:shd w:val="clear" w:color="auto" w:fill="FFD200"/>
            <w:vAlign w:val="center"/>
          </w:tcPr>
          <w:p w:rsidR="005A7063" w:rsidRPr="00F31C33" w:rsidRDefault="005A7063" w:rsidP="0056309C">
            <w:pPr>
              <w:spacing w:before="60" w:after="60"/>
              <w:jc w:val="center"/>
              <w:rPr>
                <w:rFonts w:ascii="Arial" w:hAnsi="Arial" w:cs="Arial"/>
                <w:b/>
                <w:bCs/>
                <w:caps/>
                <w:sz w:val="16"/>
                <w:szCs w:val="16"/>
              </w:rPr>
            </w:pPr>
            <w:r w:rsidRPr="00F31C33">
              <w:rPr>
                <w:rFonts w:ascii="Arial" w:hAnsi="Arial" w:cs="Arial"/>
                <w:b/>
                <w:bCs/>
                <w:caps/>
                <w:sz w:val="16"/>
                <w:szCs w:val="16"/>
              </w:rPr>
              <w:t>НОМЕР ПРИЛОЖЕНИЯ</w:t>
            </w:r>
          </w:p>
        </w:tc>
        <w:tc>
          <w:tcPr>
            <w:tcW w:w="2902" w:type="pct"/>
            <w:tcBorders>
              <w:top w:val="single" w:sz="12" w:space="0" w:color="auto"/>
              <w:bottom w:val="single" w:sz="12" w:space="0" w:color="auto"/>
            </w:tcBorders>
            <w:shd w:val="clear" w:color="auto" w:fill="FFD200"/>
            <w:vAlign w:val="center"/>
          </w:tcPr>
          <w:p w:rsidR="005A7063" w:rsidRPr="00F31C33" w:rsidRDefault="005A7063" w:rsidP="0056309C">
            <w:pPr>
              <w:spacing w:before="60" w:after="60"/>
              <w:jc w:val="center"/>
              <w:rPr>
                <w:rFonts w:ascii="Arial" w:hAnsi="Arial" w:cs="Arial"/>
                <w:b/>
                <w:bCs/>
                <w:caps/>
                <w:sz w:val="16"/>
                <w:szCs w:val="16"/>
              </w:rPr>
            </w:pPr>
            <w:r w:rsidRPr="00F31C33">
              <w:rPr>
                <w:rFonts w:ascii="Arial" w:hAnsi="Arial" w:cs="Arial"/>
                <w:b/>
                <w:bCs/>
                <w:caps/>
                <w:sz w:val="16"/>
                <w:szCs w:val="16"/>
              </w:rPr>
              <w:t>НАИМЕНОВАНИЕ ПРИЛОЖЕНИЯ</w:t>
            </w:r>
          </w:p>
        </w:tc>
        <w:tc>
          <w:tcPr>
            <w:tcW w:w="1394" w:type="pct"/>
            <w:tcBorders>
              <w:top w:val="single" w:sz="12" w:space="0" w:color="auto"/>
              <w:bottom w:val="single" w:sz="12" w:space="0" w:color="auto"/>
            </w:tcBorders>
            <w:shd w:val="clear" w:color="auto" w:fill="FFD200"/>
            <w:vAlign w:val="center"/>
          </w:tcPr>
          <w:p w:rsidR="005A7063" w:rsidRPr="00F31C33" w:rsidRDefault="005A7063" w:rsidP="0056309C">
            <w:pPr>
              <w:spacing w:before="60" w:after="60"/>
              <w:jc w:val="center"/>
              <w:rPr>
                <w:rFonts w:ascii="Arial" w:hAnsi="Arial" w:cs="Arial"/>
                <w:b/>
                <w:bCs/>
                <w:caps/>
                <w:sz w:val="16"/>
                <w:szCs w:val="16"/>
              </w:rPr>
            </w:pPr>
            <w:r w:rsidRPr="00F31C33">
              <w:rPr>
                <w:rFonts w:ascii="Arial" w:hAnsi="Arial" w:cs="Arial"/>
                <w:b/>
                <w:bCs/>
                <w:caps/>
                <w:sz w:val="16"/>
                <w:szCs w:val="16"/>
              </w:rPr>
              <w:t>ПРИМЕЧАНИЕ</w:t>
            </w:r>
          </w:p>
        </w:tc>
      </w:tr>
      <w:tr w:rsidR="005A7063" w:rsidRPr="00F31C33" w:rsidTr="00B10424">
        <w:tc>
          <w:tcPr>
            <w:tcW w:w="704" w:type="pct"/>
            <w:tcBorders>
              <w:top w:val="single" w:sz="12" w:space="0" w:color="auto"/>
              <w:bottom w:val="single" w:sz="12" w:space="0" w:color="auto"/>
            </w:tcBorders>
            <w:shd w:val="clear" w:color="auto" w:fill="FFD200"/>
          </w:tcPr>
          <w:p w:rsidR="005A7063" w:rsidRPr="00F31C33" w:rsidRDefault="005A7063" w:rsidP="0056309C">
            <w:pPr>
              <w:spacing w:before="60" w:after="60"/>
              <w:jc w:val="center"/>
              <w:rPr>
                <w:rFonts w:ascii="Arial" w:hAnsi="Arial" w:cs="Arial"/>
                <w:b/>
                <w:bCs/>
                <w:caps/>
                <w:sz w:val="16"/>
                <w:szCs w:val="16"/>
              </w:rPr>
            </w:pPr>
            <w:r w:rsidRPr="00F31C33">
              <w:rPr>
                <w:rFonts w:ascii="Arial" w:hAnsi="Arial" w:cs="Arial"/>
                <w:b/>
                <w:bCs/>
                <w:caps/>
                <w:sz w:val="16"/>
                <w:szCs w:val="16"/>
              </w:rPr>
              <w:t>1</w:t>
            </w:r>
          </w:p>
        </w:tc>
        <w:tc>
          <w:tcPr>
            <w:tcW w:w="2902" w:type="pct"/>
            <w:tcBorders>
              <w:top w:val="single" w:sz="12" w:space="0" w:color="auto"/>
              <w:bottom w:val="single" w:sz="12" w:space="0" w:color="auto"/>
            </w:tcBorders>
            <w:shd w:val="clear" w:color="auto" w:fill="FFD200"/>
          </w:tcPr>
          <w:p w:rsidR="005A7063" w:rsidRPr="00F31C33" w:rsidRDefault="005A7063" w:rsidP="0056309C">
            <w:pPr>
              <w:spacing w:before="60" w:after="60"/>
              <w:jc w:val="center"/>
              <w:rPr>
                <w:rFonts w:ascii="Arial" w:hAnsi="Arial" w:cs="Arial"/>
                <w:b/>
                <w:bCs/>
                <w:caps/>
                <w:sz w:val="16"/>
                <w:szCs w:val="16"/>
              </w:rPr>
            </w:pPr>
            <w:r w:rsidRPr="00F31C33">
              <w:rPr>
                <w:rFonts w:ascii="Arial" w:hAnsi="Arial" w:cs="Arial"/>
                <w:b/>
                <w:bCs/>
                <w:caps/>
                <w:sz w:val="16"/>
                <w:szCs w:val="16"/>
              </w:rPr>
              <w:t>2</w:t>
            </w:r>
          </w:p>
        </w:tc>
        <w:tc>
          <w:tcPr>
            <w:tcW w:w="1394" w:type="pct"/>
            <w:tcBorders>
              <w:top w:val="single" w:sz="12" w:space="0" w:color="auto"/>
              <w:bottom w:val="single" w:sz="12" w:space="0" w:color="auto"/>
            </w:tcBorders>
            <w:shd w:val="clear" w:color="auto" w:fill="FFD200"/>
          </w:tcPr>
          <w:p w:rsidR="005A7063" w:rsidRPr="00F31C33" w:rsidRDefault="005A7063" w:rsidP="0056309C">
            <w:pPr>
              <w:spacing w:before="60" w:after="60"/>
              <w:jc w:val="center"/>
              <w:rPr>
                <w:rFonts w:ascii="Arial" w:hAnsi="Arial" w:cs="Arial"/>
                <w:b/>
                <w:bCs/>
                <w:caps/>
                <w:sz w:val="16"/>
                <w:szCs w:val="16"/>
              </w:rPr>
            </w:pPr>
            <w:r w:rsidRPr="00F31C33">
              <w:rPr>
                <w:rFonts w:ascii="Arial" w:hAnsi="Arial" w:cs="Arial"/>
                <w:b/>
                <w:bCs/>
                <w:caps/>
                <w:sz w:val="16"/>
                <w:szCs w:val="16"/>
              </w:rPr>
              <w:t>3</w:t>
            </w:r>
          </w:p>
        </w:tc>
      </w:tr>
      <w:tr w:rsidR="005A7063" w:rsidRPr="00F31C33" w:rsidTr="00153828">
        <w:tc>
          <w:tcPr>
            <w:tcW w:w="704" w:type="pct"/>
            <w:tcBorders>
              <w:top w:val="single" w:sz="12" w:space="0" w:color="auto"/>
            </w:tcBorders>
          </w:tcPr>
          <w:p w:rsidR="005A7063" w:rsidRPr="00F31C33" w:rsidRDefault="005A7063" w:rsidP="00153828">
            <w:pPr>
              <w:rPr>
                <w:rFonts w:eastAsia="Calibri"/>
                <w:szCs w:val="22"/>
                <w:lang w:eastAsia="en-US"/>
              </w:rPr>
            </w:pPr>
            <w:r w:rsidRPr="00F31C33">
              <w:rPr>
                <w:rFonts w:eastAsia="Calibri"/>
                <w:szCs w:val="22"/>
                <w:lang w:eastAsia="en-US"/>
              </w:rPr>
              <w:t>1</w:t>
            </w:r>
          </w:p>
        </w:tc>
        <w:tc>
          <w:tcPr>
            <w:tcW w:w="2902" w:type="pct"/>
            <w:tcBorders>
              <w:top w:val="single" w:sz="12" w:space="0" w:color="auto"/>
            </w:tcBorders>
          </w:tcPr>
          <w:p w:rsidR="005A7063" w:rsidRPr="00F31C33" w:rsidRDefault="001875AC" w:rsidP="00153828">
            <w:pPr>
              <w:rPr>
                <w:rFonts w:eastAsia="Calibri"/>
                <w:szCs w:val="22"/>
                <w:lang w:eastAsia="en-US"/>
              </w:rPr>
            </w:pPr>
            <w:r w:rsidRPr="00F31C33">
              <w:rPr>
                <w:rFonts w:eastAsia="Calibri"/>
                <w:webHidden/>
                <w:szCs w:val="22"/>
                <w:lang w:eastAsia="en-US"/>
              </w:rPr>
              <w:t xml:space="preserve">Типовые </w:t>
            </w:r>
            <w:r w:rsidR="005A7063" w:rsidRPr="00F31C33">
              <w:rPr>
                <w:rFonts w:eastAsia="Calibri"/>
                <w:webHidden/>
                <w:szCs w:val="22"/>
                <w:lang w:eastAsia="en-US"/>
              </w:rPr>
              <w:t>требования к разделам ТТР</w:t>
            </w:r>
            <w:r w:rsidR="005A7063" w:rsidRPr="00F31C33">
              <w:rPr>
                <w:rFonts w:eastAsia="Calibri"/>
                <w:szCs w:val="22"/>
                <w:lang w:eastAsia="en-US"/>
              </w:rPr>
              <w:t xml:space="preserve"> </w:t>
            </w:r>
            <w:r w:rsidR="00971F95" w:rsidRPr="00F31C33">
              <w:rPr>
                <w:rFonts w:eastAsia="Calibri"/>
                <w:szCs w:val="22"/>
                <w:lang w:eastAsia="en-US"/>
              </w:rPr>
              <w:t xml:space="preserve">для </w:t>
            </w:r>
            <w:r w:rsidR="005A7063" w:rsidRPr="00F31C33">
              <w:rPr>
                <w:rFonts w:eastAsia="Calibri"/>
                <w:szCs w:val="22"/>
                <w:lang w:eastAsia="en-US"/>
              </w:rPr>
              <w:t xml:space="preserve">объектов </w:t>
            </w:r>
            <w:r w:rsidR="005A2425" w:rsidRPr="00F31C33">
              <w:rPr>
                <w:rFonts w:eastAsia="Calibri"/>
                <w:szCs w:val="22"/>
                <w:lang w:eastAsia="en-US"/>
              </w:rPr>
              <w:t>производственного</w:t>
            </w:r>
            <w:r w:rsidR="00314D13" w:rsidRPr="00F31C33">
              <w:rPr>
                <w:rFonts w:eastAsia="Calibri"/>
                <w:szCs w:val="22"/>
                <w:lang w:eastAsia="en-US"/>
              </w:rPr>
              <w:t xml:space="preserve"> </w:t>
            </w:r>
            <w:r w:rsidR="005A7063" w:rsidRPr="00F31C33">
              <w:rPr>
                <w:rFonts w:eastAsia="Calibri"/>
                <w:szCs w:val="22"/>
                <w:lang w:eastAsia="en-US"/>
              </w:rPr>
              <w:t>назначения</w:t>
            </w:r>
          </w:p>
        </w:tc>
        <w:tc>
          <w:tcPr>
            <w:tcW w:w="1394" w:type="pct"/>
            <w:tcBorders>
              <w:top w:val="single" w:sz="12" w:space="0" w:color="auto"/>
            </w:tcBorders>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2</w:t>
            </w:r>
          </w:p>
        </w:tc>
        <w:tc>
          <w:tcPr>
            <w:tcW w:w="2902" w:type="pct"/>
          </w:tcPr>
          <w:p w:rsidR="005A7063" w:rsidRPr="00F31C33" w:rsidRDefault="001875AC" w:rsidP="00153828">
            <w:pPr>
              <w:rPr>
                <w:rFonts w:eastAsia="Calibri"/>
                <w:szCs w:val="22"/>
                <w:lang w:eastAsia="en-US"/>
              </w:rPr>
            </w:pPr>
            <w:r w:rsidRPr="00F31C33">
              <w:rPr>
                <w:rFonts w:eastAsia="Calibri"/>
                <w:webHidden/>
                <w:szCs w:val="22"/>
                <w:lang w:eastAsia="en-US"/>
              </w:rPr>
              <w:t xml:space="preserve">Типовые </w:t>
            </w:r>
            <w:r w:rsidR="005A7063" w:rsidRPr="00F31C33">
              <w:rPr>
                <w:rFonts w:eastAsia="Calibri"/>
                <w:webHidden/>
                <w:szCs w:val="22"/>
                <w:lang w:eastAsia="en-US"/>
              </w:rPr>
              <w:t>требования к разделам ТТР</w:t>
            </w:r>
            <w:r w:rsidR="005A7063" w:rsidRPr="00F31C33">
              <w:rPr>
                <w:rFonts w:eastAsia="Calibri"/>
                <w:szCs w:val="22"/>
                <w:lang w:eastAsia="en-US"/>
              </w:rPr>
              <w:t xml:space="preserve"> </w:t>
            </w:r>
            <w:r w:rsidR="00971F95" w:rsidRPr="00F31C33">
              <w:rPr>
                <w:rFonts w:eastAsia="Calibri"/>
                <w:szCs w:val="22"/>
                <w:lang w:eastAsia="en-US"/>
              </w:rPr>
              <w:t xml:space="preserve">для </w:t>
            </w:r>
            <w:r w:rsidR="005A7063" w:rsidRPr="00F31C33">
              <w:rPr>
                <w:rFonts w:eastAsia="Calibri"/>
                <w:szCs w:val="22"/>
                <w:lang w:eastAsia="en-US"/>
              </w:rPr>
              <w:t xml:space="preserve">линейных объектов </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3</w:t>
            </w:r>
          </w:p>
        </w:tc>
        <w:tc>
          <w:tcPr>
            <w:tcW w:w="2902" w:type="pct"/>
          </w:tcPr>
          <w:p w:rsidR="005A7063" w:rsidRPr="00F31C33" w:rsidRDefault="001875AC" w:rsidP="00153828">
            <w:pPr>
              <w:rPr>
                <w:rFonts w:eastAsia="Calibri"/>
                <w:webHidden/>
                <w:szCs w:val="22"/>
                <w:lang w:eastAsia="en-US"/>
              </w:rPr>
            </w:pPr>
            <w:r w:rsidRPr="00F31C33">
              <w:rPr>
                <w:rFonts w:eastAsia="Calibri"/>
                <w:szCs w:val="22"/>
                <w:lang w:eastAsia="en-US"/>
              </w:rPr>
              <w:t xml:space="preserve">Типовые </w:t>
            </w:r>
            <w:r w:rsidR="005A7063" w:rsidRPr="00F31C33">
              <w:rPr>
                <w:rFonts w:eastAsia="Calibri"/>
                <w:szCs w:val="22"/>
                <w:lang w:eastAsia="en-US"/>
              </w:rPr>
              <w:t xml:space="preserve">требования к разделам ТПР </w:t>
            </w:r>
            <w:r w:rsidR="000F29DB" w:rsidRPr="00F31C33">
              <w:rPr>
                <w:rFonts w:eastAsia="Calibri"/>
                <w:szCs w:val="22"/>
                <w:lang w:eastAsia="en-US"/>
              </w:rPr>
              <w:t xml:space="preserve">и составу основных комплектов рабочих чертежей </w:t>
            </w:r>
            <w:r w:rsidR="0045309B" w:rsidRPr="00F31C33">
              <w:rPr>
                <w:rFonts w:eastAsia="Calibri"/>
                <w:szCs w:val="22"/>
                <w:lang w:eastAsia="en-US"/>
              </w:rPr>
              <w:t xml:space="preserve">для </w:t>
            </w:r>
            <w:r w:rsidR="005A7063" w:rsidRPr="00F31C33">
              <w:rPr>
                <w:rFonts w:eastAsia="Calibri"/>
                <w:szCs w:val="22"/>
                <w:lang w:eastAsia="en-US"/>
              </w:rPr>
              <w:t xml:space="preserve">объектов </w:t>
            </w:r>
            <w:r w:rsidR="005A2425" w:rsidRPr="00F31C33">
              <w:rPr>
                <w:rFonts w:eastAsia="Calibri"/>
                <w:szCs w:val="22"/>
                <w:lang w:eastAsia="en-US"/>
              </w:rPr>
              <w:t>производственного</w:t>
            </w:r>
            <w:r w:rsidR="00314D13" w:rsidRPr="00F31C33">
              <w:rPr>
                <w:rFonts w:eastAsia="Calibri"/>
                <w:szCs w:val="22"/>
                <w:lang w:eastAsia="en-US"/>
              </w:rPr>
              <w:t xml:space="preserve"> </w:t>
            </w:r>
            <w:r w:rsidR="005A7063" w:rsidRPr="00F31C33">
              <w:rPr>
                <w:rFonts w:eastAsia="Calibri"/>
                <w:szCs w:val="22"/>
                <w:lang w:eastAsia="en-US"/>
              </w:rPr>
              <w:t>назначения</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4</w:t>
            </w:r>
          </w:p>
        </w:tc>
        <w:tc>
          <w:tcPr>
            <w:tcW w:w="2902" w:type="pct"/>
          </w:tcPr>
          <w:p w:rsidR="005A7063" w:rsidRPr="00F31C33" w:rsidRDefault="001875AC" w:rsidP="00153828">
            <w:pPr>
              <w:rPr>
                <w:rFonts w:eastAsia="Calibri"/>
                <w:webHidden/>
                <w:szCs w:val="22"/>
                <w:lang w:eastAsia="en-US"/>
              </w:rPr>
            </w:pPr>
            <w:r w:rsidRPr="00F31C33">
              <w:rPr>
                <w:rFonts w:eastAsia="Calibri"/>
                <w:szCs w:val="22"/>
                <w:lang w:eastAsia="en-US"/>
              </w:rPr>
              <w:t>Типовые</w:t>
            </w:r>
            <w:r w:rsidR="006D1B0F" w:rsidRPr="00F31C33">
              <w:rPr>
                <w:rFonts w:eastAsia="Calibri"/>
                <w:szCs w:val="22"/>
                <w:lang w:eastAsia="en-US"/>
              </w:rPr>
              <w:t xml:space="preserve"> </w:t>
            </w:r>
            <w:r w:rsidR="005A7063" w:rsidRPr="00F31C33">
              <w:rPr>
                <w:rFonts w:eastAsia="Calibri"/>
                <w:szCs w:val="22"/>
                <w:lang w:eastAsia="en-US"/>
              </w:rPr>
              <w:t xml:space="preserve">требования к разделам ТПР </w:t>
            </w:r>
            <w:r w:rsidR="000F29DB" w:rsidRPr="00F31C33">
              <w:rPr>
                <w:rFonts w:eastAsia="Calibri"/>
                <w:szCs w:val="22"/>
                <w:lang w:eastAsia="en-US"/>
              </w:rPr>
              <w:t xml:space="preserve">и составу основных комплектов рабочих чертежей </w:t>
            </w:r>
            <w:r w:rsidR="0045309B" w:rsidRPr="00F31C33">
              <w:rPr>
                <w:rFonts w:eastAsia="Calibri"/>
                <w:szCs w:val="22"/>
                <w:lang w:eastAsia="en-US"/>
              </w:rPr>
              <w:t xml:space="preserve">для </w:t>
            </w:r>
            <w:r w:rsidR="005A7063" w:rsidRPr="00F31C33">
              <w:rPr>
                <w:rFonts w:eastAsia="Calibri"/>
                <w:szCs w:val="22"/>
                <w:lang w:eastAsia="en-US"/>
              </w:rPr>
              <w:t>линейных объектов</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5</w:t>
            </w:r>
          </w:p>
        </w:tc>
        <w:tc>
          <w:tcPr>
            <w:tcW w:w="2902" w:type="pct"/>
          </w:tcPr>
          <w:p w:rsidR="005A7063" w:rsidRPr="00F31C33" w:rsidRDefault="005A7063" w:rsidP="00153828">
            <w:pPr>
              <w:tabs>
                <w:tab w:val="left" w:pos="480"/>
                <w:tab w:val="right" w:leader="dot" w:pos="9628"/>
              </w:tabs>
              <w:rPr>
                <w:rFonts w:eastAsia="Calibri"/>
                <w:szCs w:val="22"/>
                <w:lang w:eastAsia="en-US"/>
              </w:rPr>
            </w:pPr>
            <w:r w:rsidRPr="00F31C33">
              <w:rPr>
                <w:rFonts w:eastAsia="Calibri"/>
                <w:szCs w:val="22"/>
                <w:lang w:eastAsia="en-US"/>
              </w:rPr>
              <w:t xml:space="preserve">Образец оформления </w:t>
            </w:r>
            <w:r w:rsidR="00CA7C7D" w:rsidRPr="00F31C33">
              <w:rPr>
                <w:rFonts w:eastAsia="Calibri"/>
                <w:szCs w:val="22"/>
                <w:lang w:eastAsia="en-US"/>
              </w:rPr>
              <w:t>П</w:t>
            </w:r>
            <w:r w:rsidRPr="00F31C33">
              <w:rPr>
                <w:rFonts w:eastAsia="Calibri"/>
                <w:szCs w:val="22"/>
                <w:lang w:eastAsia="en-US"/>
              </w:rPr>
              <w:t>аспорта ДТПК</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 xml:space="preserve">Приложено отдельным файлом в формате </w:t>
            </w:r>
            <w:proofErr w:type="spellStart"/>
            <w:r w:rsidRPr="00F31C33">
              <w:rPr>
                <w:rFonts w:eastAsia="Calibri"/>
                <w:szCs w:val="22"/>
                <w:lang w:eastAsia="en-US"/>
              </w:rPr>
              <w:t>Word</w:t>
            </w:r>
            <w:proofErr w:type="spellEnd"/>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6</w:t>
            </w:r>
          </w:p>
        </w:tc>
        <w:tc>
          <w:tcPr>
            <w:tcW w:w="2902" w:type="pct"/>
          </w:tcPr>
          <w:p w:rsidR="005A7063" w:rsidRPr="00F31C33" w:rsidRDefault="005A7063" w:rsidP="00153828">
            <w:pPr>
              <w:tabs>
                <w:tab w:val="left" w:pos="480"/>
                <w:tab w:val="right" w:leader="dot" w:pos="9628"/>
              </w:tabs>
              <w:rPr>
                <w:rFonts w:eastAsia="Calibri"/>
                <w:szCs w:val="22"/>
                <w:lang w:eastAsia="en-US"/>
              </w:rPr>
            </w:pPr>
            <w:r w:rsidRPr="00F31C33">
              <w:rPr>
                <w:rFonts w:eastAsia="Calibri"/>
                <w:szCs w:val="22"/>
                <w:lang w:eastAsia="en-US"/>
              </w:rPr>
              <w:t>Образец оформления обложки тома</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7</w:t>
            </w:r>
          </w:p>
        </w:tc>
        <w:tc>
          <w:tcPr>
            <w:tcW w:w="2902" w:type="pct"/>
          </w:tcPr>
          <w:p w:rsidR="005A7063" w:rsidRPr="00F31C33" w:rsidRDefault="005A7063" w:rsidP="00153828">
            <w:pPr>
              <w:tabs>
                <w:tab w:val="left" w:pos="480"/>
                <w:tab w:val="right" w:leader="dot" w:pos="9628"/>
              </w:tabs>
              <w:rPr>
                <w:rFonts w:eastAsia="Calibri"/>
                <w:szCs w:val="22"/>
                <w:lang w:eastAsia="en-US"/>
              </w:rPr>
            </w:pPr>
            <w:r w:rsidRPr="00F31C33">
              <w:rPr>
                <w:rFonts w:eastAsia="Calibri"/>
                <w:szCs w:val="22"/>
                <w:lang w:eastAsia="en-US"/>
              </w:rPr>
              <w:t>Образец оформления титульного листа тома</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8</w:t>
            </w:r>
          </w:p>
        </w:tc>
        <w:tc>
          <w:tcPr>
            <w:tcW w:w="2902" w:type="pct"/>
          </w:tcPr>
          <w:p w:rsidR="005A7063" w:rsidRPr="00F31C33" w:rsidRDefault="005A7063" w:rsidP="00153828">
            <w:pPr>
              <w:tabs>
                <w:tab w:val="left" w:pos="480"/>
                <w:tab w:val="right" w:leader="dot" w:pos="9628"/>
              </w:tabs>
              <w:rPr>
                <w:rFonts w:eastAsia="Calibri"/>
                <w:szCs w:val="22"/>
                <w:lang w:eastAsia="en-US"/>
              </w:rPr>
            </w:pPr>
            <w:r w:rsidRPr="00F31C33">
              <w:rPr>
                <w:rFonts w:eastAsia="Calibri"/>
                <w:szCs w:val="22"/>
                <w:lang w:eastAsia="en-US"/>
              </w:rPr>
              <w:t>Образец оформления списка исполнителей</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5A7063" w:rsidRPr="00F31C33" w:rsidTr="00153828">
        <w:tc>
          <w:tcPr>
            <w:tcW w:w="704" w:type="pct"/>
          </w:tcPr>
          <w:p w:rsidR="005A7063" w:rsidRPr="00F31C33" w:rsidRDefault="005A7063" w:rsidP="00153828">
            <w:pPr>
              <w:rPr>
                <w:rFonts w:eastAsia="Calibri"/>
                <w:szCs w:val="22"/>
                <w:lang w:eastAsia="en-US"/>
              </w:rPr>
            </w:pPr>
            <w:r w:rsidRPr="00F31C33">
              <w:rPr>
                <w:rFonts w:eastAsia="Calibri"/>
                <w:szCs w:val="22"/>
                <w:lang w:eastAsia="en-US"/>
              </w:rPr>
              <w:t>9</w:t>
            </w:r>
          </w:p>
        </w:tc>
        <w:tc>
          <w:tcPr>
            <w:tcW w:w="2902" w:type="pct"/>
          </w:tcPr>
          <w:p w:rsidR="005A7063" w:rsidRPr="00F31C33" w:rsidRDefault="005A7063" w:rsidP="00153828">
            <w:pPr>
              <w:tabs>
                <w:tab w:val="left" w:pos="480"/>
                <w:tab w:val="right" w:leader="dot" w:pos="9628"/>
              </w:tabs>
              <w:rPr>
                <w:rFonts w:eastAsia="Calibri"/>
                <w:szCs w:val="22"/>
                <w:lang w:eastAsia="en-US"/>
              </w:rPr>
            </w:pPr>
            <w:r w:rsidRPr="00F31C33">
              <w:rPr>
                <w:rFonts w:eastAsia="Calibri"/>
                <w:szCs w:val="22"/>
                <w:lang w:eastAsia="en-US"/>
              </w:rPr>
              <w:t>Форма ведомости объемов строительных и монтажных работ</w:t>
            </w:r>
          </w:p>
        </w:tc>
        <w:tc>
          <w:tcPr>
            <w:tcW w:w="1394" w:type="pct"/>
          </w:tcPr>
          <w:p w:rsidR="005A7063" w:rsidRPr="00F31C33" w:rsidRDefault="005A7063" w:rsidP="00153828">
            <w:pPr>
              <w:rPr>
                <w:rFonts w:eastAsia="Calibri"/>
                <w:szCs w:val="22"/>
                <w:lang w:eastAsia="en-US"/>
              </w:rPr>
            </w:pPr>
            <w:r w:rsidRPr="00F31C33">
              <w:rPr>
                <w:rFonts w:eastAsia="Calibri"/>
                <w:szCs w:val="22"/>
                <w:lang w:eastAsia="en-US"/>
              </w:rPr>
              <w:t>Включено в настоящий файл</w:t>
            </w:r>
          </w:p>
        </w:tc>
      </w:tr>
      <w:tr w:rsidR="00D1418B" w:rsidRPr="00F31C33" w:rsidTr="00153828">
        <w:tc>
          <w:tcPr>
            <w:tcW w:w="704" w:type="pct"/>
          </w:tcPr>
          <w:p w:rsidR="00D1418B" w:rsidRPr="00F31C33" w:rsidRDefault="00D1418B" w:rsidP="00153828">
            <w:pPr>
              <w:rPr>
                <w:rFonts w:eastAsia="Calibri"/>
                <w:szCs w:val="22"/>
                <w:lang w:eastAsia="en-US"/>
              </w:rPr>
            </w:pPr>
            <w:r w:rsidRPr="00F31C33">
              <w:rPr>
                <w:rFonts w:eastAsia="Calibri"/>
                <w:szCs w:val="22"/>
                <w:lang w:eastAsia="en-US"/>
              </w:rPr>
              <w:t>10</w:t>
            </w:r>
          </w:p>
        </w:tc>
        <w:tc>
          <w:tcPr>
            <w:tcW w:w="2902" w:type="pct"/>
          </w:tcPr>
          <w:p w:rsidR="00D1418B" w:rsidRPr="00F31C33" w:rsidRDefault="009E39EE" w:rsidP="00153828">
            <w:pPr>
              <w:tabs>
                <w:tab w:val="left" w:pos="480"/>
                <w:tab w:val="right" w:leader="dot" w:pos="9628"/>
              </w:tabs>
              <w:rPr>
                <w:rFonts w:eastAsia="Calibri"/>
                <w:szCs w:val="22"/>
                <w:lang w:eastAsia="en-US"/>
              </w:rPr>
            </w:pPr>
            <w:r w:rsidRPr="00F31C33">
              <w:t>Шаблон</w:t>
            </w:r>
            <w:r w:rsidR="00D1418B" w:rsidRPr="00F31C33">
              <w:t xml:space="preserve"> ТОЛ/ТТТ</w:t>
            </w:r>
          </w:p>
        </w:tc>
        <w:tc>
          <w:tcPr>
            <w:tcW w:w="1394" w:type="pct"/>
          </w:tcPr>
          <w:p w:rsidR="00D1418B" w:rsidRPr="00F31C33" w:rsidRDefault="00D1418B" w:rsidP="00153828">
            <w:pPr>
              <w:rPr>
                <w:rFonts w:eastAsia="Calibri"/>
                <w:szCs w:val="22"/>
                <w:lang w:eastAsia="en-US"/>
              </w:rPr>
            </w:pPr>
            <w:r w:rsidRPr="00F31C33">
              <w:rPr>
                <w:rFonts w:eastAsia="Calibri"/>
                <w:szCs w:val="22"/>
                <w:lang w:eastAsia="en-US"/>
              </w:rPr>
              <w:t xml:space="preserve">Приложено отдельным файлом в формате </w:t>
            </w:r>
            <w:proofErr w:type="spellStart"/>
            <w:r w:rsidRPr="00F31C33">
              <w:rPr>
                <w:rFonts w:eastAsia="Calibri"/>
                <w:szCs w:val="22"/>
                <w:lang w:eastAsia="en-US"/>
              </w:rPr>
              <w:t>Word</w:t>
            </w:r>
            <w:proofErr w:type="spellEnd"/>
          </w:p>
        </w:tc>
      </w:tr>
    </w:tbl>
    <w:p w:rsidR="005A7063" w:rsidRPr="00F31C33" w:rsidRDefault="005A7063" w:rsidP="005A7063">
      <w:pPr>
        <w:pStyle w:val="S0"/>
      </w:pPr>
    </w:p>
    <w:p w:rsidR="005A7063" w:rsidRPr="00F31C33" w:rsidRDefault="005A7063" w:rsidP="005A7063">
      <w:pPr>
        <w:pStyle w:val="1f6"/>
        <w:sectPr w:rsidR="005A7063" w:rsidRPr="00F31C33" w:rsidSect="00F51DC0">
          <w:headerReference w:type="even" r:id="rId42"/>
          <w:headerReference w:type="default" r:id="rId43"/>
          <w:headerReference w:type="first" r:id="rId44"/>
          <w:pgSz w:w="11906" w:h="16838"/>
          <w:pgMar w:top="510" w:right="1021" w:bottom="567" w:left="1247" w:header="737" w:footer="680" w:gutter="0"/>
          <w:cols w:space="708"/>
          <w:docGrid w:linePitch="360"/>
        </w:sectPr>
      </w:pPr>
      <w:bookmarkStart w:id="111" w:name="_Toc386577326"/>
      <w:bookmarkStart w:id="112" w:name="_Toc386617196"/>
    </w:p>
    <w:p w:rsidR="005A7063" w:rsidRPr="00F31C33" w:rsidRDefault="005A7063" w:rsidP="005A7063">
      <w:pPr>
        <w:pStyle w:val="24"/>
        <w:spacing w:before="0" w:after="0"/>
        <w:jc w:val="both"/>
        <w:rPr>
          <w:i w:val="0"/>
          <w:sz w:val="24"/>
          <w:szCs w:val="24"/>
        </w:rPr>
      </w:pPr>
      <w:bookmarkStart w:id="113" w:name="_ПРИЛОЖЕНИЕ_1._БАЗОВЫЕ"/>
      <w:bookmarkStart w:id="114" w:name="_ПРИЛОЖЕНИЕ_1._ТИПОВЫЕ"/>
      <w:bookmarkStart w:id="115" w:name="_Toc387062149"/>
      <w:bookmarkStart w:id="116" w:name="_Toc392055868"/>
      <w:bookmarkStart w:id="117" w:name="_Toc410751944"/>
      <w:bookmarkStart w:id="118" w:name="_Toc410921046"/>
      <w:bookmarkStart w:id="119" w:name="_Toc410977891"/>
      <w:bookmarkStart w:id="120" w:name="_Toc430277463"/>
      <w:bookmarkStart w:id="121" w:name="_Toc435778152"/>
      <w:bookmarkStart w:id="122" w:name="_Toc435778298"/>
      <w:bookmarkEnd w:id="113"/>
      <w:bookmarkEnd w:id="114"/>
      <w:r w:rsidRPr="00F31C33">
        <w:rPr>
          <w:i w:val="0"/>
          <w:sz w:val="24"/>
        </w:rPr>
        <w:t xml:space="preserve">ПРИЛОЖЕНИЕ 1. </w:t>
      </w:r>
      <w:r w:rsidR="001875AC" w:rsidRPr="00F31C33">
        <w:rPr>
          <w:i w:val="0"/>
          <w:webHidden/>
          <w:sz w:val="24"/>
        </w:rPr>
        <w:t xml:space="preserve">ТИПОВЫЕ </w:t>
      </w:r>
      <w:r w:rsidRPr="00F31C33">
        <w:rPr>
          <w:i w:val="0"/>
          <w:webHidden/>
          <w:sz w:val="24"/>
        </w:rPr>
        <w:t>ТРЕБОВАНИЯ К РАЗДЕЛАМ ТТР</w:t>
      </w:r>
      <w:r w:rsidRPr="00F31C33">
        <w:rPr>
          <w:i w:val="0"/>
          <w:sz w:val="24"/>
          <w:szCs w:val="24"/>
        </w:rPr>
        <w:t xml:space="preserve"> </w:t>
      </w:r>
      <w:r w:rsidR="00971F95" w:rsidRPr="00F31C33">
        <w:rPr>
          <w:i w:val="0"/>
          <w:sz w:val="24"/>
          <w:szCs w:val="24"/>
        </w:rPr>
        <w:t xml:space="preserve">ДЛЯ </w:t>
      </w:r>
      <w:r w:rsidRPr="00F31C33">
        <w:rPr>
          <w:i w:val="0"/>
          <w:sz w:val="24"/>
          <w:szCs w:val="24"/>
        </w:rPr>
        <w:t xml:space="preserve">ОБЪЕКТОВ </w:t>
      </w:r>
      <w:r w:rsidR="005A2425" w:rsidRPr="00F31C33">
        <w:rPr>
          <w:i w:val="0"/>
          <w:sz w:val="24"/>
          <w:szCs w:val="24"/>
        </w:rPr>
        <w:t>ПРОИЗВОДСТВЕННОГО</w:t>
      </w:r>
      <w:r w:rsidR="00314D13" w:rsidRPr="00F31C33">
        <w:rPr>
          <w:i w:val="0"/>
          <w:sz w:val="24"/>
          <w:szCs w:val="24"/>
        </w:rPr>
        <w:t xml:space="preserve"> </w:t>
      </w:r>
      <w:r w:rsidRPr="00F31C33">
        <w:rPr>
          <w:i w:val="0"/>
          <w:sz w:val="24"/>
          <w:szCs w:val="24"/>
        </w:rPr>
        <w:t>НАЗНАЧЕНИЯ</w:t>
      </w:r>
      <w:bookmarkEnd w:id="111"/>
      <w:bookmarkEnd w:id="112"/>
      <w:bookmarkEnd w:id="115"/>
      <w:bookmarkEnd w:id="116"/>
      <w:bookmarkEnd w:id="117"/>
      <w:bookmarkEnd w:id="118"/>
      <w:bookmarkEnd w:id="119"/>
      <w:bookmarkEnd w:id="120"/>
      <w:bookmarkEnd w:id="121"/>
      <w:bookmarkEnd w:id="122"/>
    </w:p>
    <w:p w:rsidR="005A7063" w:rsidRPr="00F31C33" w:rsidRDefault="005A7063" w:rsidP="005A7063">
      <w:pPr>
        <w:pStyle w:val="S0"/>
      </w:pPr>
    </w:p>
    <w:p w:rsidR="005A7063" w:rsidRPr="00F31C33" w:rsidRDefault="00721B86" w:rsidP="00721B86">
      <w:pPr>
        <w:pStyle w:val="Sd"/>
        <w:rPr>
          <w:rFonts w:cs="Arial"/>
          <w:szCs w:val="20"/>
        </w:rPr>
      </w:pPr>
      <w:r w:rsidRPr="00F31C33">
        <w:rPr>
          <w:rFonts w:cs="Arial"/>
          <w:szCs w:val="20"/>
        </w:rPr>
        <w:t xml:space="preserve">Таблица </w:t>
      </w:r>
      <w:r w:rsidRPr="00F31C33">
        <w:rPr>
          <w:rFonts w:cs="Arial"/>
          <w:szCs w:val="20"/>
        </w:rPr>
        <w:fldChar w:fldCharType="begin"/>
      </w:r>
      <w:r w:rsidRPr="00F31C33">
        <w:rPr>
          <w:rFonts w:cs="Arial"/>
          <w:szCs w:val="20"/>
        </w:rPr>
        <w:instrText xml:space="preserve"> SEQ Таблица \* ARABIC </w:instrText>
      </w:r>
      <w:r w:rsidRPr="00F31C33">
        <w:rPr>
          <w:rFonts w:cs="Arial"/>
          <w:szCs w:val="20"/>
        </w:rPr>
        <w:fldChar w:fldCharType="separate"/>
      </w:r>
      <w:r w:rsidR="00AE509B" w:rsidRPr="00F31C33">
        <w:rPr>
          <w:rFonts w:cs="Arial"/>
          <w:noProof/>
          <w:szCs w:val="20"/>
        </w:rPr>
        <w:t>5</w:t>
      </w:r>
      <w:r w:rsidRPr="00F31C33">
        <w:rPr>
          <w:rFonts w:cs="Arial"/>
          <w:szCs w:val="20"/>
        </w:rPr>
        <w:fldChar w:fldCharType="end"/>
      </w:r>
    </w:p>
    <w:p w:rsidR="005A7063" w:rsidRPr="00F31C33" w:rsidRDefault="001875AC" w:rsidP="00721B86">
      <w:pPr>
        <w:pStyle w:val="Sd"/>
        <w:spacing w:after="60"/>
        <w:rPr>
          <w:rFonts w:cs="Arial"/>
          <w:szCs w:val="20"/>
        </w:rPr>
      </w:pPr>
      <w:r w:rsidRPr="00F31C33">
        <w:rPr>
          <w:rFonts w:cs="Arial"/>
          <w:webHidden/>
          <w:szCs w:val="20"/>
        </w:rPr>
        <w:t xml:space="preserve">Типовые </w:t>
      </w:r>
      <w:r w:rsidR="005A7063" w:rsidRPr="00F31C33">
        <w:rPr>
          <w:rFonts w:cs="Arial"/>
          <w:webHidden/>
          <w:szCs w:val="20"/>
        </w:rPr>
        <w:t>требования к разделам ТТР</w:t>
      </w:r>
      <w:r w:rsidR="00971F95" w:rsidRPr="00F31C33">
        <w:rPr>
          <w:rFonts w:cs="Arial"/>
          <w:webHidden/>
          <w:szCs w:val="20"/>
        </w:rPr>
        <w:t xml:space="preserve"> для </w:t>
      </w:r>
      <w:r w:rsidR="005A7063" w:rsidRPr="00F31C33">
        <w:rPr>
          <w:rFonts w:cs="Arial"/>
          <w:szCs w:val="20"/>
        </w:rPr>
        <w:t xml:space="preserve">объектов </w:t>
      </w:r>
      <w:r w:rsidR="005A2425" w:rsidRPr="00F31C33">
        <w:rPr>
          <w:rFonts w:cs="Arial"/>
          <w:szCs w:val="20"/>
        </w:rPr>
        <w:t>производственного</w:t>
      </w:r>
      <w:r w:rsidR="00721B86" w:rsidRPr="00F31C33">
        <w:rPr>
          <w:rFonts w:cs="Arial"/>
          <w:color w:val="FF0000"/>
          <w:szCs w:val="20"/>
        </w:rPr>
        <w:t xml:space="preserve"> </w:t>
      </w:r>
      <w:r w:rsidR="005A7063" w:rsidRPr="00F31C33">
        <w:rPr>
          <w:rFonts w:cs="Arial"/>
          <w:szCs w:val="20"/>
        </w:rPr>
        <w:t>назначения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646"/>
        <w:gridCol w:w="1766"/>
        <w:gridCol w:w="1721"/>
        <w:gridCol w:w="1721"/>
      </w:tblGrid>
      <w:tr w:rsidR="00F020A6" w:rsidRPr="00F31C33" w:rsidTr="00CC555A">
        <w:trPr>
          <w:trHeight w:val="450"/>
          <w:tblHeader/>
        </w:trPr>
        <w:tc>
          <w:tcPr>
            <w:tcW w:w="2358" w:type="pct"/>
            <w:tcBorders>
              <w:top w:val="single" w:sz="12" w:space="0" w:color="auto"/>
              <w:bottom w:val="single" w:sz="6" w:space="0" w:color="auto"/>
            </w:tcBorders>
            <w:shd w:val="clear" w:color="auto" w:fill="FFD200"/>
            <w:vAlign w:val="center"/>
            <w:hideMark/>
          </w:tcPr>
          <w:p w:rsidR="00F020A6" w:rsidRPr="00F31C33" w:rsidRDefault="00F020A6" w:rsidP="00D0318E">
            <w:pPr>
              <w:pStyle w:val="S11"/>
            </w:pPr>
            <w:r w:rsidRPr="00F31C33">
              <w:t>РАЗДЕЛ</w:t>
            </w:r>
            <w:r w:rsidR="00D0318E" w:rsidRPr="00F31C33">
              <w:t>Ы</w:t>
            </w:r>
            <w:r w:rsidRPr="00F31C33">
              <w:t xml:space="preserve"> ТТР</w:t>
            </w:r>
          </w:p>
        </w:tc>
        <w:tc>
          <w:tcPr>
            <w:tcW w:w="896" w:type="pct"/>
            <w:tcBorders>
              <w:top w:val="single" w:sz="12" w:space="0" w:color="auto"/>
              <w:bottom w:val="single" w:sz="6" w:space="0" w:color="auto"/>
            </w:tcBorders>
            <w:shd w:val="clear" w:color="auto" w:fill="FFD200"/>
            <w:vAlign w:val="center"/>
          </w:tcPr>
          <w:p w:rsidR="00F020A6" w:rsidRPr="00F31C33" w:rsidRDefault="00F020A6" w:rsidP="00F020A6">
            <w:pPr>
              <w:pStyle w:val="S11"/>
            </w:pPr>
            <w:r w:rsidRPr="00F31C33">
              <w:rPr>
                <w:lang w:val="en-US"/>
              </w:rPr>
              <w:t>1-</w:t>
            </w:r>
            <w:r w:rsidRPr="00F31C33">
              <w:t>й УРОВЕНЬ</w:t>
            </w:r>
          </w:p>
        </w:tc>
        <w:tc>
          <w:tcPr>
            <w:tcW w:w="873" w:type="pct"/>
            <w:tcBorders>
              <w:top w:val="single" w:sz="12" w:space="0" w:color="auto"/>
              <w:bottom w:val="single" w:sz="6" w:space="0" w:color="auto"/>
            </w:tcBorders>
            <w:shd w:val="clear" w:color="auto" w:fill="FFD200"/>
            <w:vAlign w:val="center"/>
          </w:tcPr>
          <w:p w:rsidR="00F020A6" w:rsidRPr="00F31C33" w:rsidRDefault="00F020A6" w:rsidP="00F020A6">
            <w:pPr>
              <w:pStyle w:val="S11"/>
            </w:pPr>
            <w:r w:rsidRPr="00F31C33">
              <w:t>2-й УРОВЕНЬ</w:t>
            </w:r>
          </w:p>
        </w:tc>
        <w:tc>
          <w:tcPr>
            <w:tcW w:w="873" w:type="pct"/>
            <w:tcBorders>
              <w:top w:val="single" w:sz="12" w:space="0" w:color="auto"/>
              <w:bottom w:val="single" w:sz="6" w:space="0" w:color="auto"/>
            </w:tcBorders>
            <w:shd w:val="clear" w:color="auto" w:fill="FFD200"/>
            <w:noWrap/>
            <w:vAlign w:val="center"/>
            <w:hideMark/>
          </w:tcPr>
          <w:p w:rsidR="00F020A6" w:rsidRPr="00F31C33" w:rsidRDefault="00F020A6" w:rsidP="0056309C">
            <w:pPr>
              <w:pStyle w:val="S11"/>
            </w:pPr>
            <w:r w:rsidRPr="00F31C33">
              <w:t>3-й УРОВЕНЬ</w:t>
            </w:r>
          </w:p>
        </w:tc>
      </w:tr>
      <w:tr w:rsidR="00F020A6" w:rsidRPr="00F31C33" w:rsidTr="00F3488D">
        <w:trPr>
          <w:trHeight w:val="198"/>
          <w:tblHeader/>
        </w:trPr>
        <w:tc>
          <w:tcPr>
            <w:tcW w:w="2358" w:type="pct"/>
            <w:tcBorders>
              <w:top w:val="single" w:sz="12" w:space="0" w:color="auto"/>
              <w:bottom w:val="single" w:sz="12" w:space="0" w:color="auto"/>
            </w:tcBorders>
            <w:shd w:val="clear" w:color="auto" w:fill="FFD200"/>
            <w:vAlign w:val="center"/>
          </w:tcPr>
          <w:p w:rsidR="00F020A6" w:rsidRPr="00F31C33" w:rsidRDefault="00F020A6" w:rsidP="0056309C">
            <w:pPr>
              <w:pStyle w:val="S11"/>
            </w:pPr>
            <w:r w:rsidRPr="00F31C33">
              <w:t>1</w:t>
            </w:r>
          </w:p>
        </w:tc>
        <w:tc>
          <w:tcPr>
            <w:tcW w:w="896" w:type="pct"/>
            <w:tcBorders>
              <w:top w:val="single" w:sz="12" w:space="0" w:color="auto"/>
              <w:bottom w:val="single" w:sz="12" w:space="0" w:color="auto"/>
            </w:tcBorders>
            <w:shd w:val="clear" w:color="auto" w:fill="FFD200"/>
            <w:vAlign w:val="center"/>
          </w:tcPr>
          <w:p w:rsidR="00F020A6" w:rsidRPr="00F31C33" w:rsidRDefault="00F020A6" w:rsidP="0056309C">
            <w:pPr>
              <w:pStyle w:val="S11"/>
            </w:pPr>
            <w:r w:rsidRPr="00F31C33">
              <w:t>2</w:t>
            </w:r>
          </w:p>
        </w:tc>
        <w:tc>
          <w:tcPr>
            <w:tcW w:w="873" w:type="pct"/>
            <w:tcBorders>
              <w:top w:val="single" w:sz="12" w:space="0" w:color="auto"/>
              <w:bottom w:val="single" w:sz="12" w:space="0" w:color="auto"/>
            </w:tcBorders>
            <w:shd w:val="clear" w:color="auto" w:fill="FFD200"/>
            <w:vAlign w:val="center"/>
          </w:tcPr>
          <w:p w:rsidR="00F020A6" w:rsidRPr="00F31C33" w:rsidRDefault="00A14335" w:rsidP="0056309C">
            <w:pPr>
              <w:pStyle w:val="S11"/>
            </w:pPr>
            <w:r w:rsidRPr="00F31C33">
              <w:t>3</w:t>
            </w:r>
          </w:p>
        </w:tc>
        <w:tc>
          <w:tcPr>
            <w:tcW w:w="873" w:type="pct"/>
            <w:tcBorders>
              <w:top w:val="single" w:sz="12" w:space="0" w:color="auto"/>
              <w:bottom w:val="single" w:sz="12" w:space="0" w:color="auto"/>
            </w:tcBorders>
            <w:shd w:val="clear" w:color="auto" w:fill="FFD200"/>
            <w:vAlign w:val="center"/>
          </w:tcPr>
          <w:p w:rsidR="00F020A6" w:rsidRPr="00F31C33" w:rsidRDefault="00A14335" w:rsidP="0056309C">
            <w:pPr>
              <w:pStyle w:val="S11"/>
            </w:pPr>
            <w:r w:rsidRPr="00F31C33">
              <w:t>4</w:t>
            </w:r>
          </w:p>
        </w:tc>
      </w:tr>
      <w:tr w:rsidR="00971F95" w:rsidRPr="00F31C33" w:rsidTr="00CC555A">
        <w:trPr>
          <w:trHeight w:val="508"/>
        </w:trPr>
        <w:tc>
          <w:tcPr>
            <w:tcW w:w="2358" w:type="pct"/>
            <w:tcBorders>
              <w:top w:val="single" w:sz="12" w:space="0" w:color="auto"/>
            </w:tcBorders>
            <w:shd w:val="clear" w:color="auto" w:fill="auto"/>
            <w:vAlign w:val="center"/>
            <w:hideMark/>
          </w:tcPr>
          <w:p w:rsidR="00F020A6" w:rsidRPr="00F31C33" w:rsidRDefault="00F020A6" w:rsidP="006F40DC">
            <w:pPr>
              <w:rPr>
                <w:b/>
                <w:bCs/>
                <w:sz w:val="20"/>
                <w:szCs w:val="20"/>
              </w:rPr>
            </w:pPr>
            <w:r w:rsidRPr="00F31C33">
              <w:rPr>
                <w:b/>
                <w:bCs/>
                <w:sz w:val="20"/>
                <w:szCs w:val="20"/>
              </w:rPr>
              <w:t>Пояснительная записка</w:t>
            </w:r>
          </w:p>
        </w:tc>
        <w:tc>
          <w:tcPr>
            <w:tcW w:w="896" w:type="pct"/>
            <w:tcBorders>
              <w:top w:val="single" w:sz="12" w:space="0" w:color="auto"/>
            </w:tcBorders>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tcBorders>
              <w:top w:val="single" w:sz="12" w:space="0" w:color="auto"/>
            </w:tcBorders>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tcBorders>
              <w:top w:val="single" w:sz="12" w:space="0" w:color="auto"/>
            </w:tcBorders>
            <w:shd w:val="clear" w:color="auto" w:fill="auto"/>
            <w:noWrap/>
            <w:vAlign w:val="center"/>
            <w:hideMark/>
          </w:tcPr>
          <w:p w:rsidR="00F020A6" w:rsidRPr="00F31C33" w:rsidRDefault="00F020A6"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И</w:t>
            </w:r>
            <w:r w:rsidR="00F020A6" w:rsidRPr="00F31C33">
              <w:rPr>
                <w:sz w:val="20"/>
                <w:szCs w:val="20"/>
              </w:rPr>
              <w:t>сходные данные для проектирования</w:t>
            </w:r>
            <w:r w:rsidR="009F021B" w:rsidRPr="00F31C33">
              <w:rPr>
                <w:sz w:val="20"/>
                <w:szCs w:val="20"/>
              </w:rPr>
              <w:t xml:space="preserve"> (указывается перечень исходных данных, использованных при разработке ТТР)</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Д</w:t>
            </w:r>
            <w:r w:rsidR="00F020A6" w:rsidRPr="00F31C33">
              <w:rPr>
                <w:sz w:val="20"/>
                <w:szCs w:val="20"/>
              </w:rPr>
              <w:t>анные об области применения типовых технических решений</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Д</w:t>
            </w:r>
            <w:r w:rsidR="00F020A6" w:rsidRPr="00F31C33">
              <w:rPr>
                <w:sz w:val="20"/>
                <w:szCs w:val="20"/>
              </w:rPr>
              <w:t>анные о проектной мощности объекта, номенклатуре, качестве и техническом уровне продукции</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1059"/>
        </w:trPr>
        <w:tc>
          <w:tcPr>
            <w:tcW w:w="2358" w:type="pct"/>
            <w:shd w:val="clear" w:color="auto" w:fill="auto"/>
            <w:vAlign w:val="center"/>
          </w:tcPr>
          <w:p w:rsidR="00F020A6" w:rsidRPr="00F31C33" w:rsidRDefault="00450A18" w:rsidP="006F40DC">
            <w:pPr>
              <w:rPr>
                <w:sz w:val="20"/>
                <w:szCs w:val="20"/>
              </w:rPr>
            </w:pPr>
            <w:r w:rsidRPr="00F31C33">
              <w:rPr>
                <w:sz w:val="20"/>
                <w:szCs w:val="20"/>
              </w:rPr>
              <w:t>С</w:t>
            </w:r>
            <w:r w:rsidR="00F020A6" w:rsidRPr="00F31C33">
              <w:rPr>
                <w:sz w:val="20"/>
                <w:szCs w:val="20"/>
              </w:rPr>
              <w:t>ведения о потребности в топливе, воде, тепловой и электрической энергии, трудовых ресурсах бытовому, санитарному обслуживанию работающих</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О</w:t>
            </w:r>
            <w:r w:rsidR="00F020A6" w:rsidRPr="00F31C33">
              <w:rPr>
                <w:sz w:val="20"/>
                <w:szCs w:val="20"/>
              </w:rPr>
              <w:t>ценк</w:t>
            </w:r>
            <w:r w:rsidR="00A14335" w:rsidRPr="00F31C33">
              <w:rPr>
                <w:sz w:val="20"/>
                <w:szCs w:val="20"/>
              </w:rPr>
              <w:t>а</w:t>
            </w:r>
            <w:r w:rsidR="00F020A6" w:rsidRPr="00F31C33">
              <w:rPr>
                <w:sz w:val="20"/>
                <w:szCs w:val="20"/>
              </w:rPr>
              <w:t xml:space="preserve"> экономичности основных проектных решений</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Д</w:t>
            </w:r>
            <w:r w:rsidR="00F020A6" w:rsidRPr="00F31C33">
              <w:rPr>
                <w:sz w:val="20"/>
                <w:szCs w:val="20"/>
              </w:rPr>
              <w:t>анные о составе предприятия, сооружения, сведения об объемах основных работ</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8240E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Т</w:t>
            </w:r>
            <w:r w:rsidR="00F020A6" w:rsidRPr="00F31C33">
              <w:rPr>
                <w:sz w:val="20"/>
                <w:szCs w:val="20"/>
              </w:rPr>
              <w:t>ехнико-экономические показатели земельного участка</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Р</w:t>
            </w:r>
            <w:r w:rsidR="00F020A6" w:rsidRPr="00F31C33">
              <w:rPr>
                <w:sz w:val="20"/>
                <w:szCs w:val="20"/>
              </w:rPr>
              <w:t>ешения планировочной организации земельного участка</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1212"/>
        </w:trPr>
        <w:tc>
          <w:tcPr>
            <w:tcW w:w="2358" w:type="pct"/>
            <w:shd w:val="clear" w:color="auto" w:fill="auto"/>
            <w:vAlign w:val="center"/>
          </w:tcPr>
          <w:p w:rsidR="00F020A6" w:rsidRPr="00F31C33" w:rsidRDefault="00450A18" w:rsidP="006F40DC">
            <w:pPr>
              <w:rPr>
                <w:sz w:val="20"/>
                <w:szCs w:val="20"/>
              </w:rPr>
            </w:pPr>
            <w:r w:rsidRPr="00F31C33">
              <w:rPr>
                <w:sz w:val="20"/>
                <w:szCs w:val="20"/>
              </w:rPr>
              <w:t>Т</w:t>
            </w:r>
            <w:r w:rsidR="00F020A6" w:rsidRPr="00F31C33">
              <w:rPr>
                <w:sz w:val="20"/>
                <w:szCs w:val="20"/>
              </w:rPr>
              <w:t>ехнологические решения, содержащие: краткую характеристику и обоснование решений по технологии производства, результаты сравнения их с передовыми техническими решениями отечественной и зарубежной практики</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С</w:t>
            </w:r>
            <w:r w:rsidR="00F020A6" w:rsidRPr="00F31C33">
              <w:rPr>
                <w:sz w:val="20"/>
                <w:szCs w:val="20"/>
              </w:rPr>
              <w:t>остав и оценк</w:t>
            </w:r>
            <w:r w:rsidR="00A14335" w:rsidRPr="00F31C33">
              <w:rPr>
                <w:sz w:val="20"/>
                <w:szCs w:val="20"/>
              </w:rPr>
              <w:t>а</w:t>
            </w:r>
            <w:r w:rsidR="00F020A6" w:rsidRPr="00F31C33">
              <w:rPr>
                <w:sz w:val="20"/>
                <w:szCs w:val="20"/>
              </w:rPr>
              <w:t xml:space="preserve"> прогрессивности выбранного оборудования, показатели его загрузки</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Р</w:t>
            </w:r>
            <w:r w:rsidR="00F020A6" w:rsidRPr="00F31C33">
              <w:rPr>
                <w:sz w:val="20"/>
                <w:szCs w:val="20"/>
              </w:rPr>
              <w:t>ешения по электроснабжению и электрооборудованию, по эксплуатации электроустановок</w:t>
            </w:r>
          </w:p>
        </w:tc>
        <w:tc>
          <w:tcPr>
            <w:tcW w:w="896" w:type="pct"/>
            <w:vAlign w:val="center"/>
          </w:tcPr>
          <w:p w:rsidR="00F020A6" w:rsidRPr="00F31C33" w:rsidRDefault="00F020A6" w:rsidP="00F3488D">
            <w:pPr>
              <w:jc w:val="center"/>
              <w:rPr>
                <w:rFonts w:ascii="Arial" w:hAnsi="Arial" w:cs="Arial"/>
                <w:b/>
                <w:bCs/>
                <w:sz w:val="20"/>
                <w:szCs w:val="20"/>
                <w:lang w:val="en-US"/>
              </w:rPr>
            </w:pPr>
            <w:r w:rsidRPr="00F31C33">
              <w:rPr>
                <w:rFonts w:ascii="Arial" w:hAnsi="Arial" w:cs="Arial"/>
                <w:b/>
                <w:bCs/>
                <w:sz w:val="20"/>
                <w:szCs w:val="20"/>
                <w:lang w:val="en-US"/>
              </w:rPr>
              <w:t>-</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Р</w:t>
            </w:r>
            <w:r w:rsidR="00F020A6" w:rsidRPr="00F31C33">
              <w:rPr>
                <w:sz w:val="20"/>
                <w:szCs w:val="20"/>
              </w:rPr>
              <w:t>ешения по заземлению (</w:t>
            </w:r>
            <w:proofErr w:type="spellStart"/>
            <w:r w:rsidR="00F020A6" w:rsidRPr="00F31C33">
              <w:rPr>
                <w:sz w:val="20"/>
                <w:szCs w:val="20"/>
              </w:rPr>
              <w:t>занулению</w:t>
            </w:r>
            <w:proofErr w:type="spellEnd"/>
            <w:r w:rsidR="00F020A6" w:rsidRPr="00F31C33">
              <w:rPr>
                <w:sz w:val="20"/>
                <w:szCs w:val="20"/>
              </w:rPr>
              <w:t xml:space="preserve">) и </w:t>
            </w:r>
            <w:proofErr w:type="spellStart"/>
            <w:r w:rsidR="00F020A6" w:rsidRPr="00F31C33">
              <w:rPr>
                <w:sz w:val="20"/>
                <w:szCs w:val="20"/>
              </w:rPr>
              <w:t>молниезащите</w:t>
            </w:r>
            <w:proofErr w:type="spellEnd"/>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Т</w:t>
            </w:r>
            <w:r w:rsidR="00F020A6" w:rsidRPr="00F31C33">
              <w:rPr>
                <w:sz w:val="20"/>
                <w:szCs w:val="20"/>
              </w:rPr>
              <w:t>ехнические решения по водоснабжению</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Т</w:t>
            </w:r>
            <w:r w:rsidR="00F020A6" w:rsidRPr="00F31C33">
              <w:rPr>
                <w:sz w:val="20"/>
                <w:szCs w:val="20"/>
              </w:rPr>
              <w:t xml:space="preserve">ехнические решения по водоотведению и канализации </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Т</w:t>
            </w:r>
            <w:r w:rsidR="00F020A6" w:rsidRPr="00F31C33">
              <w:rPr>
                <w:sz w:val="20"/>
                <w:szCs w:val="20"/>
              </w:rPr>
              <w:t>ехнические решения по теплоснабжению</w:t>
            </w:r>
          </w:p>
        </w:tc>
        <w:tc>
          <w:tcPr>
            <w:tcW w:w="896" w:type="pct"/>
            <w:vAlign w:val="center"/>
          </w:tcPr>
          <w:p w:rsidR="00F020A6" w:rsidRPr="00F31C33" w:rsidRDefault="00F020A6" w:rsidP="00F3488D">
            <w:pPr>
              <w:jc w:val="center"/>
              <w:rPr>
                <w:rFonts w:ascii="Arial" w:hAnsi="Arial" w:cs="Arial"/>
                <w:b/>
                <w:bCs/>
                <w:sz w:val="20"/>
                <w:szCs w:val="20"/>
                <w:lang w:val="en-US"/>
              </w:rPr>
            </w:pPr>
            <w:r w:rsidRPr="00F31C33">
              <w:rPr>
                <w:rFonts w:ascii="Arial" w:hAnsi="Arial" w:cs="Arial"/>
                <w:b/>
                <w:bCs/>
                <w:sz w:val="20"/>
                <w:szCs w:val="20"/>
                <w:lang w:val="en-US"/>
              </w:rPr>
              <w:t>-</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Т</w:t>
            </w:r>
            <w:r w:rsidR="00F020A6" w:rsidRPr="00F31C33">
              <w:rPr>
                <w:sz w:val="20"/>
                <w:szCs w:val="20"/>
              </w:rPr>
              <w:t>ехнические решения по отоплению, вентиляции и кондиционированию воздуха помещений</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F020A6" w:rsidRPr="00F31C33" w:rsidRDefault="00450A18" w:rsidP="006F40DC">
            <w:pPr>
              <w:rPr>
                <w:sz w:val="20"/>
                <w:szCs w:val="20"/>
              </w:rPr>
            </w:pPr>
            <w:r w:rsidRPr="00F31C33">
              <w:rPr>
                <w:sz w:val="20"/>
                <w:szCs w:val="20"/>
              </w:rPr>
              <w:t>Т</w:t>
            </w:r>
            <w:r w:rsidR="00A14335" w:rsidRPr="00F31C33">
              <w:rPr>
                <w:sz w:val="20"/>
                <w:szCs w:val="20"/>
              </w:rPr>
              <w:t xml:space="preserve">ехнические решения по автоматизации технологических процессов </w:t>
            </w:r>
          </w:p>
        </w:tc>
        <w:tc>
          <w:tcPr>
            <w:tcW w:w="896"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F020A6" w:rsidRPr="00F31C33" w:rsidRDefault="00F020A6"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A14335" w:rsidRPr="00F31C33" w:rsidRDefault="00450A18" w:rsidP="006F40DC">
            <w:pPr>
              <w:rPr>
                <w:sz w:val="20"/>
                <w:szCs w:val="20"/>
              </w:rPr>
            </w:pPr>
            <w:r w:rsidRPr="00F31C33">
              <w:rPr>
                <w:sz w:val="20"/>
                <w:szCs w:val="20"/>
              </w:rPr>
              <w:t>Т</w:t>
            </w:r>
            <w:r w:rsidR="00A14335" w:rsidRPr="00F31C33">
              <w:rPr>
                <w:sz w:val="20"/>
                <w:szCs w:val="20"/>
              </w:rPr>
              <w:t>ехнические решения по связи</w:t>
            </w:r>
            <w:r w:rsidR="007A39A8" w:rsidRPr="00F31C33">
              <w:rPr>
                <w:sz w:val="20"/>
                <w:szCs w:val="20"/>
              </w:rPr>
              <w:t xml:space="preserve"> и сигнализации</w:t>
            </w:r>
          </w:p>
        </w:tc>
        <w:tc>
          <w:tcPr>
            <w:tcW w:w="896" w:type="pct"/>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417"/>
        </w:trPr>
        <w:tc>
          <w:tcPr>
            <w:tcW w:w="2358" w:type="pct"/>
            <w:shd w:val="clear" w:color="auto" w:fill="auto"/>
            <w:vAlign w:val="center"/>
          </w:tcPr>
          <w:p w:rsidR="00A14335" w:rsidRPr="00F31C33" w:rsidRDefault="00450A18" w:rsidP="006F40DC">
            <w:pPr>
              <w:rPr>
                <w:sz w:val="20"/>
                <w:szCs w:val="20"/>
              </w:rPr>
            </w:pPr>
            <w:r w:rsidRPr="00F31C33">
              <w:rPr>
                <w:sz w:val="20"/>
                <w:szCs w:val="20"/>
              </w:rPr>
              <w:t>О</w:t>
            </w:r>
            <w:r w:rsidR="00A14335" w:rsidRPr="00F31C33">
              <w:rPr>
                <w:sz w:val="20"/>
                <w:szCs w:val="20"/>
              </w:rPr>
              <w:t>писание и обоснование конструктивных решений</w:t>
            </w:r>
          </w:p>
        </w:tc>
        <w:tc>
          <w:tcPr>
            <w:tcW w:w="896" w:type="pct"/>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V</w:t>
            </w:r>
          </w:p>
        </w:tc>
      </w:tr>
      <w:tr w:rsidR="00971F95" w:rsidRPr="00F31C33" w:rsidTr="00CC555A">
        <w:trPr>
          <w:trHeight w:val="617"/>
        </w:trPr>
        <w:tc>
          <w:tcPr>
            <w:tcW w:w="2358" w:type="pct"/>
            <w:shd w:val="clear" w:color="auto" w:fill="auto"/>
            <w:vAlign w:val="center"/>
          </w:tcPr>
          <w:p w:rsidR="00A14335" w:rsidRPr="00F31C33" w:rsidRDefault="00450A18" w:rsidP="006F40DC">
            <w:pPr>
              <w:rPr>
                <w:sz w:val="20"/>
                <w:szCs w:val="20"/>
              </w:rPr>
            </w:pPr>
            <w:r w:rsidRPr="00F31C33">
              <w:rPr>
                <w:sz w:val="20"/>
                <w:szCs w:val="20"/>
              </w:rPr>
              <w:t>О</w:t>
            </w:r>
            <w:r w:rsidR="00A14335" w:rsidRPr="00F31C33">
              <w:rPr>
                <w:sz w:val="20"/>
                <w:szCs w:val="20"/>
              </w:rPr>
              <w:t>писание и обоснование объемно-планировочных решений зданий и сооружений</w:t>
            </w:r>
          </w:p>
        </w:tc>
        <w:tc>
          <w:tcPr>
            <w:tcW w:w="896" w:type="pct"/>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A14335" w:rsidRPr="00F31C33" w:rsidRDefault="00A1433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A14335" w:rsidRPr="00F31C33" w:rsidRDefault="00A14335" w:rsidP="006F40DC">
            <w:pPr>
              <w:rPr>
                <w:b/>
                <w:sz w:val="20"/>
                <w:szCs w:val="20"/>
              </w:rPr>
            </w:pPr>
            <w:r w:rsidRPr="00F31C33">
              <w:rPr>
                <w:b/>
                <w:sz w:val="20"/>
                <w:szCs w:val="20"/>
              </w:rPr>
              <w:t>Основные чертежи</w:t>
            </w:r>
          </w:p>
        </w:tc>
        <w:tc>
          <w:tcPr>
            <w:tcW w:w="896" w:type="pct"/>
            <w:vAlign w:val="center"/>
          </w:tcPr>
          <w:p w:rsidR="00A14335" w:rsidRPr="00F31C33" w:rsidRDefault="00A14335" w:rsidP="00F3488D">
            <w:pPr>
              <w:jc w:val="center"/>
              <w:rPr>
                <w:rFonts w:ascii="Arial" w:hAnsi="Arial" w:cs="Arial"/>
                <w:b/>
                <w:bCs/>
                <w:sz w:val="20"/>
                <w:szCs w:val="20"/>
              </w:rPr>
            </w:pPr>
          </w:p>
        </w:tc>
        <w:tc>
          <w:tcPr>
            <w:tcW w:w="873" w:type="pct"/>
            <w:vAlign w:val="center"/>
          </w:tcPr>
          <w:p w:rsidR="00A14335" w:rsidRPr="00F31C33" w:rsidRDefault="00A14335" w:rsidP="00F3488D">
            <w:pPr>
              <w:jc w:val="center"/>
              <w:rPr>
                <w:rFonts w:ascii="Arial" w:hAnsi="Arial" w:cs="Arial"/>
                <w:b/>
                <w:bCs/>
                <w:sz w:val="20"/>
                <w:szCs w:val="20"/>
              </w:rPr>
            </w:pPr>
          </w:p>
        </w:tc>
        <w:tc>
          <w:tcPr>
            <w:tcW w:w="873" w:type="pct"/>
            <w:shd w:val="clear" w:color="auto" w:fill="auto"/>
            <w:noWrap/>
            <w:vAlign w:val="center"/>
          </w:tcPr>
          <w:p w:rsidR="00A14335" w:rsidRPr="00F31C33" w:rsidRDefault="00A14335" w:rsidP="00F3488D">
            <w:pPr>
              <w:jc w:val="center"/>
              <w:rPr>
                <w:rFonts w:ascii="Arial" w:hAnsi="Arial" w:cs="Arial"/>
                <w:b/>
                <w:bCs/>
                <w:sz w:val="20"/>
                <w:szCs w:val="20"/>
              </w:rPr>
            </w:pP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С</w:t>
            </w:r>
            <w:r w:rsidR="00971F95" w:rsidRPr="00F31C33">
              <w:rPr>
                <w:sz w:val="20"/>
                <w:szCs w:val="20"/>
              </w:rPr>
              <w:t>хема планировочной организации земельного участка (схема генерального плана)</w:t>
            </w:r>
          </w:p>
        </w:tc>
        <w:tc>
          <w:tcPr>
            <w:tcW w:w="896"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П</w:t>
            </w:r>
            <w:r w:rsidR="00971F95" w:rsidRPr="00F31C33">
              <w:rPr>
                <w:sz w:val="20"/>
                <w:szCs w:val="20"/>
              </w:rPr>
              <w:t>ринципиальные схемы технологических процессов и механизации производства</w:t>
            </w:r>
          </w:p>
        </w:tc>
        <w:tc>
          <w:tcPr>
            <w:tcW w:w="896"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Т</w:t>
            </w:r>
            <w:r w:rsidR="00971F95" w:rsidRPr="00F31C33">
              <w:rPr>
                <w:sz w:val="20"/>
                <w:szCs w:val="20"/>
              </w:rPr>
              <w:t>ехнологические компоновки с указанием размещения оборудования</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П</w:t>
            </w:r>
            <w:r w:rsidR="00971F95" w:rsidRPr="00F31C33">
              <w:rPr>
                <w:sz w:val="20"/>
                <w:szCs w:val="20"/>
              </w:rPr>
              <w:t>ринципиальные схемы электроснабжения</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С</w:t>
            </w:r>
            <w:r w:rsidR="00971F95" w:rsidRPr="00F31C33">
              <w:rPr>
                <w:sz w:val="20"/>
                <w:szCs w:val="20"/>
              </w:rPr>
              <w:t>хемы заземлений (</w:t>
            </w:r>
            <w:proofErr w:type="spellStart"/>
            <w:r w:rsidR="00971F95" w:rsidRPr="00F31C33">
              <w:rPr>
                <w:sz w:val="20"/>
                <w:szCs w:val="20"/>
              </w:rPr>
              <w:t>занулений</w:t>
            </w:r>
            <w:proofErr w:type="spellEnd"/>
            <w:r w:rsidR="00971F95" w:rsidRPr="00F31C33">
              <w:rPr>
                <w:sz w:val="20"/>
                <w:szCs w:val="20"/>
              </w:rPr>
              <w:t xml:space="preserve">) и </w:t>
            </w:r>
            <w:proofErr w:type="spellStart"/>
            <w:r w:rsidR="00971F95" w:rsidRPr="00F31C33">
              <w:rPr>
                <w:sz w:val="20"/>
                <w:szCs w:val="20"/>
              </w:rPr>
              <w:t>молниезащиты</w:t>
            </w:r>
            <w:proofErr w:type="spellEnd"/>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hideMark/>
          </w:tcPr>
          <w:p w:rsidR="00971F95" w:rsidRPr="00F31C33" w:rsidRDefault="00450A18" w:rsidP="006F40DC">
            <w:pPr>
              <w:rPr>
                <w:sz w:val="20"/>
                <w:szCs w:val="20"/>
              </w:rPr>
            </w:pPr>
            <w:r w:rsidRPr="00F31C33">
              <w:rPr>
                <w:sz w:val="20"/>
                <w:szCs w:val="20"/>
              </w:rPr>
              <w:t>П</w:t>
            </w:r>
            <w:r w:rsidR="00971F95" w:rsidRPr="00F31C33">
              <w:rPr>
                <w:sz w:val="20"/>
                <w:szCs w:val="20"/>
              </w:rPr>
              <w:t>ринципиальные схемы систем водоснабжения</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hideMark/>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П</w:t>
            </w:r>
            <w:r w:rsidR="00971F95" w:rsidRPr="00F31C33">
              <w:rPr>
                <w:sz w:val="20"/>
                <w:szCs w:val="20"/>
              </w:rPr>
              <w:t>ринципиальные схемы систем канализации и водоотведения</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П</w:t>
            </w:r>
            <w:r w:rsidR="00971F95" w:rsidRPr="00F31C33">
              <w:rPr>
                <w:sz w:val="20"/>
                <w:szCs w:val="20"/>
              </w:rPr>
              <w:t>ринципиальные схемы</w:t>
            </w:r>
            <w:r w:rsidR="00971F95" w:rsidRPr="00F31C33">
              <w:rPr>
                <w:sz w:val="20"/>
                <w:szCs w:val="20"/>
                <w:lang w:val="en-US"/>
              </w:rPr>
              <w:t xml:space="preserve"> </w:t>
            </w:r>
            <w:r w:rsidR="00971F95" w:rsidRPr="00F31C33">
              <w:rPr>
                <w:sz w:val="20"/>
                <w:szCs w:val="20"/>
              </w:rPr>
              <w:t>систем теплоснабжения</w:t>
            </w:r>
          </w:p>
        </w:tc>
        <w:tc>
          <w:tcPr>
            <w:tcW w:w="896" w:type="pct"/>
            <w:vAlign w:val="center"/>
          </w:tcPr>
          <w:p w:rsidR="00971F95" w:rsidRPr="00F31C33" w:rsidRDefault="00971F95" w:rsidP="00F3488D">
            <w:pPr>
              <w:jc w:val="center"/>
              <w:rPr>
                <w:rFonts w:ascii="Arial" w:hAnsi="Arial" w:cs="Arial"/>
                <w:b/>
                <w:bCs/>
                <w:sz w:val="20"/>
                <w:szCs w:val="20"/>
              </w:rPr>
            </w:pP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П</w:t>
            </w:r>
            <w:r w:rsidR="00971F95" w:rsidRPr="00F31C33">
              <w:rPr>
                <w:sz w:val="20"/>
                <w:szCs w:val="20"/>
              </w:rPr>
              <w:t>ринципиальные схемы систем отопления, вентиляции и кондиционирования воздуха</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С</w:t>
            </w:r>
            <w:r w:rsidR="00971F95" w:rsidRPr="00F31C33">
              <w:rPr>
                <w:sz w:val="20"/>
                <w:szCs w:val="20"/>
              </w:rPr>
              <w:t>труктурные схемы комплекса технических средств</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Ф</w:t>
            </w:r>
            <w:r w:rsidR="00971F95" w:rsidRPr="00F31C33">
              <w:rPr>
                <w:sz w:val="20"/>
                <w:szCs w:val="20"/>
              </w:rPr>
              <w:t>ункциональные схемы автоматизации технологических процессов</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П</w:t>
            </w:r>
            <w:r w:rsidR="00971F95" w:rsidRPr="00F31C33">
              <w:rPr>
                <w:sz w:val="20"/>
                <w:szCs w:val="20"/>
              </w:rPr>
              <w:t>ринципиальные схемы организации связи и сигнализации</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r>
      <w:tr w:rsidR="00971F95" w:rsidRPr="00F31C33" w:rsidTr="00CC555A">
        <w:trPr>
          <w:trHeight w:val="300"/>
        </w:trPr>
        <w:tc>
          <w:tcPr>
            <w:tcW w:w="2358" w:type="pct"/>
            <w:shd w:val="clear" w:color="auto" w:fill="auto"/>
            <w:vAlign w:val="center"/>
          </w:tcPr>
          <w:p w:rsidR="00971F95" w:rsidRPr="00F31C33" w:rsidRDefault="00450A18" w:rsidP="006F40DC">
            <w:pPr>
              <w:rPr>
                <w:sz w:val="20"/>
                <w:szCs w:val="20"/>
              </w:rPr>
            </w:pPr>
            <w:r w:rsidRPr="00F31C33">
              <w:rPr>
                <w:sz w:val="20"/>
                <w:szCs w:val="20"/>
              </w:rPr>
              <w:t>С</w:t>
            </w:r>
            <w:r w:rsidR="00971F95" w:rsidRPr="00F31C33">
              <w:rPr>
                <w:sz w:val="20"/>
                <w:szCs w:val="20"/>
              </w:rPr>
              <w:t>хемы технологических узлов</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971F95" w:rsidRPr="00F31C33" w:rsidTr="00CC555A">
        <w:trPr>
          <w:trHeight w:val="364"/>
        </w:trPr>
        <w:tc>
          <w:tcPr>
            <w:tcW w:w="2358" w:type="pct"/>
            <w:shd w:val="clear" w:color="auto" w:fill="auto"/>
            <w:vAlign w:val="center"/>
          </w:tcPr>
          <w:p w:rsidR="00971F95" w:rsidRPr="00F31C33" w:rsidRDefault="00450A18" w:rsidP="006F40DC">
            <w:pPr>
              <w:rPr>
                <w:sz w:val="20"/>
                <w:szCs w:val="20"/>
              </w:rPr>
            </w:pPr>
            <w:r w:rsidRPr="00F31C33">
              <w:rPr>
                <w:sz w:val="20"/>
                <w:szCs w:val="20"/>
              </w:rPr>
              <w:t>С</w:t>
            </w:r>
            <w:r w:rsidR="00971F95" w:rsidRPr="00F31C33">
              <w:rPr>
                <w:sz w:val="20"/>
                <w:szCs w:val="20"/>
              </w:rPr>
              <w:t>хемы узлов строительных конструкций</w:t>
            </w:r>
          </w:p>
        </w:tc>
        <w:tc>
          <w:tcPr>
            <w:tcW w:w="896"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71F95" w:rsidRPr="00F31C33" w:rsidRDefault="00971F95"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971F95" w:rsidRPr="00F31C33" w:rsidRDefault="00971F95"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291EF7" w:rsidRPr="00F31C33" w:rsidTr="00CC555A">
        <w:trPr>
          <w:trHeight w:val="364"/>
        </w:trPr>
        <w:tc>
          <w:tcPr>
            <w:tcW w:w="2358" w:type="pct"/>
            <w:shd w:val="clear" w:color="auto" w:fill="auto"/>
            <w:vAlign w:val="center"/>
          </w:tcPr>
          <w:p w:rsidR="00291EF7" w:rsidRPr="00F31C33" w:rsidRDefault="00450A18" w:rsidP="006F40DC">
            <w:pPr>
              <w:rPr>
                <w:sz w:val="20"/>
                <w:szCs w:val="20"/>
              </w:rPr>
            </w:pPr>
            <w:r w:rsidRPr="00F31C33">
              <w:rPr>
                <w:sz w:val="20"/>
                <w:szCs w:val="20"/>
              </w:rPr>
              <w:t>С</w:t>
            </w:r>
            <w:r w:rsidR="00291EF7" w:rsidRPr="00F31C33">
              <w:rPr>
                <w:sz w:val="20"/>
                <w:szCs w:val="20"/>
              </w:rPr>
              <w:t>хемы конструкций и элементов генерального плана</w:t>
            </w:r>
          </w:p>
        </w:tc>
        <w:tc>
          <w:tcPr>
            <w:tcW w:w="896" w:type="pct"/>
            <w:vAlign w:val="center"/>
          </w:tcPr>
          <w:p w:rsidR="00291EF7" w:rsidRPr="00F31C33" w:rsidRDefault="00291EF7"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291EF7" w:rsidRPr="00F31C33" w:rsidRDefault="00291EF7"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291EF7" w:rsidRPr="00F31C33" w:rsidRDefault="00291EF7" w:rsidP="00F3488D">
            <w:pPr>
              <w:jc w:val="center"/>
              <w:rPr>
                <w:rFonts w:ascii="Arial" w:hAnsi="Arial" w:cs="Arial"/>
                <w:b/>
                <w:bCs/>
                <w:sz w:val="20"/>
                <w:szCs w:val="20"/>
                <w:lang w:val="en-US"/>
              </w:rPr>
            </w:pPr>
            <w:r w:rsidRPr="00F31C33">
              <w:rPr>
                <w:rFonts w:ascii="Arial" w:hAnsi="Arial" w:cs="Arial"/>
                <w:b/>
                <w:bCs/>
                <w:sz w:val="20"/>
                <w:szCs w:val="20"/>
                <w:lang w:val="en-US"/>
              </w:rPr>
              <w:t>V</w:t>
            </w:r>
          </w:p>
        </w:tc>
      </w:tr>
    </w:tbl>
    <w:p w:rsidR="005A7063" w:rsidRPr="00F31C33" w:rsidRDefault="005A7063" w:rsidP="005A7063">
      <w:pPr>
        <w:pStyle w:val="S0"/>
      </w:pPr>
    </w:p>
    <w:p w:rsidR="005A7063" w:rsidRPr="00F31C33" w:rsidRDefault="005A7063" w:rsidP="005A7063">
      <w:pPr>
        <w:ind w:left="567"/>
        <w:jc w:val="both"/>
        <w:rPr>
          <w:i/>
          <w:sz w:val="22"/>
        </w:rPr>
      </w:pPr>
      <w:r w:rsidRPr="00F31C33">
        <w:rPr>
          <w:i/>
          <w:sz w:val="22"/>
          <w:u w:val="single"/>
        </w:rPr>
        <w:t>Примечание</w:t>
      </w:r>
      <w:r w:rsidRPr="00F31C33">
        <w:rPr>
          <w:i/>
          <w:sz w:val="22"/>
        </w:rPr>
        <w:t xml:space="preserve">: В составе ТТР для объектов/элементов 1-го и 2-го уровней </w:t>
      </w:r>
      <w:r w:rsidR="000143DA" w:rsidRPr="00F31C33">
        <w:rPr>
          <w:i/>
          <w:sz w:val="22"/>
        </w:rPr>
        <w:t xml:space="preserve">унификации / типизации </w:t>
      </w:r>
      <w:r w:rsidRPr="00F31C33">
        <w:rPr>
          <w:i/>
          <w:sz w:val="22"/>
        </w:rPr>
        <w:t>разрабатывается ведомость основного оборудования</w:t>
      </w:r>
      <w:r w:rsidRPr="00F31C33">
        <w:rPr>
          <w:i/>
          <w:webHidden/>
          <w:sz w:val="22"/>
        </w:rPr>
        <w:t xml:space="preserve"> </w:t>
      </w:r>
      <w:r w:rsidRPr="00F31C33">
        <w:rPr>
          <w:i/>
          <w:sz w:val="22"/>
        </w:rPr>
        <w:t>по форме 1</w:t>
      </w:r>
      <w:r w:rsidR="00F35790" w:rsidRPr="00F31C33">
        <w:rPr>
          <w:i/>
          <w:sz w:val="22"/>
        </w:rPr>
        <w:br/>
      </w:r>
      <w:r w:rsidRPr="00F31C33">
        <w:rPr>
          <w:i/>
          <w:sz w:val="22"/>
        </w:rPr>
        <w:t>ГОСТ 21.110</w:t>
      </w:r>
      <w:r w:rsidR="000143DA" w:rsidRPr="00F31C33">
        <w:rPr>
          <w:i/>
          <w:sz w:val="22"/>
        </w:rPr>
        <w:t>-2013</w:t>
      </w:r>
      <w:r w:rsidRPr="00F31C33">
        <w:rPr>
          <w:i/>
          <w:sz w:val="22"/>
        </w:rPr>
        <w:t xml:space="preserve">. </w:t>
      </w:r>
      <w:r w:rsidRPr="00F31C33">
        <w:rPr>
          <w:i/>
          <w:webHidden/>
          <w:sz w:val="22"/>
        </w:rPr>
        <w:t>В ведомость</w:t>
      </w:r>
      <w:r w:rsidRPr="00F31C33">
        <w:rPr>
          <w:i/>
          <w:sz w:val="22"/>
        </w:rPr>
        <w:t xml:space="preserve"> включается основное технологическое оборудование длительного изготовления. При необходимости разрабатываются ОЛ и ТТ, которые прилагаются к ведомости.</w:t>
      </w:r>
    </w:p>
    <w:p w:rsidR="005A7063" w:rsidRPr="00F31C33" w:rsidRDefault="005A7063" w:rsidP="005A7063">
      <w:pPr>
        <w:jc w:val="both"/>
        <w:rPr>
          <w:rFonts w:ascii="Georgia" w:hAnsi="Georgia" w:cs="Calibri"/>
          <w:sz w:val="22"/>
        </w:rPr>
      </w:pPr>
    </w:p>
    <w:p w:rsidR="005A7063" w:rsidRPr="00F31C33" w:rsidRDefault="005A7063" w:rsidP="005A7063">
      <w:pPr>
        <w:pStyle w:val="24"/>
        <w:sectPr w:rsidR="005A7063" w:rsidRPr="00F31C33" w:rsidSect="00F51DC0">
          <w:pgSz w:w="11906" w:h="16838"/>
          <w:pgMar w:top="510" w:right="1021" w:bottom="567" w:left="1247" w:header="737" w:footer="680" w:gutter="0"/>
          <w:cols w:space="708"/>
          <w:docGrid w:linePitch="360"/>
        </w:sectPr>
      </w:pPr>
      <w:bookmarkStart w:id="123" w:name="_Toc386577327"/>
      <w:bookmarkStart w:id="124" w:name="_Toc386617197"/>
    </w:p>
    <w:p w:rsidR="005A7063" w:rsidRPr="00F31C33" w:rsidRDefault="005A7063" w:rsidP="005A7063">
      <w:pPr>
        <w:pStyle w:val="24"/>
        <w:spacing w:before="0" w:after="0"/>
        <w:jc w:val="both"/>
        <w:rPr>
          <w:i w:val="0"/>
          <w:sz w:val="24"/>
          <w:szCs w:val="24"/>
        </w:rPr>
      </w:pPr>
      <w:bookmarkStart w:id="125" w:name="_ПРИЛОЖЕНИЕ_2._БАЗОВЫЕ"/>
      <w:bookmarkStart w:id="126" w:name="_Toc387062150"/>
      <w:bookmarkStart w:id="127" w:name="_Toc392055869"/>
      <w:bookmarkStart w:id="128" w:name="_Toc410751945"/>
      <w:bookmarkStart w:id="129" w:name="_Toc410921047"/>
      <w:bookmarkStart w:id="130" w:name="_Toc410977892"/>
      <w:bookmarkStart w:id="131" w:name="_Toc430277464"/>
      <w:bookmarkStart w:id="132" w:name="_Toc435778153"/>
      <w:bookmarkStart w:id="133" w:name="_Toc435778299"/>
      <w:bookmarkEnd w:id="125"/>
      <w:r w:rsidRPr="00F31C33">
        <w:rPr>
          <w:i w:val="0"/>
          <w:sz w:val="24"/>
        </w:rPr>
        <w:t>ПРИЛОЖЕНИЕ 2.</w:t>
      </w:r>
      <w:r w:rsidRPr="00F31C33">
        <w:rPr>
          <w:i w:val="0"/>
          <w:webHidden/>
          <w:sz w:val="24"/>
        </w:rPr>
        <w:t xml:space="preserve"> </w:t>
      </w:r>
      <w:r w:rsidR="001875AC" w:rsidRPr="00F31C33">
        <w:rPr>
          <w:i w:val="0"/>
          <w:webHidden/>
          <w:sz w:val="24"/>
        </w:rPr>
        <w:t xml:space="preserve">ТИПОВЫЕ </w:t>
      </w:r>
      <w:r w:rsidRPr="00F31C33">
        <w:rPr>
          <w:i w:val="0"/>
          <w:webHidden/>
          <w:sz w:val="24"/>
        </w:rPr>
        <w:t>ТРЕБОВАНИЯ К РАЗДЕЛАМ ТТР</w:t>
      </w:r>
      <w:r w:rsidRPr="00F31C33">
        <w:rPr>
          <w:i w:val="0"/>
          <w:sz w:val="24"/>
          <w:szCs w:val="24"/>
        </w:rPr>
        <w:t xml:space="preserve"> </w:t>
      </w:r>
      <w:r w:rsidR="008240E6" w:rsidRPr="00F31C33">
        <w:rPr>
          <w:i w:val="0"/>
          <w:sz w:val="24"/>
          <w:szCs w:val="24"/>
        </w:rPr>
        <w:t xml:space="preserve">ДЛЯ </w:t>
      </w:r>
      <w:r w:rsidRPr="00F31C33">
        <w:rPr>
          <w:i w:val="0"/>
          <w:sz w:val="24"/>
          <w:szCs w:val="24"/>
        </w:rPr>
        <w:t>ЛИНЕЙНЫХ ОБЪЕКТОВ</w:t>
      </w:r>
      <w:bookmarkEnd w:id="123"/>
      <w:bookmarkEnd w:id="124"/>
      <w:bookmarkEnd w:id="126"/>
      <w:bookmarkEnd w:id="127"/>
      <w:bookmarkEnd w:id="128"/>
      <w:bookmarkEnd w:id="129"/>
      <w:bookmarkEnd w:id="130"/>
      <w:bookmarkEnd w:id="131"/>
      <w:bookmarkEnd w:id="132"/>
      <w:bookmarkEnd w:id="133"/>
    </w:p>
    <w:p w:rsidR="005A7063" w:rsidRPr="00F31C33" w:rsidRDefault="005A7063" w:rsidP="005A7063">
      <w:pPr>
        <w:pStyle w:val="S0"/>
        <w:rPr>
          <w:noProof/>
        </w:rPr>
      </w:pPr>
    </w:p>
    <w:p w:rsidR="005A7063" w:rsidRPr="00F31C33" w:rsidRDefault="00CC1365" w:rsidP="00CC1365">
      <w:pPr>
        <w:pStyle w:val="Sd"/>
        <w:rPr>
          <w:rFonts w:cs="Arial"/>
          <w:szCs w:val="20"/>
        </w:rPr>
      </w:pPr>
      <w:r w:rsidRPr="00F31C33">
        <w:rPr>
          <w:rFonts w:cs="Arial"/>
          <w:szCs w:val="20"/>
        </w:rPr>
        <w:t xml:space="preserve">Таблица </w:t>
      </w:r>
      <w:r w:rsidRPr="00F31C33">
        <w:rPr>
          <w:rFonts w:cs="Arial"/>
          <w:szCs w:val="20"/>
        </w:rPr>
        <w:fldChar w:fldCharType="begin"/>
      </w:r>
      <w:r w:rsidRPr="00F31C33">
        <w:rPr>
          <w:rFonts w:cs="Arial"/>
          <w:szCs w:val="20"/>
        </w:rPr>
        <w:instrText xml:space="preserve"> SEQ Таблица \* ARABIC </w:instrText>
      </w:r>
      <w:r w:rsidRPr="00F31C33">
        <w:rPr>
          <w:rFonts w:cs="Arial"/>
          <w:szCs w:val="20"/>
        </w:rPr>
        <w:fldChar w:fldCharType="separate"/>
      </w:r>
      <w:r w:rsidR="00AE509B" w:rsidRPr="00F31C33">
        <w:rPr>
          <w:rFonts w:cs="Arial"/>
          <w:noProof/>
          <w:szCs w:val="20"/>
        </w:rPr>
        <w:t>6</w:t>
      </w:r>
      <w:r w:rsidRPr="00F31C33">
        <w:rPr>
          <w:rFonts w:cs="Arial"/>
          <w:szCs w:val="20"/>
        </w:rPr>
        <w:fldChar w:fldCharType="end"/>
      </w:r>
    </w:p>
    <w:p w:rsidR="008240E6" w:rsidRPr="00F31C33" w:rsidRDefault="001875AC" w:rsidP="00CC1365">
      <w:pPr>
        <w:pStyle w:val="Sd"/>
        <w:spacing w:after="60"/>
        <w:rPr>
          <w:rFonts w:cs="Arial"/>
          <w:szCs w:val="20"/>
        </w:rPr>
      </w:pPr>
      <w:r w:rsidRPr="00F31C33">
        <w:rPr>
          <w:rFonts w:cs="Arial"/>
          <w:webHidden/>
          <w:szCs w:val="20"/>
        </w:rPr>
        <w:t xml:space="preserve">Типовые </w:t>
      </w:r>
      <w:r w:rsidR="008240E6" w:rsidRPr="00F31C33">
        <w:rPr>
          <w:rFonts w:cs="Arial"/>
          <w:webHidden/>
          <w:szCs w:val="20"/>
        </w:rPr>
        <w:t xml:space="preserve">требования к разделам ТТР </w:t>
      </w:r>
      <w:r w:rsidR="00962701" w:rsidRPr="00F31C33">
        <w:rPr>
          <w:rFonts w:cs="Arial"/>
          <w:webHidden/>
          <w:szCs w:val="20"/>
        </w:rPr>
        <w:t>для</w:t>
      </w:r>
      <w:r w:rsidR="00962701" w:rsidRPr="00F31C33">
        <w:rPr>
          <w:rFonts w:cs="Arial"/>
          <w:szCs w:val="20"/>
        </w:rPr>
        <w:t xml:space="preserve"> линейных объектов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646"/>
        <w:gridCol w:w="1766"/>
        <w:gridCol w:w="1721"/>
        <w:gridCol w:w="1721"/>
      </w:tblGrid>
      <w:tr w:rsidR="008240E6" w:rsidRPr="00F31C33" w:rsidTr="006F40DC">
        <w:trPr>
          <w:trHeight w:val="248"/>
          <w:tblHeader/>
        </w:trPr>
        <w:tc>
          <w:tcPr>
            <w:tcW w:w="2358" w:type="pct"/>
            <w:tcBorders>
              <w:top w:val="single" w:sz="12" w:space="0" w:color="auto"/>
              <w:bottom w:val="single" w:sz="6" w:space="0" w:color="auto"/>
            </w:tcBorders>
            <w:shd w:val="clear" w:color="auto" w:fill="FFD200"/>
            <w:vAlign w:val="center"/>
            <w:hideMark/>
          </w:tcPr>
          <w:p w:rsidR="008240E6" w:rsidRPr="00F31C33" w:rsidRDefault="008240E6" w:rsidP="00D0318E">
            <w:pPr>
              <w:pStyle w:val="S11"/>
            </w:pPr>
            <w:r w:rsidRPr="00F31C33">
              <w:t>РАЗДЕЛ</w:t>
            </w:r>
            <w:r w:rsidR="00D0318E" w:rsidRPr="00F31C33">
              <w:t>Ы</w:t>
            </w:r>
            <w:r w:rsidRPr="00F31C33">
              <w:t xml:space="preserve"> ТТР</w:t>
            </w:r>
          </w:p>
        </w:tc>
        <w:tc>
          <w:tcPr>
            <w:tcW w:w="896" w:type="pct"/>
            <w:tcBorders>
              <w:top w:val="single" w:sz="12" w:space="0" w:color="auto"/>
              <w:bottom w:val="single" w:sz="6" w:space="0" w:color="auto"/>
            </w:tcBorders>
            <w:shd w:val="clear" w:color="auto" w:fill="FFD200"/>
            <w:vAlign w:val="center"/>
          </w:tcPr>
          <w:p w:rsidR="008240E6" w:rsidRPr="00F31C33" w:rsidRDefault="008240E6" w:rsidP="008240E6">
            <w:pPr>
              <w:pStyle w:val="S11"/>
            </w:pPr>
            <w:r w:rsidRPr="00F31C33">
              <w:rPr>
                <w:lang w:val="en-US"/>
              </w:rPr>
              <w:t>1-</w:t>
            </w:r>
            <w:r w:rsidRPr="00F31C33">
              <w:t>й УРОВЕНЬ</w:t>
            </w:r>
          </w:p>
        </w:tc>
        <w:tc>
          <w:tcPr>
            <w:tcW w:w="873" w:type="pct"/>
            <w:tcBorders>
              <w:top w:val="single" w:sz="12" w:space="0" w:color="auto"/>
              <w:bottom w:val="single" w:sz="6" w:space="0" w:color="auto"/>
            </w:tcBorders>
            <w:shd w:val="clear" w:color="auto" w:fill="FFD200"/>
            <w:vAlign w:val="center"/>
          </w:tcPr>
          <w:p w:rsidR="008240E6" w:rsidRPr="00F31C33" w:rsidRDefault="008240E6" w:rsidP="008240E6">
            <w:pPr>
              <w:pStyle w:val="S11"/>
            </w:pPr>
            <w:r w:rsidRPr="00F31C33">
              <w:t>2-й УРОВЕНЬ</w:t>
            </w:r>
          </w:p>
        </w:tc>
        <w:tc>
          <w:tcPr>
            <w:tcW w:w="873" w:type="pct"/>
            <w:tcBorders>
              <w:top w:val="single" w:sz="12" w:space="0" w:color="auto"/>
              <w:bottom w:val="single" w:sz="6" w:space="0" w:color="auto"/>
            </w:tcBorders>
            <w:shd w:val="clear" w:color="auto" w:fill="FFD200"/>
            <w:noWrap/>
            <w:vAlign w:val="center"/>
            <w:hideMark/>
          </w:tcPr>
          <w:p w:rsidR="008240E6" w:rsidRPr="00F31C33" w:rsidRDefault="008240E6" w:rsidP="008240E6">
            <w:pPr>
              <w:pStyle w:val="S11"/>
            </w:pPr>
            <w:r w:rsidRPr="00F31C33">
              <w:t>3-й УРОВЕНЬ</w:t>
            </w:r>
          </w:p>
        </w:tc>
      </w:tr>
      <w:tr w:rsidR="008240E6" w:rsidRPr="00F31C33" w:rsidTr="006F40DC">
        <w:trPr>
          <w:trHeight w:val="57"/>
          <w:tblHeader/>
        </w:trPr>
        <w:tc>
          <w:tcPr>
            <w:tcW w:w="2358" w:type="pct"/>
            <w:tcBorders>
              <w:top w:val="single" w:sz="12" w:space="0" w:color="auto"/>
              <w:bottom w:val="single" w:sz="12" w:space="0" w:color="auto"/>
            </w:tcBorders>
            <w:shd w:val="clear" w:color="auto" w:fill="FFD200"/>
            <w:vAlign w:val="center"/>
          </w:tcPr>
          <w:p w:rsidR="008240E6" w:rsidRPr="00F31C33" w:rsidRDefault="008240E6" w:rsidP="008240E6">
            <w:pPr>
              <w:pStyle w:val="S11"/>
            </w:pPr>
            <w:r w:rsidRPr="00F31C33">
              <w:t>1</w:t>
            </w:r>
          </w:p>
        </w:tc>
        <w:tc>
          <w:tcPr>
            <w:tcW w:w="896" w:type="pct"/>
            <w:tcBorders>
              <w:top w:val="single" w:sz="12" w:space="0" w:color="auto"/>
              <w:bottom w:val="single" w:sz="12" w:space="0" w:color="auto"/>
            </w:tcBorders>
            <w:shd w:val="clear" w:color="auto" w:fill="FFD200"/>
            <w:vAlign w:val="center"/>
          </w:tcPr>
          <w:p w:rsidR="008240E6" w:rsidRPr="00F31C33" w:rsidRDefault="008240E6" w:rsidP="008240E6">
            <w:pPr>
              <w:pStyle w:val="S11"/>
            </w:pPr>
            <w:r w:rsidRPr="00F31C33">
              <w:t>2</w:t>
            </w:r>
          </w:p>
        </w:tc>
        <w:tc>
          <w:tcPr>
            <w:tcW w:w="873" w:type="pct"/>
            <w:tcBorders>
              <w:top w:val="single" w:sz="12" w:space="0" w:color="auto"/>
              <w:bottom w:val="single" w:sz="12" w:space="0" w:color="auto"/>
            </w:tcBorders>
            <w:shd w:val="clear" w:color="auto" w:fill="FFD200"/>
            <w:vAlign w:val="center"/>
          </w:tcPr>
          <w:p w:rsidR="008240E6" w:rsidRPr="00F31C33" w:rsidRDefault="008240E6" w:rsidP="008240E6">
            <w:pPr>
              <w:pStyle w:val="S11"/>
            </w:pPr>
            <w:r w:rsidRPr="00F31C33">
              <w:t>3</w:t>
            </w:r>
          </w:p>
        </w:tc>
        <w:tc>
          <w:tcPr>
            <w:tcW w:w="873" w:type="pct"/>
            <w:tcBorders>
              <w:top w:val="single" w:sz="12" w:space="0" w:color="auto"/>
              <w:bottom w:val="single" w:sz="12" w:space="0" w:color="auto"/>
            </w:tcBorders>
            <w:shd w:val="clear" w:color="auto" w:fill="FFD200"/>
            <w:vAlign w:val="center"/>
          </w:tcPr>
          <w:p w:rsidR="008240E6" w:rsidRPr="00F31C33" w:rsidRDefault="008240E6" w:rsidP="008240E6">
            <w:pPr>
              <w:pStyle w:val="S11"/>
            </w:pPr>
            <w:r w:rsidRPr="00F31C33">
              <w:t>4</w:t>
            </w:r>
          </w:p>
        </w:tc>
      </w:tr>
      <w:tr w:rsidR="008240E6" w:rsidRPr="00F31C33" w:rsidTr="00FC07B6">
        <w:trPr>
          <w:trHeight w:val="508"/>
        </w:trPr>
        <w:tc>
          <w:tcPr>
            <w:tcW w:w="2358" w:type="pct"/>
            <w:tcBorders>
              <w:top w:val="single" w:sz="12" w:space="0" w:color="auto"/>
            </w:tcBorders>
            <w:shd w:val="clear" w:color="auto" w:fill="auto"/>
            <w:vAlign w:val="center"/>
            <w:hideMark/>
          </w:tcPr>
          <w:p w:rsidR="008240E6" w:rsidRPr="00F31C33" w:rsidRDefault="008240E6" w:rsidP="006F40DC">
            <w:pPr>
              <w:rPr>
                <w:b/>
                <w:bCs/>
                <w:sz w:val="20"/>
                <w:szCs w:val="20"/>
              </w:rPr>
            </w:pPr>
            <w:r w:rsidRPr="00F31C33">
              <w:rPr>
                <w:b/>
                <w:bCs/>
                <w:sz w:val="20"/>
                <w:szCs w:val="20"/>
              </w:rPr>
              <w:t>Пояснительная записка</w:t>
            </w:r>
          </w:p>
        </w:tc>
        <w:tc>
          <w:tcPr>
            <w:tcW w:w="896" w:type="pct"/>
            <w:tcBorders>
              <w:top w:val="single" w:sz="12" w:space="0" w:color="auto"/>
            </w:tcBorders>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tcBorders>
              <w:top w:val="single" w:sz="12" w:space="0" w:color="auto"/>
            </w:tcBorders>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tcBorders>
              <w:top w:val="single" w:sz="12" w:space="0" w:color="auto"/>
            </w:tcBorders>
            <w:shd w:val="clear" w:color="auto" w:fill="auto"/>
            <w:noWrap/>
            <w:vAlign w:val="center"/>
            <w:hideMark/>
          </w:tcPr>
          <w:p w:rsidR="008240E6" w:rsidRPr="00F31C33" w:rsidRDefault="008240E6"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8240E6" w:rsidRPr="00F31C33" w:rsidTr="00FC07B6">
        <w:trPr>
          <w:trHeight w:val="417"/>
        </w:trPr>
        <w:tc>
          <w:tcPr>
            <w:tcW w:w="2358" w:type="pct"/>
            <w:shd w:val="clear" w:color="auto" w:fill="auto"/>
            <w:vAlign w:val="center"/>
          </w:tcPr>
          <w:p w:rsidR="008240E6" w:rsidRPr="00F31C33" w:rsidRDefault="00450A18" w:rsidP="006F40DC">
            <w:pPr>
              <w:rPr>
                <w:sz w:val="20"/>
                <w:szCs w:val="20"/>
              </w:rPr>
            </w:pPr>
            <w:r w:rsidRPr="00F31C33">
              <w:rPr>
                <w:sz w:val="20"/>
                <w:szCs w:val="20"/>
              </w:rPr>
              <w:t>И</w:t>
            </w:r>
            <w:r w:rsidR="008240E6" w:rsidRPr="00F31C33">
              <w:rPr>
                <w:sz w:val="20"/>
                <w:szCs w:val="20"/>
              </w:rPr>
              <w:t>сходные данные для проектирования</w:t>
            </w:r>
            <w:r w:rsidR="009F021B" w:rsidRPr="00F31C33">
              <w:rPr>
                <w:sz w:val="20"/>
                <w:szCs w:val="20"/>
              </w:rPr>
              <w:t xml:space="preserve"> (указывается перечень исходных данных, использованных при разработке ТТР)</w:t>
            </w:r>
          </w:p>
        </w:tc>
        <w:tc>
          <w:tcPr>
            <w:tcW w:w="896"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r>
      <w:tr w:rsidR="008240E6" w:rsidRPr="00F31C33" w:rsidTr="00FC07B6">
        <w:trPr>
          <w:trHeight w:val="417"/>
        </w:trPr>
        <w:tc>
          <w:tcPr>
            <w:tcW w:w="2358" w:type="pct"/>
            <w:shd w:val="clear" w:color="auto" w:fill="auto"/>
            <w:vAlign w:val="center"/>
          </w:tcPr>
          <w:p w:rsidR="008240E6" w:rsidRPr="00F31C33" w:rsidRDefault="00450A18" w:rsidP="006F40DC">
            <w:pPr>
              <w:rPr>
                <w:sz w:val="20"/>
                <w:szCs w:val="20"/>
              </w:rPr>
            </w:pPr>
            <w:r w:rsidRPr="00F31C33">
              <w:rPr>
                <w:sz w:val="20"/>
                <w:szCs w:val="20"/>
              </w:rPr>
              <w:t>Д</w:t>
            </w:r>
            <w:r w:rsidR="008240E6" w:rsidRPr="00F31C33">
              <w:rPr>
                <w:sz w:val="20"/>
                <w:szCs w:val="20"/>
              </w:rPr>
              <w:t>анные об области применения типовых технических решений</w:t>
            </w:r>
          </w:p>
        </w:tc>
        <w:tc>
          <w:tcPr>
            <w:tcW w:w="896"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r>
      <w:tr w:rsidR="008240E6" w:rsidRPr="00F31C33" w:rsidTr="00FC07B6">
        <w:trPr>
          <w:trHeight w:val="417"/>
        </w:trPr>
        <w:tc>
          <w:tcPr>
            <w:tcW w:w="2358" w:type="pct"/>
            <w:shd w:val="clear" w:color="auto" w:fill="auto"/>
            <w:vAlign w:val="center"/>
          </w:tcPr>
          <w:p w:rsidR="008240E6" w:rsidRPr="00F31C33" w:rsidRDefault="00450A18" w:rsidP="006F40DC">
            <w:pPr>
              <w:rPr>
                <w:sz w:val="20"/>
                <w:szCs w:val="20"/>
              </w:rPr>
            </w:pPr>
            <w:r w:rsidRPr="00F31C33">
              <w:rPr>
                <w:sz w:val="20"/>
                <w:szCs w:val="20"/>
              </w:rPr>
              <w:t>Д</w:t>
            </w:r>
            <w:r w:rsidR="008240E6" w:rsidRPr="00F31C33">
              <w:rPr>
                <w:sz w:val="20"/>
                <w:szCs w:val="20"/>
              </w:rPr>
              <w:t>анные о проектной мощности объекта</w:t>
            </w:r>
          </w:p>
        </w:tc>
        <w:tc>
          <w:tcPr>
            <w:tcW w:w="896"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w:t>
            </w:r>
          </w:p>
        </w:tc>
      </w:tr>
      <w:tr w:rsidR="008240E6" w:rsidRPr="00F31C33" w:rsidTr="00FC07B6">
        <w:trPr>
          <w:trHeight w:val="417"/>
        </w:trPr>
        <w:tc>
          <w:tcPr>
            <w:tcW w:w="2358" w:type="pct"/>
            <w:shd w:val="clear" w:color="auto" w:fill="auto"/>
            <w:vAlign w:val="center"/>
          </w:tcPr>
          <w:p w:rsidR="008240E6" w:rsidRPr="00F31C33" w:rsidRDefault="00450A18" w:rsidP="006F40DC">
            <w:pPr>
              <w:rPr>
                <w:sz w:val="20"/>
                <w:szCs w:val="20"/>
              </w:rPr>
            </w:pPr>
            <w:r w:rsidRPr="00F31C33">
              <w:rPr>
                <w:sz w:val="20"/>
                <w:szCs w:val="20"/>
              </w:rPr>
              <w:t>О</w:t>
            </w:r>
            <w:r w:rsidR="008240E6" w:rsidRPr="00F31C33">
              <w:rPr>
                <w:sz w:val="20"/>
                <w:szCs w:val="20"/>
              </w:rPr>
              <w:t>ценка экономичности основных проектных решений</w:t>
            </w:r>
          </w:p>
        </w:tc>
        <w:tc>
          <w:tcPr>
            <w:tcW w:w="896"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8240E6" w:rsidRPr="00F31C33" w:rsidRDefault="008240E6"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8240E6" w:rsidRPr="00F31C33" w:rsidTr="00FC07B6">
        <w:trPr>
          <w:trHeight w:val="417"/>
        </w:trPr>
        <w:tc>
          <w:tcPr>
            <w:tcW w:w="2358" w:type="pct"/>
            <w:shd w:val="clear" w:color="auto" w:fill="auto"/>
            <w:vAlign w:val="center"/>
          </w:tcPr>
          <w:p w:rsidR="008240E6" w:rsidRPr="00F31C33" w:rsidRDefault="00450A18" w:rsidP="006F40DC">
            <w:pPr>
              <w:rPr>
                <w:sz w:val="20"/>
                <w:szCs w:val="20"/>
              </w:rPr>
            </w:pPr>
            <w:r w:rsidRPr="00F31C33">
              <w:rPr>
                <w:sz w:val="20"/>
                <w:szCs w:val="20"/>
              </w:rPr>
              <w:t>Д</w:t>
            </w:r>
            <w:r w:rsidR="008240E6" w:rsidRPr="00F31C33">
              <w:rPr>
                <w:sz w:val="20"/>
                <w:szCs w:val="20"/>
              </w:rPr>
              <w:t>анные о составе сооружения, сведения об объемах основных работ</w:t>
            </w:r>
          </w:p>
        </w:tc>
        <w:tc>
          <w:tcPr>
            <w:tcW w:w="896"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w:t>
            </w:r>
          </w:p>
        </w:tc>
      </w:tr>
      <w:tr w:rsidR="008240E6" w:rsidRPr="00F31C33" w:rsidTr="00FC07B6">
        <w:trPr>
          <w:trHeight w:val="417"/>
        </w:trPr>
        <w:tc>
          <w:tcPr>
            <w:tcW w:w="2358" w:type="pct"/>
            <w:shd w:val="clear" w:color="auto" w:fill="auto"/>
            <w:vAlign w:val="center"/>
          </w:tcPr>
          <w:p w:rsidR="008240E6" w:rsidRPr="00F31C33" w:rsidRDefault="00450A18" w:rsidP="006F40DC">
            <w:pPr>
              <w:rPr>
                <w:sz w:val="20"/>
                <w:szCs w:val="20"/>
              </w:rPr>
            </w:pPr>
            <w:r w:rsidRPr="00F31C33">
              <w:rPr>
                <w:sz w:val="20"/>
                <w:szCs w:val="20"/>
              </w:rPr>
              <w:t>П</w:t>
            </w:r>
            <w:r w:rsidR="008240E6" w:rsidRPr="00F31C33">
              <w:rPr>
                <w:sz w:val="20"/>
                <w:szCs w:val="20"/>
              </w:rPr>
              <w:t>оказатели и характеристики технологического оборудования и устройств линейного объекта</w:t>
            </w:r>
          </w:p>
        </w:tc>
        <w:tc>
          <w:tcPr>
            <w:tcW w:w="896"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w:t>
            </w:r>
          </w:p>
        </w:tc>
      </w:tr>
      <w:tr w:rsidR="008240E6" w:rsidRPr="00F31C33" w:rsidTr="00FC07B6">
        <w:trPr>
          <w:trHeight w:val="417"/>
        </w:trPr>
        <w:tc>
          <w:tcPr>
            <w:tcW w:w="2358" w:type="pct"/>
            <w:shd w:val="clear" w:color="auto" w:fill="auto"/>
            <w:vAlign w:val="center"/>
          </w:tcPr>
          <w:p w:rsidR="008240E6" w:rsidRPr="00F31C33" w:rsidRDefault="00450A18" w:rsidP="006F40DC">
            <w:pPr>
              <w:rPr>
                <w:sz w:val="20"/>
                <w:szCs w:val="20"/>
              </w:rPr>
            </w:pPr>
            <w:r w:rsidRPr="00F31C33">
              <w:rPr>
                <w:sz w:val="20"/>
                <w:szCs w:val="20"/>
              </w:rPr>
              <w:t>О</w:t>
            </w:r>
            <w:r w:rsidR="008240E6" w:rsidRPr="00F31C33">
              <w:rPr>
                <w:sz w:val="20"/>
                <w:szCs w:val="20"/>
              </w:rPr>
              <w:t>боснование количества и типов оборудования</w:t>
            </w:r>
          </w:p>
        </w:tc>
        <w:tc>
          <w:tcPr>
            <w:tcW w:w="896"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8240E6" w:rsidRPr="00F31C33" w:rsidRDefault="008240E6" w:rsidP="00F3488D">
            <w:pPr>
              <w:jc w:val="center"/>
              <w:rPr>
                <w:rFonts w:ascii="Arial" w:hAnsi="Arial" w:cs="Arial"/>
                <w:b/>
                <w:bCs/>
                <w:sz w:val="20"/>
                <w:szCs w:val="20"/>
              </w:rPr>
            </w:pPr>
            <w:r w:rsidRPr="00F31C33">
              <w:rPr>
                <w:rFonts w:ascii="Arial" w:hAnsi="Arial" w:cs="Arial"/>
                <w:b/>
                <w:bCs/>
                <w:sz w:val="20"/>
                <w:szCs w:val="20"/>
              </w:rPr>
              <w:t>-</w:t>
            </w:r>
          </w:p>
        </w:tc>
      </w:tr>
      <w:tr w:rsidR="00962701" w:rsidRPr="00F31C33" w:rsidTr="00FC07B6">
        <w:trPr>
          <w:trHeight w:val="353"/>
        </w:trPr>
        <w:tc>
          <w:tcPr>
            <w:tcW w:w="2358" w:type="pct"/>
            <w:shd w:val="clear" w:color="auto" w:fill="auto"/>
            <w:vAlign w:val="center"/>
          </w:tcPr>
          <w:p w:rsidR="00962701" w:rsidRPr="00F31C33" w:rsidRDefault="00450A18" w:rsidP="006F40DC">
            <w:pPr>
              <w:rPr>
                <w:sz w:val="20"/>
                <w:szCs w:val="20"/>
              </w:rPr>
            </w:pPr>
            <w:r w:rsidRPr="00F31C33">
              <w:rPr>
                <w:sz w:val="20"/>
                <w:szCs w:val="20"/>
              </w:rPr>
              <w:t>О</w:t>
            </w:r>
            <w:r w:rsidR="00962701" w:rsidRPr="00F31C33">
              <w:rPr>
                <w:sz w:val="20"/>
                <w:szCs w:val="20"/>
              </w:rPr>
              <w:t>писание конструктивных решений при прокладке трубопровода</w:t>
            </w:r>
            <w:r w:rsidR="00962701" w:rsidRPr="00F31C33">
              <w:rPr>
                <w:b/>
                <w:bCs/>
                <w:sz w:val="20"/>
                <w:szCs w:val="20"/>
              </w:rPr>
              <w:t xml:space="preserve"> - для магистральных трубопроводов</w:t>
            </w:r>
          </w:p>
        </w:tc>
        <w:tc>
          <w:tcPr>
            <w:tcW w:w="896" w:type="pct"/>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V</w:t>
            </w:r>
          </w:p>
        </w:tc>
      </w:tr>
      <w:tr w:rsidR="00962701" w:rsidRPr="00F31C33" w:rsidTr="00FC07B6">
        <w:trPr>
          <w:trHeight w:val="353"/>
        </w:trPr>
        <w:tc>
          <w:tcPr>
            <w:tcW w:w="2358" w:type="pct"/>
            <w:shd w:val="clear" w:color="auto" w:fill="auto"/>
            <w:vAlign w:val="center"/>
          </w:tcPr>
          <w:p w:rsidR="00962701" w:rsidRPr="00F31C33" w:rsidRDefault="00450A18" w:rsidP="006F40DC">
            <w:pPr>
              <w:rPr>
                <w:sz w:val="20"/>
                <w:szCs w:val="20"/>
              </w:rPr>
            </w:pPr>
            <w:r w:rsidRPr="00F31C33">
              <w:rPr>
                <w:sz w:val="20"/>
                <w:szCs w:val="20"/>
              </w:rPr>
              <w:t>О</w:t>
            </w:r>
            <w:r w:rsidR="00962701" w:rsidRPr="00F31C33">
              <w:rPr>
                <w:sz w:val="20"/>
                <w:szCs w:val="20"/>
              </w:rPr>
              <w:t>писание</w:t>
            </w:r>
            <w:r w:rsidR="0099258A" w:rsidRPr="00F31C33">
              <w:rPr>
                <w:sz w:val="20"/>
                <w:szCs w:val="20"/>
              </w:rPr>
              <w:t xml:space="preserve"> </w:t>
            </w:r>
            <w:r w:rsidR="00962701" w:rsidRPr="00F31C33">
              <w:rPr>
                <w:sz w:val="20"/>
                <w:szCs w:val="20"/>
              </w:rPr>
              <w:t>принципиальных</w:t>
            </w:r>
            <w:r w:rsidR="0099258A" w:rsidRPr="00F31C33">
              <w:rPr>
                <w:sz w:val="20"/>
                <w:szCs w:val="20"/>
              </w:rPr>
              <w:t xml:space="preserve"> </w:t>
            </w:r>
            <w:r w:rsidR="00962701" w:rsidRPr="00F31C33">
              <w:rPr>
                <w:sz w:val="20"/>
                <w:szCs w:val="20"/>
              </w:rPr>
              <w:t xml:space="preserve">конструктивных решений балансировки трубы трубопровода с применением утяжелителей </w:t>
            </w:r>
            <w:r w:rsidR="00962701" w:rsidRPr="00F31C33">
              <w:rPr>
                <w:b/>
                <w:bCs/>
                <w:sz w:val="20"/>
                <w:szCs w:val="20"/>
              </w:rPr>
              <w:t>- для магистральных трубопроводов</w:t>
            </w:r>
          </w:p>
        </w:tc>
        <w:tc>
          <w:tcPr>
            <w:tcW w:w="896" w:type="pct"/>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V</w:t>
            </w:r>
          </w:p>
        </w:tc>
      </w:tr>
      <w:tr w:rsidR="00962701" w:rsidRPr="00F31C33" w:rsidTr="00FC07B6">
        <w:trPr>
          <w:trHeight w:val="353"/>
        </w:trPr>
        <w:tc>
          <w:tcPr>
            <w:tcW w:w="2358" w:type="pct"/>
            <w:shd w:val="clear" w:color="auto" w:fill="auto"/>
            <w:vAlign w:val="center"/>
          </w:tcPr>
          <w:p w:rsidR="00962701" w:rsidRPr="00F31C33" w:rsidRDefault="00450A18" w:rsidP="006F40DC">
            <w:pPr>
              <w:rPr>
                <w:sz w:val="20"/>
                <w:szCs w:val="20"/>
              </w:rPr>
            </w:pPr>
            <w:r w:rsidRPr="00F31C33">
              <w:rPr>
                <w:sz w:val="20"/>
                <w:szCs w:val="20"/>
              </w:rPr>
              <w:t>О</w:t>
            </w:r>
            <w:r w:rsidR="00962701" w:rsidRPr="00F31C33">
              <w:rPr>
                <w:sz w:val="20"/>
                <w:szCs w:val="20"/>
              </w:rPr>
              <w:t>писание типов конструкций и ведомость дорожных покрытий</w:t>
            </w:r>
            <w:r w:rsidR="00962701" w:rsidRPr="00F31C33">
              <w:rPr>
                <w:b/>
                <w:bCs/>
                <w:sz w:val="20"/>
                <w:szCs w:val="20"/>
              </w:rPr>
              <w:t xml:space="preserve"> - для автомобильных дорог</w:t>
            </w:r>
          </w:p>
        </w:tc>
        <w:tc>
          <w:tcPr>
            <w:tcW w:w="896" w:type="pct"/>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962701" w:rsidRPr="00F31C33" w:rsidRDefault="00962701" w:rsidP="00F3488D">
            <w:pPr>
              <w:jc w:val="center"/>
              <w:rPr>
                <w:rFonts w:ascii="Arial" w:hAnsi="Arial" w:cs="Arial"/>
                <w:b/>
                <w:bCs/>
                <w:sz w:val="20"/>
                <w:szCs w:val="20"/>
              </w:rPr>
            </w:pPr>
            <w:r w:rsidRPr="00F31C33">
              <w:rPr>
                <w:rFonts w:ascii="Arial" w:hAnsi="Arial" w:cs="Arial"/>
                <w:b/>
                <w:bCs/>
                <w:sz w:val="20"/>
                <w:szCs w:val="20"/>
              </w:rPr>
              <w:t>V</w:t>
            </w:r>
          </w:p>
        </w:tc>
      </w:tr>
      <w:tr w:rsidR="007C24D6" w:rsidRPr="00F31C33" w:rsidTr="00FC07B6">
        <w:trPr>
          <w:trHeight w:val="300"/>
        </w:trPr>
        <w:tc>
          <w:tcPr>
            <w:tcW w:w="2358" w:type="pct"/>
            <w:shd w:val="clear" w:color="auto" w:fill="auto"/>
            <w:vAlign w:val="center"/>
          </w:tcPr>
          <w:p w:rsidR="007C24D6" w:rsidRPr="00F31C33" w:rsidRDefault="007C24D6" w:rsidP="006F40DC">
            <w:pPr>
              <w:rPr>
                <w:b/>
                <w:sz w:val="20"/>
                <w:szCs w:val="20"/>
              </w:rPr>
            </w:pPr>
            <w:r w:rsidRPr="00F31C33">
              <w:rPr>
                <w:b/>
                <w:sz w:val="20"/>
                <w:szCs w:val="20"/>
              </w:rPr>
              <w:t>Основные чертежи</w:t>
            </w:r>
          </w:p>
        </w:tc>
        <w:tc>
          <w:tcPr>
            <w:tcW w:w="896"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V</w:t>
            </w:r>
          </w:p>
        </w:tc>
        <w:tc>
          <w:tcPr>
            <w:tcW w:w="873"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V</w:t>
            </w:r>
          </w:p>
        </w:tc>
        <w:tc>
          <w:tcPr>
            <w:tcW w:w="873" w:type="pct"/>
            <w:shd w:val="clear" w:color="auto" w:fill="auto"/>
            <w:noWrap/>
            <w:vAlign w:val="center"/>
          </w:tcPr>
          <w:p w:rsidR="007C24D6" w:rsidRPr="00F31C33" w:rsidRDefault="007C24D6"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7C24D6" w:rsidRPr="00F31C33" w:rsidTr="00FC07B6">
        <w:trPr>
          <w:trHeight w:val="300"/>
        </w:trPr>
        <w:tc>
          <w:tcPr>
            <w:tcW w:w="2358" w:type="pct"/>
            <w:shd w:val="clear" w:color="auto" w:fill="auto"/>
            <w:vAlign w:val="center"/>
          </w:tcPr>
          <w:p w:rsidR="007C24D6" w:rsidRPr="00F31C33" w:rsidRDefault="00450A18" w:rsidP="006F40DC">
            <w:pPr>
              <w:rPr>
                <w:sz w:val="20"/>
                <w:szCs w:val="20"/>
              </w:rPr>
            </w:pPr>
            <w:r w:rsidRPr="00F31C33">
              <w:rPr>
                <w:sz w:val="20"/>
                <w:szCs w:val="20"/>
              </w:rPr>
              <w:t>С</w:t>
            </w:r>
            <w:r w:rsidR="007C24D6" w:rsidRPr="00F31C33">
              <w:rPr>
                <w:sz w:val="20"/>
                <w:szCs w:val="20"/>
              </w:rPr>
              <w:t>хема линейного объекта с обозначением мест установки технологического оборудования (при наличии)</w:t>
            </w:r>
          </w:p>
        </w:tc>
        <w:tc>
          <w:tcPr>
            <w:tcW w:w="896" w:type="pct"/>
            <w:vAlign w:val="center"/>
          </w:tcPr>
          <w:p w:rsidR="007C24D6" w:rsidRPr="00F31C33" w:rsidRDefault="007C24D6"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vAlign w:val="center"/>
          </w:tcPr>
          <w:p w:rsidR="007C24D6" w:rsidRPr="00F31C33" w:rsidRDefault="007C24D6"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873" w:type="pct"/>
            <w:shd w:val="clear" w:color="auto" w:fill="auto"/>
            <w:noWrap/>
            <w:vAlign w:val="center"/>
          </w:tcPr>
          <w:p w:rsidR="007C24D6" w:rsidRPr="00F31C33" w:rsidRDefault="007C24D6" w:rsidP="00F3488D">
            <w:pPr>
              <w:jc w:val="center"/>
              <w:rPr>
                <w:rFonts w:ascii="Arial" w:hAnsi="Arial" w:cs="Arial"/>
                <w:b/>
                <w:bCs/>
                <w:sz w:val="20"/>
                <w:szCs w:val="20"/>
                <w:lang w:val="en-US"/>
              </w:rPr>
            </w:pPr>
            <w:r w:rsidRPr="00F31C33">
              <w:rPr>
                <w:rFonts w:ascii="Arial" w:hAnsi="Arial" w:cs="Arial"/>
                <w:b/>
                <w:bCs/>
                <w:sz w:val="20"/>
                <w:szCs w:val="20"/>
                <w:lang w:val="en-US"/>
              </w:rPr>
              <w:t>-</w:t>
            </w:r>
          </w:p>
        </w:tc>
      </w:tr>
      <w:tr w:rsidR="007C24D6" w:rsidRPr="00F31C33" w:rsidTr="00FC07B6">
        <w:trPr>
          <w:trHeight w:val="300"/>
        </w:trPr>
        <w:tc>
          <w:tcPr>
            <w:tcW w:w="2358" w:type="pct"/>
            <w:shd w:val="clear" w:color="auto" w:fill="auto"/>
            <w:vAlign w:val="center"/>
          </w:tcPr>
          <w:p w:rsidR="007C24D6" w:rsidRPr="00F31C33" w:rsidRDefault="00450A18" w:rsidP="006F40DC">
            <w:pPr>
              <w:rPr>
                <w:sz w:val="20"/>
                <w:szCs w:val="20"/>
              </w:rPr>
            </w:pPr>
            <w:r w:rsidRPr="00F31C33">
              <w:rPr>
                <w:sz w:val="20"/>
                <w:szCs w:val="20"/>
              </w:rPr>
              <w:t>Ч</w:t>
            </w:r>
            <w:r w:rsidR="007C24D6" w:rsidRPr="00F31C33">
              <w:rPr>
                <w:sz w:val="20"/>
                <w:szCs w:val="20"/>
              </w:rPr>
              <w:t>ертежи конструктивных решений несущих конструкций и отдельных элементов опор</w:t>
            </w:r>
          </w:p>
        </w:tc>
        <w:tc>
          <w:tcPr>
            <w:tcW w:w="896"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V</w:t>
            </w:r>
          </w:p>
        </w:tc>
      </w:tr>
      <w:tr w:rsidR="007C24D6" w:rsidRPr="00F31C33" w:rsidTr="00FC07B6">
        <w:trPr>
          <w:trHeight w:val="300"/>
        </w:trPr>
        <w:tc>
          <w:tcPr>
            <w:tcW w:w="2358" w:type="pct"/>
            <w:shd w:val="clear" w:color="auto" w:fill="auto"/>
            <w:vAlign w:val="center"/>
          </w:tcPr>
          <w:p w:rsidR="007C24D6" w:rsidRPr="00F31C33" w:rsidRDefault="00450A18" w:rsidP="006F40DC">
            <w:pPr>
              <w:rPr>
                <w:color w:val="000000"/>
                <w:sz w:val="20"/>
                <w:szCs w:val="20"/>
              </w:rPr>
            </w:pPr>
            <w:r w:rsidRPr="00F31C33">
              <w:rPr>
                <w:color w:val="000000"/>
                <w:sz w:val="20"/>
                <w:szCs w:val="20"/>
              </w:rPr>
              <w:t>Ч</w:t>
            </w:r>
            <w:r w:rsidR="007C24D6" w:rsidRPr="00F31C33">
              <w:rPr>
                <w:color w:val="000000"/>
                <w:sz w:val="20"/>
                <w:szCs w:val="20"/>
              </w:rPr>
              <w:t>ертежи основных элементов искусственных сооружений, конструкций</w:t>
            </w:r>
          </w:p>
        </w:tc>
        <w:tc>
          <w:tcPr>
            <w:tcW w:w="896"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V</w:t>
            </w:r>
          </w:p>
        </w:tc>
      </w:tr>
      <w:tr w:rsidR="007C24D6" w:rsidRPr="00F31C33" w:rsidTr="00FC07B6">
        <w:trPr>
          <w:trHeight w:val="300"/>
        </w:trPr>
        <w:tc>
          <w:tcPr>
            <w:tcW w:w="2358" w:type="pct"/>
            <w:shd w:val="clear" w:color="auto" w:fill="auto"/>
            <w:vAlign w:val="center"/>
          </w:tcPr>
          <w:p w:rsidR="007C24D6" w:rsidRPr="00F31C33" w:rsidRDefault="00450A18" w:rsidP="006F40DC">
            <w:pPr>
              <w:rPr>
                <w:sz w:val="20"/>
                <w:szCs w:val="20"/>
              </w:rPr>
            </w:pPr>
            <w:r w:rsidRPr="00F31C33">
              <w:rPr>
                <w:color w:val="000000"/>
                <w:sz w:val="20"/>
                <w:szCs w:val="20"/>
              </w:rPr>
              <w:t>С</w:t>
            </w:r>
            <w:r w:rsidR="007C24D6" w:rsidRPr="00F31C33">
              <w:rPr>
                <w:color w:val="000000"/>
                <w:sz w:val="20"/>
                <w:szCs w:val="20"/>
              </w:rPr>
              <w:t>хемы крепления элементов конструкций</w:t>
            </w:r>
          </w:p>
        </w:tc>
        <w:tc>
          <w:tcPr>
            <w:tcW w:w="896"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V</w:t>
            </w:r>
          </w:p>
        </w:tc>
      </w:tr>
      <w:tr w:rsidR="007C24D6" w:rsidRPr="00F31C33" w:rsidTr="00FC07B6">
        <w:trPr>
          <w:trHeight w:val="300"/>
        </w:trPr>
        <w:tc>
          <w:tcPr>
            <w:tcW w:w="2358" w:type="pct"/>
            <w:shd w:val="clear" w:color="auto" w:fill="auto"/>
            <w:vAlign w:val="center"/>
          </w:tcPr>
          <w:p w:rsidR="007C24D6" w:rsidRPr="00F31C33" w:rsidRDefault="00450A18" w:rsidP="006F40DC">
            <w:pPr>
              <w:rPr>
                <w:sz w:val="20"/>
                <w:szCs w:val="20"/>
              </w:rPr>
            </w:pPr>
            <w:r w:rsidRPr="00F31C33">
              <w:rPr>
                <w:color w:val="000000"/>
                <w:sz w:val="20"/>
                <w:szCs w:val="20"/>
              </w:rPr>
              <w:t>Ч</w:t>
            </w:r>
            <w:r w:rsidR="007C24D6" w:rsidRPr="00F31C33">
              <w:rPr>
                <w:color w:val="000000"/>
                <w:sz w:val="20"/>
                <w:szCs w:val="20"/>
              </w:rPr>
              <w:t xml:space="preserve">ертежи характерных профилей насыпи и выемок, конструкций дорожных одежд </w:t>
            </w:r>
            <w:r w:rsidR="007C24D6" w:rsidRPr="00F31C33">
              <w:rPr>
                <w:b/>
                <w:bCs/>
                <w:sz w:val="20"/>
                <w:szCs w:val="20"/>
              </w:rPr>
              <w:t>- для автомобильных дорог</w:t>
            </w:r>
          </w:p>
        </w:tc>
        <w:tc>
          <w:tcPr>
            <w:tcW w:w="896"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w:t>
            </w:r>
          </w:p>
        </w:tc>
        <w:tc>
          <w:tcPr>
            <w:tcW w:w="873" w:type="pct"/>
            <w:shd w:val="clear" w:color="auto" w:fill="auto"/>
            <w:noWrap/>
            <w:vAlign w:val="center"/>
          </w:tcPr>
          <w:p w:rsidR="007C24D6" w:rsidRPr="00F31C33" w:rsidRDefault="007C24D6" w:rsidP="00F3488D">
            <w:pPr>
              <w:jc w:val="center"/>
              <w:rPr>
                <w:rFonts w:ascii="Arial" w:hAnsi="Arial" w:cs="Arial"/>
                <w:b/>
                <w:bCs/>
                <w:sz w:val="20"/>
                <w:szCs w:val="20"/>
              </w:rPr>
            </w:pPr>
            <w:r w:rsidRPr="00F31C33">
              <w:rPr>
                <w:rFonts w:ascii="Arial" w:hAnsi="Arial" w:cs="Arial"/>
                <w:b/>
                <w:bCs/>
                <w:sz w:val="20"/>
                <w:szCs w:val="20"/>
              </w:rPr>
              <w:t>V</w:t>
            </w:r>
          </w:p>
        </w:tc>
      </w:tr>
    </w:tbl>
    <w:p w:rsidR="005A7063" w:rsidRPr="00F31C33" w:rsidRDefault="005A7063" w:rsidP="005A7063">
      <w:pPr>
        <w:pStyle w:val="S0"/>
      </w:pPr>
    </w:p>
    <w:p w:rsidR="005A1216" w:rsidRPr="00F31C33" w:rsidRDefault="005A7063" w:rsidP="005A7063">
      <w:pPr>
        <w:ind w:left="567"/>
        <w:jc w:val="both"/>
        <w:rPr>
          <w:i/>
          <w:sz w:val="22"/>
          <w:u w:val="single"/>
        </w:rPr>
      </w:pPr>
      <w:r w:rsidRPr="00F31C33">
        <w:rPr>
          <w:i/>
          <w:sz w:val="22"/>
          <w:u w:val="single"/>
        </w:rPr>
        <w:t>Примечани</w:t>
      </w:r>
      <w:r w:rsidR="005A1216" w:rsidRPr="00F31C33">
        <w:rPr>
          <w:i/>
          <w:sz w:val="22"/>
          <w:u w:val="single"/>
        </w:rPr>
        <w:t>я</w:t>
      </w:r>
      <w:r w:rsidRPr="00F31C33">
        <w:rPr>
          <w:i/>
          <w:sz w:val="22"/>
          <w:u w:val="single"/>
        </w:rPr>
        <w:t xml:space="preserve">: </w:t>
      </w:r>
    </w:p>
    <w:p w:rsidR="005A1216" w:rsidRPr="00F31C33" w:rsidRDefault="005A1216" w:rsidP="004D647C">
      <w:pPr>
        <w:pStyle w:val="afffff6"/>
        <w:numPr>
          <w:ilvl w:val="1"/>
          <w:numId w:val="13"/>
        </w:numPr>
        <w:ind w:left="567" w:firstLine="0"/>
        <w:jc w:val="both"/>
        <w:rPr>
          <w:i/>
          <w:sz w:val="22"/>
        </w:rPr>
      </w:pPr>
      <w:r w:rsidRPr="00F31C33">
        <w:rPr>
          <w:i/>
          <w:sz w:val="22"/>
        </w:rPr>
        <w:t xml:space="preserve">Применительно к зданиям, строениям и сооружениям, входящим в инфраструктуру линейного объекта ТТР разрабатывается в объеме требований, указанных в таблице 6. </w:t>
      </w:r>
    </w:p>
    <w:p w:rsidR="005A7063" w:rsidRPr="00F31C33" w:rsidRDefault="005A7063" w:rsidP="004D647C">
      <w:pPr>
        <w:pStyle w:val="afffff6"/>
        <w:numPr>
          <w:ilvl w:val="1"/>
          <w:numId w:val="13"/>
        </w:numPr>
        <w:ind w:left="567" w:firstLine="0"/>
        <w:jc w:val="both"/>
        <w:rPr>
          <w:i/>
          <w:sz w:val="22"/>
        </w:rPr>
      </w:pPr>
      <w:r w:rsidRPr="00F31C33">
        <w:rPr>
          <w:i/>
          <w:sz w:val="22"/>
        </w:rPr>
        <w:t xml:space="preserve">В составе ТТР для объектов/элементов 1-го и 2-го уровней </w:t>
      </w:r>
      <w:r w:rsidR="004A3697" w:rsidRPr="00F31C33">
        <w:rPr>
          <w:i/>
          <w:sz w:val="22"/>
        </w:rPr>
        <w:t xml:space="preserve">унификации / типизации </w:t>
      </w:r>
      <w:r w:rsidRPr="00F31C33">
        <w:rPr>
          <w:i/>
          <w:sz w:val="22"/>
        </w:rPr>
        <w:t>разрабатывается ведомость основного оборудования</w:t>
      </w:r>
      <w:r w:rsidRPr="00F31C33">
        <w:rPr>
          <w:i/>
          <w:webHidden/>
          <w:sz w:val="22"/>
        </w:rPr>
        <w:t xml:space="preserve"> </w:t>
      </w:r>
      <w:r w:rsidRPr="00F31C33">
        <w:rPr>
          <w:i/>
          <w:sz w:val="22"/>
        </w:rPr>
        <w:t>по форме 1 ГОСТ 21.110</w:t>
      </w:r>
      <w:r w:rsidR="005C0870" w:rsidRPr="00F31C33">
        <w:rPr>
          <w:i/>
          <w:sz w:val="22"/>
        </w:rPr>
        <w:t>-2013</w:t>
      </w:r>
      <w:r w:rsidRPr="00F31C33">
        <w:rPr>
          <w:i/>
          <w:sz w:val="22"/>
        </w:rPr>
        <w:t xml:space="preserve">. </w:t>
      </w:r>
      <w:r w:rsidRPr="00F31C33">
        <w:rPr>
          <w:i/>
          <w:webHidden/>
          <w:sz w:val="22"/>
        </w:rPr>
        <w:t>В ведомость</w:t>
      </w:r>
      <w:r w:rsidRPr="00F31C33">
        <w:rPr>
          <w:i/>
          <w:sz w:val="22"/>
        </w:rPr>
        <w:t xml:space="preserve"> включается основн</w:t>
      </w:r>
      <w:r w:rsidR="00FB634C" w:rsidRPr="00F31C33">
        <w:rPr>
          <w:i/>
          <w:sz w:val="22"/>
        </w:rPr>
        <w:t>ое технологическое оборудование</w:t>
      </w:r>
      <w:r w:rsidRPr="00F31C33">
        <w:rPr>
          <w:i/>
          <w:sz w:val="22"/>
        </w:rPr>
        <w:t xml:space="preserve"> длительного изготовления. При необходимости разрабатываются ОЛ и ТТ, которые прилагаются к ведомости.</w:t>
      </w:r>
    </w:p>
    <w:p w:rsidR="005A7063" w:rsidRPr="00F31C33" w:rsidRDefault="005A7063" w:rsidP="005A7063">
      <w:pPr>
        <w:jc w:val="both"/>
        <w:rPr>
          <w:rFonts w:ascii="Georgia" w:hAnsi="Georgia" w:cs="Calibri"/>
          <w:sz w:val="22"/>
        </w:rPr>
      </w:pPr>
    </w:p>
    <w:p w:rsidR="005A7063" w:rsidRPr="00F31C33" w:rsidRDefault="005A7063" w:rsidP="005A7063">
      <w:pPr>
        <w:pStyle w:val="24"/>
        <w:sectPr w:rsidR="005A7063" w:rsidRPr="00F31C33" w:rsidSect="00F51DC0">
          <w:pgSz w:w="11906" w:h="16838"/>
          <w:pgMar w:top="510" w:right="1021" w:bottom="567" w:left="1247" w:header="737" w:footer="680" w:gutter="0"/>
          <w:cols w:space="708"/>
          <w:docGrid w:linePitch="360"/>
        </w:sectPr>
      </w:pPr>
      <w:bookmarkStart w:id="134" w:name="_Toc386577328"/>
      <w:bookmarkStart w:id="135" w:name="_Toc386617198"/>
    </w:p>
    <w:p w:rsidR="005A7063" w:rsidRPr="00F31C33" w:rsidRDefault="005A7063" w:rsidP="005A7063">
      <w:pPr>
        <w:pStyle w:val="24"/>
        <w:spacing w:before="0" w:after="0"/>
        <w:jc w:val="both"/>
        <w:rPr>
          <w:i w:val="0"/>
          <w:sz w:val="24"/>
        </w:rPr>
      </w:pPr>
      <w:bookmarkStart w:id="136" w:name="_ПРИЛОЖЕНИЕ_3._БАЗОВЫЕ"/>
      <w:bookmarkStart w:id="137" w:name="_Toc387062151"/>
      <w:bookmarkStart w:id="138" w:name="_Toc392055870"/>
      <w:bookmarkStart w:id="139" w:name="_Toc410751946"/>
      <w:bookmarkStart w:id="140" w:name="_Toc410921048"/>
      <w:bookmarkStart w:id="141" w:name="_Toc410977893"/>
      <w:bookmarkStart w:id="142" w:name="_Toc430277465"/>
      <w:bookmarkStart w:id="143" w:name="_Toc435778154"/>
      <w:bookmarkStart w:id="144" w:name="_Toc435778300"/>
      <w:bookmarkEnd w:id="136"/>
      <w:r w:rsidRPr="00F31C33">
        <w:rPr>
          <w:i w:val="0"/>
          <w:sz w:val="24"/>
        </w:rPr>
        <w:t xml:space="preserve">ПРИЛОЖЕНИЕ 3. </w:t>
      </w:r>
      <w:r w:rsidR="001875AC" w:rsidRPr="00F31C33">
        <w:rPr>
          <w:i w:val="0"/>
          <w:sz w:val="24"/>
        </w:rPr>
        <w:t xml:space="preserve">ТИПОВЫЕ </w:t>
      </w:r>
      <w:r w:rsidRPr="00F31C33">
        <w:rPr>
          <w:i w:val="0"/>
          <w:sz w:val="24"/>
        </w:rPr>
        <w:t xml:space="preserve">ТРЕБОВАНИЯ К РАЗДЕЛАМ ТПР </w:t>
      </w:r>
      <w:r w:rsidR="00602799" w:rsidRPr="00F31C33">
        <w:rPr>
          <w:i w:val="0"/>
          <w:sz w:val="24"/>
        </w:rPr>
        <w:t xml:space="preserve">И СОСТАВУ ОСНОВНЫХ КОМПЛЕКТОВ РАБОЧИХ ЧЕРТЕЖЕЙ </w:t>
      </w:r>
      <w:r w:rsidR="0045309B" w:rsidRPr="00F31C33">
        <w:rPr>
          <w:i w:val="0"/>
          <w:sz w:val="24"/>
        </w:rPr>
        <w:t xml:space="preserve">ДЛЯ </w:t>
      </w:r>
      <w:r w:rsidRPr="00F31C33">
        <w:rPr>
          <w:i w:val="0"/>
          <w:sz w:val="24"/>
        </w:rPr>
        <w:t xml:space="preserve">ОБЪЕКТОВ </w:t>
      </w:r>
      <w:r w:rsidR="005A2425" w:rsidRPr="00F31C33">
        <w:rPr>
          <w:i w:val="0"/>
          <w:sz w:val="24"/>
        </w:rPr>
        <w:t>ПРОИЗВОДСТВЕННОГО</w:t>
      </w:r>
      <w:r w:rsidR="00314D13" w:rsidRPr="00F31C33">
        <w:rPr>
          <w:i w:val="0"/>
          <w:color w:val="FF0000"/>
          <w:sz w:val="24"/>
        </w:rPr>
        <w:t xml:space="preserve"> </w:t>
      </w:r>
      <w:r w:rsidRPr="00F31C33">
        <w:rPr>
          <w:i w:val="0"/>
          <w:sz w:val="24"/>
        </w:rPr>
        <w:t>НАЗНАЧЕНИЯ</w:t>
      </w:r>
      <w:bookmarkEnd w:id="134"/>
      <w:bookmarkEnd w:id="135"/>
      <w:bookmarkEnd w:id="137"/>
      <w:bookmarkEnd w:id="138"/>
      <w:bookmarkEnd w:id="139"/>
      <w:bookmarkEnd w:id="140"/>
      <w:bookmarkEnd w:id="141"/>
      <w:bookmarkEnd w:id="142"/>
      <w:bookmarkEnd w:id="143"/>
      <w:bookmarkEnd w:id="144"/>
    </w:p>
    <w:p w:rsidR="005A7063" w:rsidRPr="00F31C33" w:rsidRDefault="005A7063" w:rsidP="005A7063">
      <w:pPr>
        <w:pStyle w:val="S0"/>
      </w:pPr>
    </w:p>
    <w:p w:rsidR="005A7063" w:rsidRPr="00F31C33" w:rsidRDefault="00AA07D9" w:rsidP="00AA07D9">
      <w:pPr>
        <w:pStyle w:val="Sd"/>
        <w:rPr>
          <w:rFonts w:cs="Arial"/>
          <w:szCs w:val="20"/>
        </w:rPr>
      </w:pPr>
      <w:r w:rsidRPr="00F31C33">
        <w:rPr>
          <w:rFonts w:cs="Arial"/>
          <w:szCs w:val="20"/>
        </w:rPr>
        <w:t xml:space="preserve">Таблица </w:t>
      </w:r>
      <w:r w:rsidRPr="00F31C33">
        <w:rPr>
          <w:rFonts w:cs="Arial"/>
          <w:szCs w:val="20"/>
        </w:rPr>
        <w:fldChar w:fldCharType="begin"/>
      </w:r>
      <w:r w:rsidRPr="00F31C33">
        <w:rPr>
          <w:rFonts w:cs="Arial"/>
          <w:szCs w:val="20"/>
        </w:rPr>
        <w:instrText xml:space="preserve"> SEQ Таблица \* ARABIC </w:instrText>
      </w:r>
      <w:r w:rsidRPr="00F31C33">
        <w:rPr>
          <w:rFonts w:cs="Arial"/>
          <w:szCs w:val="20"/>
        </w:rPr>
        <w:fldChar w:fldCharType="separate"/>
      </w:r>
      <w:r w:rsidR="00AE509B" w:rsidRPr="00F31C33">
        <w:rPr>
          <w:rFonts w:cs="Arial"/>
          <w:noProof/>
          <w:szCs w:val="20"/>
        </w:rPr>
        <w:t>7</w:t>
      </w:r>
      <w:r w:rsidRPr="00F31C33">
        <w:rPr>
          <w:rFonts w:cs="Arial"/>
          <w:szCs w:val="20"/>
        </w:rPr>
        <w:fldChar w:fldCharType="end"/>
      </w:r>
    </w:p>
    <w:p w:rsidR="005A7063" w:rsidRPr="00F31C33" w:rsidRDefault="001875AC" w:rsidP="00AA07D9">
      <w:pPr>
        <w:pStyle w:val="Sd"/>
        <w:spacing w:after="60"/>
        <w:rPr>
          <w:rFonts w:cs="Arial"/>
          <w:szCs w:val="20"/>
        </w:rPr>
      </w:pPr>
      <w:r w:rsidRPr="00F31C33">
        <w:rPr>
          <w:rFonts w:cs="Arial"/>
          <w:szCs w:val="20"/>
        </w:rPr>
        <w:t xml:space="preserve">Типовые </w:t>
      </w:r>
      <w:r w:rsidR="005A7063" w:rsidRPr="00F31C33">
        <w:rPr>
          <w:rFonts w:cs="Arial"/>
          <w:szCs w:val="20"/>
        </w:rPr>
        <w:t>требования к разделам ТПР</w:t>
      </w:r>
      <w:r w:rsidR="00FC56C1" w:rsidRPr="00F31C33">
        <w:rPr>
          <w:rFonts w:cs="Arial"/>
          <w:szCs w:val="20"/>
          <w:vertAlign w:val="subscript"/>
        </w:rPr>
        <w:t>1</w:t>
      </w:r>
      <w:r w:rsidR="0045309B" w:rsidRPr="00F31C33">
        <w:rPr>
          <w:rFonts w:cs="Arial"/>
          <w:szCs w:val="20"/>
          <w:vertAlign w:val="subscript"/>
        </w:rPr>
        <w:t xml:space="preserve"> </w:t>
      </w:r>
      <w:r w:rsidR="0045309B" w:rsidRPr="00F31C33">
        <w:rPr>
          <w:rFonts w:cs="Arial"/>
          <w:szCs w:val="20"/>
        </w:rPr>
        <w:t xml:space="preserve">для </w:t>
      </w:r>
      <w:r w:rsidR="005A7063" w:rsidRPr="00F31C33">
        <w:rPr>
          <w:rFonts w:cs="Arial"/>
          <w:szCs w:val="20"/>
        </w:rPr>
        <w:t xml:space="preserve">объектов </w:t>
      </w:r>
      <w:r w:rsidR="005A2425" w:rsidRPr="00F31C33">
        <w:rPr>
          <w:rFonts w:cs="Arial"/>
          <w:szCs w:val="20"/>
        </w:rPr>
        <w:t>производственного</w:t>
      </w:r>
      <w:r w:rsidR="00314D13" w:rsidRPr="00F31C33">
        <w:rPr>
          <w:rFonts w:cs="Arial"/>
          <w:szCs w:val="20"/>
        </w:rPr>
        <w:t xml:space="preserve"> </w:t>
      </w:r>
      <w:r w:rsidR="005A7063" w:rsidRPr="00F31C33">
        <w:rPr>
          <w:rFonts w:cs="Arial"/>
          <w:szCs w:val="20"/>
        </w:rPr>
        <w:t>назначения</w:t>
      </w:r>
    </w:p>
    <w:tbl>
      <w:tblPr>
        <w:tblW w:w="5000" w:type="pct"/>
        <w:tblLook w:val="04A0" w:firstRow="1" w:lastRow="0" w:firstColumn="1" w:lastColumn="0" w:noHBand="0" w:noVBand="1"/>
      </w:tblPr>
      <w:tblGrid>
        <w:gridCol w:w="6234"/>
        <w:gridCol w:w="905"/>
        <w:gridCol w:w="863"/>
        <w:gridCol w:w="855"/>
        <w:gridCol w:w="997"/>
      </w:tblGrid>
      <w:tr w:rsidR="00F37266" w:rsidRPr="00F31C33" w:rsidTr="006F40DC">
        <w:trPr>
          <w:trHeight w:val="253"/>
          <w:tblHeader/>
        </w:trPr>
        <w:tc>
          <w:tcPr>
            <w:tcW w:w="3163" w:type="pct"/>
            <w:vMerge w:val="restart"/>
            <w:tcBorders>
              <w:top w:val="single" w:sz="12" w:space="0" w:color="auto"/>
              <w:left w:val="single" w:sz="12" w:space="0" w:color="auto"/>
              <w:bottom w:val="single" w:sz="6" w:space="0" w:color="auto"/>
              <w:right w:val="single" w:sz="6" w:space="0" w:color="auto"/>
            </w:tcBorders>
            <w:shd w:val="clear" w:color="auto" w:fill="FFD200"/>
            <w:vAlign w:val="center"/>
            <w:hideMark/>
          </w:tcPr>
          <w:p w:rsidR="005A7063" w:rsidRPr="00F31C33" w:rsidRDefault="005A7063" w:rsidP="00D0318E">
            <w:pPr>
              <w:widowControl w:val="0"/>
              <w:jc w:val="center"/>
              <w:rPr>
                <w:rFonts w:ascii="Arial" w:hAnsi="Arial" w:cs="Calibri"/>
                <w:b/>
                <w:bCs/>
                <w:caps/>
                <w:sz w:val="16"/>
                <w:szCs w:val="16"/>
              </w:rPr>
            </w:pPr>
            <w:r w:rsidRPr="00F31C33">
              <w:rPr>
                <w:rFonts w:ascii="Arial" w:hAnsi="Arial" w:cs="Arial"/>
                <w:b/>
                <w:bCs/>
                <w:caps/>
                <w:sz w:val="16"/>
                <w:szCs w:val="16"/>
              </w:rPr>
              <w:t>раздел</w:t>
            </w:r>
            <w:r w:rsidR="00D0318E" w:rsidRPr="00F31C33">
              <w:rPr>
                <w:rFonts w:ascii="Arial" w:hAnsi="Arial" w:cs="Arial"/>
                <w:b/>
                <w:bCs/>
                <w:caps/>
                <w:sz w:val="16"/>
                <w:szCs w:val="16"/>
              </w:rPr>
              <w:t>Ы</w:t>
            </w:r>
            <w:r w:rsidR="0045309B" w:rsidRPr="00F31C33">
              <w:rPr>
                <w:rFonts w:ascii="Arial" w:hAnsi="Arial" w:cs="Arial"/>
                <w:b/>
                <w:bCs/>
                <w:caps/>
                <w:sz w:val="16"/>
                <w:szCs w:val="16"/>
              </w:rPr>
              <w:t xml:space="preserve"> ТПР</w:t>
            </w:r>
          </w:p>
        </w:tc>
        <w:tc>
          <w:tcPr>
            <w:tcW w:w="897" w:type="pct"/>
            <w:gridSpan w:val="2"/>
            <w:tcBorders>
              <w:top w:val="single" w:sz="12" w:space="0" w:color="auto"/>
              <w:left w:val="single" w:sz="6" w:space="0" w:color="auto"/>
              <w:bottom w:val="single" w:sz="6" w:space="0" w:color="auto"/>
              <w:right w:val="single" w:sz="6" w:space="0" w:color="auto"/>
            </w:tcBorders>
            <w:shd w:val="clear" w:color="auto" w:fill="FFD200"/>
            <w:noWrap/>
            <w:vAlign w:val="center"/>
            <w:hideMark/>
          </w:tcPr>
          <w:p w:rsidR="005A7063" w:rsidRPr="00F31C33" w:rsidRDefault="0045309B" w:rsidP="0045309B">
            <w:pPr>
              <w:widowControl w:val="0"/>
              <w:jc w:val="center"/>
              <w:rPr>
                <w:rFonts w:ascii="Arial" w:hAnsi="Arial" w:cs="Calibri"/>
                <w:b/>
                <w:bCs/>
                <w:caps/>
                <w:sz w:val="16"/>
                <w:szCs w:val="16"/>
              </w:rPr>
            </w:pPr>
            <w:r w:rsidRPr="00F31C33">
              <w:rPr>
                <w:rFonts w:ascii="Arial" w:hAnsi="Arial" w:cs="Calibri"/>
                <w:b/>
                <w:bCs/>
                <w:caps/>
                <w:sz w:val="16"/>
                <w:szCs w:val="16"/>
              </w:rPr>
              <w:t xml:space="preserve">2-й </w:t>
            </w:r>
            <w:r w:rsidR="005A7063" w:rsidRPr="00F31C33">
              <w:rPr>
                <w:rFonts w:ascii="Arial" w:hAnsi="Arial" w:cs="Calibri"/>
                <w:b/>
                <w:bCs/>
                <w:caps/>
                <w:sz w:val="16"/>
                <w:szCs w:val="16"/>
              </w:rPr>
              <w:t>УРОВЕНЬ</w:t>
            </w:r>
          </w:p>
        </w:tc>
        <w:tc>
          <w:tcPr>
            <w:tcW w:w="940" w:type="pct"/>
            <w:gridSpan w:val="2"/>
            <w:tcBorders>
              <w:top w:val="single" w:sz="12" w:space="0" w:color="auto"/>
              <w:left w:val="single" w:sz="6" w:space="0" w:color="auto"/>
              <w:bottom w:val="single" w:sz="6" w:space="0" w:color="auto"/>
              <w:right w:val="single" w:sz="12" w:space="0" w:color="auto"/>
            </w:tcBorders>
            <w:shd w:val="clear" w:color="auto" w:fill="FFD200"/>
            <w:vAlign w:val="center"/>
          </w:tcPr>
          <w:p w:rsidR="005A7063" w:rsidRPr="00F31C33" w:rsidRDefault="0045309B" w:rsidP="0045309B">
            <w:pPr>
              <w:widowControl w:val="0"/>
              <w:jc w:val="center"/>
              <w:rPr>
                <w:rFonts w:ascii="Arial" w:hAnsi="Arial" w:cs="Calibri"/>
                <w:b/>
                <w:bCs/>
                <w:caps/>
                <w:sz w:val="16"/>
                <w:szCs w:val="16"/>
              </w:rPr>
            </w:pPr>
            <w:r w:rsidRPr="00F31C33">
              <w:rPr>
                <w:rFonts w:ascii="Arial" w:hAnsi="Arial" w:cs="Calibri"/>
                <w:b/>
                <w:bCs/>
                <w:caps/>
                <w:sz w:val="16"/>
                <w:szCs w:val="16"/>
              </w:rPr>
              <w:t xml:space="preserve">3-й </w:t>
            </w:r>
            <w:r w:rsidR="005A7063" w:rsidRPr="00F31C33">
              <w:rPr>
                <w:rFonts w:ascii="Arial" w:hAnsi="Arial" w:cs="Calibri"/>
                <w:b/>
                <w:bCs/>
                <w:caps/>
                <w:sz w:val="16"/>
                <w:szCs w:val="16"/>
              </w:rPr>
              <w:t>УРОВЕНЬ</w:t>
            </w:r>
          </w:p>
        </w:tc>
      </w:tr>
      <w:tr w:rsidR="00F37266" w:rsidRPr="00F31C33" w:rsidTr="006F40DC">
        <w:trPr>
          <w:trHeight w:val="65"/>
          <w:tblHeader/>
        </w:trPr>
        <w:tc>
          <w:tcPr>
            <w:tcW w:w="3163" w:type="pct"/>
            <w:vMerge/>
            <w:tcBorders>
              <w:top w:val="single" w:sz="6" w:space="0" w:color="auto"/>
              <w:left w:val="single" w:sz="12" w:space="0" w:color="auto"/>
              <w:bottom w:val="single" w:sz="12" w:space="0" w:color="auto"/>
              <w:right w:val="single" w:sz="6" w:space="0" w:color="auto"/>
            </w:tcBorders>
            <w:shd w:val="clear" w:color="auto" w:fill="FFD200"/>
            <w:vAlign w:val="center"/>
            <w:hideMark/>
          </w:tcPr>
          <w:p w:rsidR="005A7063" w:rsidRPr="00F31C33" w:rsidRDefault="005A7063" w:rsidP="0056309C">
            <w:pPr>
              <w:widowControl w:val="0"/>
              <w:jc w:val="center"/>
              <w:rPr>
                <w:rFonts w:ascii="Arial" w:hAnsi="Arial" w:cs="Calibri"/>
                <w:b/>
                <w:bCs/>
                <w:caps/>
                <w:sz w:val="16"/>
                <w:szCs w:val="16"/>
              </w:rPr>
            </w:pPr>
          </w:p>
        </w:tc>
        <w:tc>
          <w:tcPr>
            <w:tcW w:w="459" w:type="pct"/>
            <w:tcBorders>
              <w:top w:val="single" w:sz="6" w:space="0" w:color="auto"/>
              <w:left w:val="single" w:sz="6" w:space="0" w:color="auto"/>
              <w:bottom w:val="single" w:sz="12" w:space="0" w:color="auto"/>
              <w:right w:val="single" w:sz="6" w:space="0" w:color="auto"/>
            </w:tcBorders>
            <w:shd w:val="clear" w:color="auto" w:fill="FFD200"/>
            <w:vAlign w:val="center"/>
            <w:hideMark/>
          </w:tcPr>
          <w:p w:rsidR="005A7063" w:rsidRPr="00F31C33" w:rsidRDefault="005A7063" w:rsidP="0056309C">
            <w:pPr>
              <w:widowControl w:val="0"/>
              <w:jc w:val="center"/>
              <w:rPr>
                <w:rFonts w:ascii="Arial" w:hAnsi="Arial" w:cs="Calibri"/>
                <w:b/>
                <w:bCs/>
                <w:caps/>
                <w:sz w:val="14"/>
                <w:szCs w:val="16"/>
              </w:rPr>
            </w:pPr>
            <w:r w:rsidRPr="00F31C33">
              <w:rPr>
                <w:rFonts w:ascii="Arial" w:hAnsi="Arial" w:cs="Calibri"/>
                <w:b/>
                <w:bCs/>
                <w:caps/>
                <w:sz w:val="14"/>
                <w:szCs w:val="16"/>
              </w:rPr>
              <w:t>текст. часть</w:t>
            </w:r>
          </w:p>
        </w:tc>
        <w:tc>
          <w:tcPr>
            <w:tcW w:w="438" w:type="pct"/>
            <w:tcBorders>
              <w:top w:val="single" w:sz="6" w:space="0" w:color="auto"/>
              <w:left w:val="single" w:sz="6" w:space="0" w:color="auto"/>
              <w:bottom w:val="single" w:sz="12" w:space="0" w:color="auto"/>
              <w:right w:val="single" w:sz="6" w:space="0" w:color="auto"/>
            </w:tcBorders>
            <w:shd w:val="clear" w:color="auto" w:fill="FFD200"/>
            <w:vAlign w:val="center"/>
            <w:hideMark/>
          </w:tcPr>
          <w:p w:rsidR="005A7063" w:rsidRPr="00F31C33" w:rsidRDefault="005A7063" w:rsidP="0056309C">
            <w:pPr>
              <w:widowControl w:val="0"/>
              <w:jc w:val="center"/>
              <w:rPr>
                <w:rFonts w:ascii="Arial" w:hAnsi="Arial" w:cs="Calibri"/>
                <w:b/>
                <w:bCs/>
                <w:caps/>
                <w:sz w:val="14"/>
                <w:szCs w:val="16"/>
              </w:rPr>
            </w:pPr>
            <w:r w:rsidRPr="00F31C33">
              <w:rPr>
                <w:rFonts w:ascii="Arial" w:hAnsi="Arial" w:cs="Calibri"/>
                <w:b/>
                <w:bCs/>
                <w:caps/>
                <w:sz w:val="14"/>
                <w:szCs w:val="16"/>
              </w:rPr>
              <w:t>граф. часть</w:t>
            </w:r>
          </w:p>
        </w:tc>
        <w:tc>
          <w:tcPr>
            <w:tcW w:w="434" w:type="pct"/>
            <w:tcBorders>
              <w:top w:val="single" w:sz="6" w:space="0" w:color="auto"/>
              <w:left w:val="single" w:sz="6" w:space="0" w:color="auto"/>
              <w:bottom w:val="single" w:sz="12" w:space="0" w:color="auto"/>
              <w:right w:val="single" w:sz="6" w:space="0" w:color="auto"/>
            </w:tcBorders>
            <w:shd w:val="clear" w:color="auto" w:fill="FFD200"/>
            <w:vAlign w:val="center"/>
          </w:tcPr>
          <w:p w:rsidR="005A7063" w:rsidRPr="00F31C33" w:rsidRDefault="005A7063" w:rsidP="0056309C">
            <w:pPr>
              <w:widowControl w:val="0"/>
              <w:jc w:val="center"/>
              <w:rPr>
                <w:rFonts w:ascii="Arial" w:hAnsi="Arial" w:cs="Calibri"/>
                <w:b/>
                <w:bCs/>
                <w:caps/>
                <w:sz w:val="14"/>
                <w:szCs w:val="16"/>
              </w:rPr>
            </w:pPr>
            <w:r w:rsidRPr="00F31C33">
              <w:rPr>
                <w:rFonts w:ascii="Arial" w:hAnsi="Arial" w:cs="Calibri"/>
                <w:b/>
                <w:bCs/>
                <w:caps/>
                <w:sz w:val="14"/>
                <w:szCs w:val="16"/>
              </w:rPr>
              <w:t>текст. часть</w:t>
            </w:r>
          </w:p>
        </w:tc>
        <w:tc>
          <w:tcPr>
            <w:tcW w:w="506" w:type="pct"/>
            <w:tcBorders>
              <w:top w:val="single" w:sz="6" w:space="0" w:color="auto"/>
              <w:left w:val="single" w:sz="6" w:space="0" w:color="auto"/>
              <w:bottom w:val="single" w:sz="12" w:space="0" w:color="auto"/>
              <w:right w:val="single" w:sz="12" w:space="0" w:color="auto"/>
            </w:tcBorders>
            <w:shd w:val="clear" w:color="auto" w:fill="FFD200"/>
            <w:vAlign w:val="center"/>
          </w:tcPr>
          <w:p w:rsidR="005A7063" w:rsidRPr="00F31C33" w:rsidRDefault="005A7063" w:rsidP="0056309C">
            <w:pPr>
              <w:widowControl w:val="0"/>
              <w:jc w:val="center"/>
              <w:rPr>
                <w:rFonts w:ascii="Arial" w:hAnsi="Arial" w:cs="Calibri"/>
                <w:b/>
                <w:bCs/>
                <w:caps/>
                <w:sz w:val="14"/>
                <w:szCs w:val="16"/>
              </w:rPr>
            </w:pPr>
            <w:r w:rsidRPr="00F31C33">
              <w:rPr>
                <w:rFonts w:ascii="Arial" w:hAnsi="Arial" w:cs="Calibri"/>
                <w:b/>
                <w:bCs/>
                <w:caps/>
                <w:sz w:val="14"/>
                <w:szCs w:val="16"/>
              </w:rPr>
              <w:t>граф. часть</w:t>
            </w:r>
          </w:p>
        </w:tc>
      </w:tr>
      <w:tr w:rsidR="00F37266" w:rsidRPr="00F31C33" w:rsidTr="00250748">
        <w:trPr>
          <w:trHeight w:val="420"/>
          <w:tblHeader/>
        </w:trPr>
        <w:tc>
          <w:tcPr>
            <w:tcW w:w="3163" w:type="pct"/>
            <w:tcBorders>
              <w:top w:val="single" w:sz="12" w:space="0" w:color="auto"/>
              <w:left w:val="single" w:sz="12" w:space="0" w:color="auto"/>
              <w:bottom w:val="single" w:sz="12" w:space="0" w:color="auto"/>
              <w:right w:val="single" w:sz="6" w:space="0" w:color="auto"/>
            </w:tcBorders>
            <w:shd w:val="clear" w:color="auto" w:fill="FFD200"/>
            <w:vAlign w:val="center"/>
          </w:tcPr>
          <w:p w:rsidR="005A7063" w:rsidRPr="00F31C33" w:rsidRDefault="005A7063" w:rsidP="0056309C">
            <w:pPr>
              <w:widowControl w:val="0"/>
              <w:jc w:val="center"/>
              <w:rPr>
                <w:rFonts w:ascii="Arial" w:hAnsi="Arial" w:cs="Calibri"/>
                <w:b/>
                <w:bCs/>
                <w:caps/>
                <w:sz w:val="16"/>
                <w:szCs w:val="16"/>
              </w:rPr>
            </w:pPr>
            <w:r w:rsidRPr="00F31C33">
              <w:rPr>
                <w:rFonts w:ascii="Arial" w:hAnsi="Arial" w:cs="Calibri"/>
                <w:b/>
                <w:bCs/>
                <w:caps/>
                <w:sz w:val="16"/>
                <w:szCs w:val="16"/>
              </w:rPr>
              <w:t>1</w:t>
            </w:r>
          </w:p>
        </w:tc>
        <w:tc>
          <w:tcPr>
            <w:tcW w:w="459" w:type="pct"/>
            <w:tcBorders>
              <w:top w:val="single" w:sz="12" w:space="0" w:color="auto"/>
              <w:left w:val="single" w:sz="6" w:space="0" w:color="auto"/>
              <w:bottom w:val="single" w:sz="12" w:space="0" w:color="auto"/>
              <w:right w:val="single" w:sz="6" w:space="0" w:color="auto"/>
            </w:tcBorders>
            <w:shd w:val="clear" w:color="auto" w:fill="FFD200"/>
            <w:vAlign w:val="center"/>
          </w:tcPr>
          <w:p w:rsidR="005A7063" w:rsidRPr="00F31C33" w:rsidRDefault="005A7063" w:rsidP="0056309C">
            <w:pPr>
              <w:widowControl w:val="0"/>
              <w:jc w:val="center"/>
              <w:rPr>
                <w:rFonts w:ascii="Arial" w:hAnsi="Arial" w:cs="Calibri"/>
                <w:b/>
                <w:bCs/>
                <w:caps/>
                <w:sz w:val="16"/>
                <w:szCs w:val="16"/>
              </w:rPr>
            </w:pPr>
            <w:r w:rsidRPr="00F31C33">
              <w:rPr>
                <w:rFonts w:ascii="Arial" w:hAnsi="Arial" w:cs="Calibri"/>
                <w:b/>
                <w:bCs/>
                <w:caps/>
                <w:sz w:val="16"/>
                <w:szCs w:val="16"/>
              </w:rPr>
              <w:t>2</w:t>
            </w:r>
          </w:p>
        </w:tc>
        <w:tc>
          <w:tcPr>
            <w:tcW w:w="438" w:type="pct"/>
            <w:tcBorders>
              <w:top w:val="single" w:sz="12" w:space="0" w:color="auto"/>
              <w:left w:val="single" w:sz="6" w:space="0" w:color="auto"/>
              <w:bottom w:val="single" w:sz="12" w:space="0" w:color="auto"/>
              <w:right w:val="single" w:sz="6" w:space="0" w:color="auto"/>
            </w:tcBorders>
            <w:shd w:val="clear" w:color="auto" w:fill="FFD200"/>
            <w:vAlign w:val="center"/>
          </w:tcPr>
          <w:p w:rsidR="005A7063" w:rsidRPr="00F31C33" w:rsidRDefault="005A7063" w:rsidP="0056309C">
            <w:pPr>
              <w:widowControl w:val="0"/>
              <w:jc w:val="center"/>
              <w:rPr>
                <w:rFonts w:ascii="Arial" w:hAnsi="Arial" w:cs="Calibri"/>
                <w:b/>
                <w:bCs/>
                <w:caps/>
                <w:sz w:val="16"/>
                <w:szCs w:val="16"/>
              </w:rPr>
            </w:pPr>
            <w:r w:rsidRPr="00F31C33">
              <w:rPr>
                <w:rFonts w:ascii="Arial" w:hAnsi="Arial" w:cs="Calibri"/>
                <w:b/>
                <w:bCs/>
                <w:caps/>
                <w:sz w:val="16"/>
                <w:szCs w:val="16"/>
              </w:rPr>
              <w:t>3</w:t>
            </w:r>
          </w:p>
        </w:tc>
        <w:tc>
          <w:tcPr>
            <w:tcW w:w="434" w:type="pct"/>
            <w:tcBorders>
              <w:top w:val="single" w:sz="12" w:space="0" w:color="auto"/>
              <w:left w:val="single" w:sz="6" w:space="0" w:color="auto"/>
              <w:bottom w:val="single" w:sz="12" w:space="0" w:color="auto"/>
              <w:right w:val="single" w:sz="6" w:space="0" w:color="auto"/>
            </w:tcBorders>
            <w:shd w:val="clear" w:color="auto" w:fill="FFD200"/>
            <w:vAlign w:val="center"/>
          </w:tcPr>
          <w:p w:rsidR="005A7063" w:rsidRPr="00F31C33" w:rsidRDefault="005A7063" w:rsidP="0056309C">
            <w:pPr>
              <w:widowControl w:val="0"/>
              <w:jc w:val="center"/>
              <w:rPr>
                <w:rFonts w:ascii="Arial" w:hAnsi="Arial" w:cs="Calibri"/>
                <w:b/>
                <w:bCs/>
                <w:caps/>
                <w:sz w:val="16"/>
                <w:szCs w:val="16"/>
              </w:rPr>
            </w:pPr>
            <w:r w:rsidRPr="00F31C33">
              <w:rPr>
                <w:rFonts w:ascii="Arial" w:hAnsi="Arial" w:cs="Calibri"/>
                <w:b/>
                <w:bCs/>
                <w:caps/>
                <w:sz w:val="16"/>
                <w:szCs w:val="16"/>
              </w:rPr>
              <w:t>4</w:t>
            </w:r>
          </w:p>
        </w:tc>
        <w:tc>
          <w:tcPr>
            <w:tcW w:w="506" w:type="pct"/>
            <w:tcBorders>
              <w:top w:val="single" w:sz="12" w:space="0" w:color="auto"/>
              <w:left w:val="single" w:sz="6" w:space="0" w:color="auto"/>
              <w:bottom w:val="single" w:sz="12" w:space="0" w:color="auto"/>
              <w:right w:val="single" w:sz="12" w:space="0" w:color="auto"/>
            </w:tcBorders>
            <w:shd w:val="clear" w:color="auto" w:fill="FFD200"/>
            <w:vAlign w:val="center"/>
          </w:tcPr>
          <w:p w:rsidR="005A7063" w:rsidRPr="00F31C33" w:rsidRDefault="005A7063" w:rsidP="0056309C">
            <w:pPr>
              <w:widowControl w:val="0"/>
              <w:jc w:val="center"/>
              <w:rPr>
                <w:rFonts w:ascii="Arial" w:hAnsi="Arial" w:cs="Calibri"/>
                <w:b/>
                <w:bCs/>
                <w:caps/>
                <w:sz w:val="16"/>
                <w:szCs w:val="16"/>
              </w:rPr>
            </w:pPr>
            <w:r w:rsidRPr="00F31C33">
              <w:rPr>
                <w:rFonts w:ascii="Arial" w:hAnsi="Arial" w:cs="Calibri"/>
                <w:b/>
                <w:bCs/>
                <w:caps/>
                <w:sz w:val="16"/>
                <w:szCs w:val="16"/>
              </w:rPr>
              <w:t>5</w:t>
            </w:r>
          </w:p>
        </w:tc>
      </w:tr>
      <w:tr w:rsidR="00F37266" w:rsidRPr="00F31C33" w:rsidTr="00250748">
        <w:trPr>
          <w:trHeight w:val="300"/>
        </w:trPr>
        <w:tc>
          <w:tcPr>
            <w:tcW w:w="3163" w:type="pct"/>
            <w:tcBorders>
              <w:top w:val="single" w:sz="12"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2 «Схема планировочной организации земельного участка»</w:t>
            </w:r>
          </w:p>
        </w:tc>
        <w:tc>
          <w:tcPr>
            <w:tcW w:w="459" w:type="pct"/>
            <w:tcBorders>
              <w:top w:val="single" w:sz="12"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12"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12"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12"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З</w:t>
            </w:r>
            <w:r w:rsidR="005A7063" w:rsidRPr="00F31C33">
              <w:rPr>
                <w:sz w:val="20"/>
                <w:szCs w:val="20"/>
              </w:rPr>
              <w:t>онирование территории, обоснование размещения зданий и сооружений (основного, вспомогательного, подсобного, складского и обслуживающего назначения)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границ санитарно-защитных зон</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Т</w:t>
            </w:r>
            <w:r w:rsidR="005A7063" w:rsidRPr="00F31C33">
              <w:rPr>
                <w:sz w:val="20"/>
                <w:szCs w:val="20"/>
              </w:rPr>
              <w:t>ехнико-экономические показатели земельного участка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решений по благоустройству территории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47"/>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схем транспортных коммуникаций, обеспечивающих внутренние грузоперевозки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Х</w:t>
            </w:r>
            <w:r w:rsidR="005A7063" w:rsidRPr="00F31C33">
              <w:rPr>
                <w:sz w:val="20"/>
                <w:szCs w:val="20"/>
              </w:rPr>
              <w:t>арактеристику и технические показатели транспортных коммуникаций</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хема планировочной организации земельного участка с отображением мест размещения проектируемых объектов с указанием проектируемых подъездов и подходов к ним</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хема движения транспортных средств на строительной площадке</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водный план сетей инженерно-технического обеспечения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3 «Архитектурные решения»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 обоснование внешнего и внутреннего вида объекта капитального строительства, его пространственной, планировочной и функциональной организации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50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 xml:space="preserve">боснование принятых объемно-пространственных и архитектурно-художественных решений </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97"/>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архитектурно-строительных мероприятий, обеспечивающих защиту помещений от шума, вибрации и другого воздействия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тображение фасадов</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Ц</w:t>
            </w:r>
            <w:r w:rsidR="005A7063" w:rsidRPr="00F31C33">
              <w:rPr>
                <w:sz w:val="20"/>
                <w:szCs w:val="20"/>
              </w:rPr>
              <w:t>ветовое решение фасадов</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4 «Конструктивные и объемно-планировочные решения»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V</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 обоснование конструктивных решений</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52"/>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 обоснование технических решений, обеспечивающих необходимую прочность, устойчивость, пространственную неизменяемость зданий и сооружений объекта капитального строительства в целом, а также их отдельных конструктивных элементов, узлов, деталей в процессе изготовления, перевозки, строительства и эксплуатации объекта капитального строительства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2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 обоснование принятых объемно-планировочных решений зданий и сооружений объ</w:t>
            </w:r>
            <w:r w:rsidR="00D0318E" w:rsidRPr="00F31C33">
              <w:rPr>
                <w:sz w:val="20"/>
                <w:szCs w:val="20"/>
              </w:rPr>
              <w:t>екта капитального строительства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34"/>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проектных решений и мероприятий, обеспечивающих:</w:t>
            </w:r>
            <w:r w:rsidR="005A7063" w:rsidRPr="00F31C33">
              <w:rPr>
                <w:sz w:val="20"/>
                <w:szCs w:val="20"/>
              </w:rPr>
              <w:br/>
              <w:t>соблюдение требуемых теплозащитных характеристик ограждающих конструкций;</w:t>
            </w:r>
          </w:p>
          <w:p w:rsidR="005A7063" w:rsidRPr="00F31C33" w:rsidRDefault="005A7063" w:rsidP="006F40DC">
            <w:pPr>
              <w:widowControl w:val="0"/>
              <w:rPr>
                <w:sz w:val="20"/>
                <w:szCs w:val="20"/>
              </w:rPr>
            </w:pPr>
            <w:r w:rsidRPr="00F31C33">
              <w:rPr>
                <w:sz w:val="20"/>
                <w:szCs w:val="20"/>
              </w:rPr>
              <w:t>снижение шума и вибраций; снижение загазованности помещений; удаление избытков тепла; соблюдение безопасного уровня электромагнитных и иных излучений, соблюдение санитарно-</w:t>
            </w:r>
            <w:r w:rsidR="00450A18" w:rsidRPr="00F31C33">
              <w:rPr>
                <w:sz w:val="20"/>
                <w:szCs w:val="20"/>
              </w:rPr>
              <w:t>Г</w:t>
            </w:r>
            <w:r w:rsidRPr="00F31C33">
              <w:rPr>
                <w:sz w:val="20"/>
                <w:szCs w:val="20"/>
              </w:rPr>
              <w:t>игиенических условий; пожарную безопасность</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Х</w:t>
            </w:r>
            <w:r w:rsidR="005A7063" w:rsidRPr="00F31C33">
              <w:rPr>
                <w:sz w:val="20"/>
                <w:szCs w:val="20"/>
              </w:rPr>
              <w:t>арактеристика и обоснование конструкций полов, кровли, перегородок</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защите строительных конструкций</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9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инженерных решений и сооружений, обеспечивающих защиту территории объекта капитального строительства, отдельных зданий и сооружений объекта капитального строительства, а также персонала от опасных природных и техногенных процессов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ланы зданий и сооружений с указанием размеров и экспликации помещений</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64"/>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Ч</w:t>
            </w:r>
            <w:r w:rsidR="005A7063" w:rsidRPr="00F31C33">
              <w:rPr>
                <w:sz w:val="20"/>
                <w:szCs w:val="20"/>
              </w:rPr>
              <w:t>ертежи характерных разрезов зданий и сооружений с указанием относительных высотных отметок уровней конструкций, полов с описанием конструкций кровель и других элементов конструкций</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V</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Ч</w:t>
            </w:r>
            <w:r w:rsidR="005A7063" w:rsidRPr="00F31C33">
              <w:rPr>
                <w:sz w:val="20"/>
                <w:szCs w:val="20"/>
              </w:rPr>
              <w:t>ертежи фрагментов планов и разрезов, требующих детального изображения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V</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хемы каркасов и узлов строительных конструкций</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V</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 фундаментов</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5, подраздел «Система электроснабжения»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принятой схемы электроснабжения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lang w:val="en-US"/>
              </w:rPr>
            </w:pPr>
            <w:r w:rsidRPr="00F31C33">
              <w:rPr>
                <w:rFonts w:ascii="Arial" w:hAnsi="Arial" w:cs="Arial"/>
                <w:b/>
                <w:bCs/>
                <w:sz w:val="20"/>
                <w:szCs w:val="20"/>
                <w:lang w:val="en-US"/>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 xml:space="preserve">ведения о количестве </w:t>
            </w:r>
            <w:proofErr w:type="spellStart"/>
            <w:r w:rsidR="005A7063" w:rsidRPr="00F31C33">
              <w:rPr>
                <w:sz w:val="20"/>
                <w:szCs w:val="20"/>
              </w:rPr>
              <w:t>электроприемников</w:t>
            </w:r>
            <w:proofErr w:type="spellEnd"/>
            <w:r w:rsidR="005A7063" w:rsidRPr="00F31C33">
              <w:rPr>
                <w:sz w:val="20"/>
                <w:szCs w:val="20"/>
              </w:rPr>
              <w:t>, их установленной и расчетной мощности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Т</w:t>
            </w:r>
            <w:r w:rsidR="005A7063" w:rsidRPr="00F31C33">
              <w:rPr>
                <w:sz w:val="20"/>
                <w:szCs w:val="20"/>
              </w:rPr>
              <w:t>ребования к надежности электроснабжения и качеству электроэнергии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 xml:space="preserve">писание решений по обеспечению электроэнергией </w:t>
            </w:r>
            <w:proofErr w:type="spellStart"/>
            <w:r w:rsidR="005A7063" w:rsidRPr="00F31C33">
              <w:rPr>
                <w:sz w:val="20"/>
                <w:szCs w:val="20"/>
              </w:rPr>
              <w:t>электроприемников</w:t>
            </w:r>
            <w:proofErr w:type="spellEnd"/>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проектных решений по компенсации реактивной мощности, релейной защите, управлению, автоматизации и диспетчеризации системы электроснабжения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экономии электроэнергии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мощности сетевых и трансформаторных объектов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7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Р</w:t>
            </w:r>
            <w:r w:rsidR="005A7063" w:rsidRPr="00F31C33">
              <w:rPr>
                <w:sz w:val="20"/>
                <w:szCs w:val="20"/>
              </w:rPr>
              <w:t>ешения по организации м</w:t>
            </w:r>
            <w:r w:rsidR="00314D13" w:rsidRPr="00F31C33">
              <w:rPr>
                <w:sz w:val="20"/>
                <w:szCs w:val="20"/>
              </w:rPr>
              <w:t>асляного и ремонтного хозяйства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заземлению (</w:t>
            </w:r>
            <w:proofErr w:type="spellStart"/>
            <w:r w:rsidR="005A7063" w:rsidRPr="00F31C33">
              <w:rPr>
                <w:sz w:val="20"/>
                <w:szCs w:val="20"/>
              </w:rPr>
              <w:t>занулению</w:t>
            </w:r>
            <w:proofErr w:type="spellEnd"/>
            <w:r w:rsidR="005A7063" w:rsidRPr="00F31C33">
              <w:rPr>
                <w:sz w:val="20"/>
                <w:szCs w:val="20"/>
              </w:rPr>
              <w:t xml:space="preserve">) и </w:t>
            </w:r>
            <w:proofErr w:type="spellStart"/>
            <w:r w:rsidR="005A7063" w:rsidRPr="00F31C33">
              <w:rPr>
                <w:sz w:val="20"/>
                <w:szCs w:val="20"/>
              </w:rPr>
              <w:t>молниезащите</w:t>
            </w:r>
            <w:proofErr w:type="spellEnd"/>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типе, классе проводов и осветительной арматуры, которые подлежат применению при строительстве объекта капитального строительства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системы рабочего освещения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 xml:space="preserve">ринципиальные схемы электроснабжения </w:t>
            </w:r>
            <w:proofErr w:type="spellStart"/>
            <w:r w:rsidR="005A7063" w:rsidRPr="00F31C33">
              <w:rPr>
                <w:sz w:val="20"/>
                <w:szCs w:val="20"/>
              </w:rPr>
              <w:t>электроприемников</w:t>
            </w:r>
            <w:proofErr w:type="spellEnd"/>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11C3C" w:rsidP="006F40DC">
            <w:pPr>
              <w:widowControl w:val="0"/>
              <w:rPr>
                <w:sz w:val="20"/>
                <w:szCs w:val="20"/>
              </w:rPr>
            </w:pPr>
            <w:r w:rsidRPr="00F31C33">
              <w:rPr>
                <w:sz w:val="20"/>
                <w:szCs w:val="20"/>
              </w:rPr>
              <w:t xml:space="preserve">Принципиальная схема </w:t>
            </w:r>
            <w:r w:rsidR="005A7063" w:rsidRPr="00F31C33">
              <w:rPr>
                <w:sz w:val="20"/>
                <w:szCs w:val="20"/>
              </w:rPr>
              <w:t>сети освещения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хемы заземлений (</w:t>
            </w:r>
            <w:proofErr w:type="spellStart"/>
            <w:r w:rsidR="005A7063" w:rsidRPr="00F31C33">
              <w:rPr>
                <w:sz w:val="20"/>
                <w:szCs w:val="20"/>
              </w:rPr>
              <w:t>занулений</w:t>
            </w:r>
            <w:proofErr w:type="spellEnd"/>
            <w:r w:rsidR="005A7063" w:rsidRPr="00F31C33">
              <w:rPr>
                <w:sz w:val="20"/>
                <w:szCs w:val="20"/>
              </w:rPr>
              <w:t xml:space="preserve">) и </w:t>
            </w:r>
            <w:proofErr w:type="spellStart"/>
            <w:r w:rsidR="005A7063" w:rsidRPr="00F31C33">
              <w:rPr>
                <w:sz w:val="20"/>
                <w:szCs w:val="20"/>
              </w:rPr>
              <w:t>молниезащиты</w:t>
            </w:r>
            <w:proofErr w:type="spellEnd"/>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 сетей электроснабжения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11C3C" w:rsidP="006F40DC">
            <w:pPr>
              <w:widowControl w:val="0"/>
              <w:rPr>
                <w:sz w:val="20"/>
                <w:szCs w:val="20"/>
              </w:rPr>
            </w:pPr>
            <w:r w:rsidRPr="00F31C33">
              <w:rPr>
                <w:sz w:val="20"/>
                <w:szCs w:val="20"/>
              </w:rPr>
              <w:t xml:space="preserve">Схема </w:t>
            </w:r>
            <w:r w:rsidR="005A7063" w:rsidRPr="00F31C33">
              <w:rPr>
                <w:sz w:val="20"/>
                <w:szCs w:val="20"/>
              </w:rPr>
              <w:t>размещения электрооборудования (при необходимости)</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5, подраздел «Система водоснабжения»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 характеристик</w:t>
            </w:r>
            <w:r w:rsidR="007C24D6" w:rsidRPr="00F31C33">
              <w:rPr>
                <w:sz w:val="20"/>
                <w:szCs w:val="20"/>
              </w:rPr>
              <w:t>а</w:t>
            </w:r>
            <w:r w:rsidR="005A7063" w:rsidRPr="00F31C33">
              <w:rPr>
                <w:sz w:val="20"/>
                <w:szCs w:val="20"/>
              </w:rPr>
              <w:t xml:space="preserve"> системы водоснабжения и ее параметров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расчетном (проектном) расходе воды на хозяйственно-питьевые нужды, в том числе на автоматическое пожаротушение и техническое водоснабжение</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 xml:space="preserve">ведения о расчетном (проектном) расходе воды на </w:t>
            </w:r>
            <w:r w:rsidRPr="00F31C33">
              <w:rPr>
                <w:sz w:val="20"/>
                <w:szCs w:val="20"/>
              </w:rPr>
              <w:t>П</w:t>
            </w:r>
            <w:r w:rsidR="005A7063" w:rsidRPr="00F31C33">
              <w:rPr>
                <w:sz w:val="20"/>
                <w:szCs w:val="20"/>
              </w:rPr>
              <w:t>роизводственные нужды</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фактическом и требуемом напоре в сети водоснабжения, проектных решениях и инженерном оборудовании, обеспечивающих создание требуемого напора воды</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материалах труб систем водоснабжения и мерах по их защите от агрессивного воздействия грунтов и грунтовых вод</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качестве воды</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обеспечению установленных показателей качества воды для различных потребителей</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резервированию воды</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учету водопотребления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системы автоматизации водоснабжения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рациональному использованию воды, ее экономии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системы горячего водоснабжения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Р</w:t>
            </w:r>
            <w:r w:rsidR="005A7063" w:rsidRPr="00F31C33">
              <w:rPr>
                <w:sz w:val="20"/>
                <w:szCs w:val="20"/>
              </w:rPr>
              <w:t>асчетный расход горячей воды</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25"/>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Б</w:t>
            </w:r>
            <w:r w:rsidR="005A7063" w:rsidRPr="00F31C33">
              <w:rPr>
                <w:sz w:val="20"/>
                <w:szCs w:val="20"/>
              </w:rPr>
              <w:t>аланс водопотребления и водоотведения по объекту капитального строительства в целом и по основным производственным процессам</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ринципиальные схемы систем водоснабжения объекта капитального строительства</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 сетей водоснабжения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5, подраздел «Система водоотведения»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6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принятых систем сбора и отвода сточных вод, объема сточных вод, концентраций их загрязнений</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115"/>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принятого порядка сбора, у</w:t>
            </w:r>
            <w:r w:rsidR="00314D13" w:rsidRPr="00F31C33">
              <w:rPr>
                <w:sz w:val="20"/>
                <w:szCs w:val="20"/>
              </w:rPr>
              <w:t>тилизации и захоронения отходов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46"/>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 обоснование схемы прокладки канализационных трубопроводов, сведения о материале трубопроводов и колодцев, способы их защиты от агрессивного воздействия грунтов и грунтовых вод</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Р</w:t>
            </w:r>
            <w:r w:rsidR="005A7063" w:rsidRPr="00F31C33">
              <w:rPr>
                <w:sz w:val="20"/>
                <w:szCs w:val="20"/>
              </w:rPr>
              <w:t>ешения в отношении ливневой канализации и расчетного объема дождевых стоков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Р</w:t>
            </w:r>
            <w:r w:rsidR="005A7063" w:rsidRPr="00F31C33">
              <w:rPr>
                <w:sz w:val="20"/>
                <w:szCs w:val="20"/>
              </w:rPr>
              <w:t>ешения по сбору и отводу дренажных вод</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5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ринципиальные схемы систем канализации и водоотведения объекта капитального строительства</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26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ринципиальные схемы прокладки наружных сетей водоотведения, ливнестоков и дренажных вод</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 сетей водоотведения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201"/>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5, подраздел «Отопление, вентиляция и кондиционирование воздуха, тепловые сети»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36"/>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климатических условиях района строительства, расчетных параметрах наружного воздуха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114"/>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об источниках теплоснабжения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219"/>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принятых систем и принципиальных решений по отоплению, вентиляции и кондиционированию воздуха помещений</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28"/>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тепловых нагрузках на отопление, вентиляцию на производственные и другие нужды</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291"/>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оптимальности размещения отопительного оборудования, характеристик материалов для изготовления воздуховодов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рациональности трассировки воздуховодов вентиляционных систем</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64"/>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технических решений, обеспечивающих надежность работы систем в экстремальных условиях</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1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Х</w:t>
            </w:r>
            <w:r w:rsidR="005A7063" w:rsidRPr="00F31C33">
              <w:rPr>
                <w:sz w:val="20"/>
                <w:szCs w:val="20"/>
              </w:rPr>
              <w:t>арактеристика технологического оборудовани</w:t>
            </w:r>
            <w:r w:rsidR="00314D13" w:rsidRPr="00F31C33">
              <w:rPr>
                <w:sz w:val="20"/>
                <w:szCs w:val="20"/>
              </w:rPr>
              <w:t>я, выделяющего вредные вещества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16"/>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обеспечению эффективности работы систем вентиляции в аварийной ситуации (при необходимости)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ринципиальные схемы систем отопления, вентиляции и кондиционирования воздуха</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5, подраздел «Сети связи»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Х</w:t>
            </w:r>
            <w:r w:rsidR="005A7063" w:rsidRPr="00F31C33">
              <w:rPr>
                <w:sz w:val="20"/>
                <w:szCs w:val="20"/>
              </w:rPr>
              <w:t>арактеристика проектируемых сооружений и линий связи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Х</w:t>
            </w:r>
            <w:r w:rsidR="005A7063" w:rsidRPr="00F31C33">
              <w:rPr>
                <w:sz w:val="20"/>
                <w:szCs w:val="20"/>
              </w:rPr>
              <w:t>арактеристика состава и структуры сооружений и линий связи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способа, с помощью которого устанавливаются соединения сетей связи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64"/>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обеспечению устойчивого функционирования сетей связи, в том числе в чрезвычайных ситуациях</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12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Х</w:t>
            </w:r>
            <w:r w:rsidR="005A7063" w:rsidRPr="00F31C33">
              <w:rPr>
                <w:sz w:val="20"/>
                <w:szCs w:val="20"/>
              </w:rPr>
              <w:t>арактеристика и обоснование принятых технических решений в отношении технологических сетей связи, предназначенных для обеспечения производственной деятельности на объекте капитального строительства, управления технологическими процессами производства, системы телевизионного мониторинга технологических процессов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ринципиальные схемы сетей связи</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ланы размещения оконечного оборудования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 сетей связи</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5, подраздел «Система газоснабжения»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С</w:t>
            </w:r>
            <w:r w:rsidR="005A7063" w:rsidRPr="00F31C33">
              <w:rPr>
                <w:sz w:val="20"/>
                <w:szCs w:val="20"/>
              </w:rPr>
              <w:t>ведения о типе и количестве установок, потребляющих топливо</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технических решений по обеспечению учета и контроля расхода газа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и обоснование применяемых систем автоматического регулирования и контроля тепловых процессов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способов контроля температуры и состава продуктов сгорания газа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писание технических решений по обеспечению теплоизоляции ограждающих поверхностей агрегатов и теплопроводов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сооружений резервного топливного хозяйства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7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О</w:t>
            </w:r>
            <w:r w:rsidR="005A7063" w:rsidRPr="00F31C33">
              <w:rPr>
                <w:sz w:val="20"/>
                <w:szCs w:val="20"/>
              </w:rPr>
              <w:t>боснование технических решений устройства электрохимической защиты стального газопровода от коррозии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19"/>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еречень мероприятий по обеспечению безопасного функционирования объектов системы газоснабжения, в том числе описание и обоснование проектируемых инженерных систем по контролю и предупреждению возникновения потенциальных аварий, систем оповещения и связи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78"/>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 расположения производственных объектов и газоиспользующего оборудования с указанием планируемых объемов использования газа</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450A18" w:rsidP="006F40DC">
            <w:pPr>
              <w:widowControl w:val="0"/>
              <w:rPr>
                <w:sz w:val="20"/>
                <w:szCs w:val="20"/>
              </w:rPr>
            </w:pPr>
            <w:r w:rsidRPr="00F31C33">
              <w:rPr>
                <w:sz w:val="20"/>
                <w:szCs w:val="20"/>
              </w:rPr>
              <w:t>П</w:t>
            </w:r>
            <w:r w:rsidR="005A7063" w:rsidRPr="00F31C33">
              <w:rPr>
                <w:sz w:val="20"/>
                <w:szCs w:val="20"/>
              </w:rPr>
              <w:t>лан сетей газоснабжения</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5A7063" w:rsidP="006F40DC">
            <w:pPr>
              <w:widowControl w:val="0"/>
              <w:rPr>
                <w:b/>
                <w:bCs/>
                <w:sz w:val="20"/>
                <w:szCs w:val="20"/>
              </w:rPr>
            </w:pPr>
            <w:r w:rsidRPr="00F31C33">
              <w:rPr>
                <w:b/>
                <w:bCs/>
                <w:sz w:val="20"/>
                <w:szCs w:val="20"/>
              </w:rPr>
              <w:t>Раздел 5, подраздел «Технологические решения»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С</w:t>
            </w:r>
            <w:r w:rsidR="005A7063" w:rsidRPr="00F31C33">
              <w:rPr>
                <w:sz w:val="20"/>
                <w:szCs w:val="20"/>
              </w:rPr>
              <w:t xml:space="preserve">ведения о номенклатуре продукции, характеристика принятой технологической схемы производства в целом и характеристика отдельных параметров технологического процесса </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tcPr>
          <w:p w:rsidR="005A7063" w:rsidRPr="00F31C33" w:rsidRDefault="00CB026E" w:rsidP="006F40DC">
            <w:pPr>
              <w:widowControl w:val="0"/>
              <w:rPr>
                <w:sz w:val="20"/>
                <w:szCs w:val="20"/>
              </w:rPr>
            </w:pPr>
            <w:r w:rsidRPr="00F31C33">
              <w:rPr>
                <w:sz w:val="20"/>
                <w:szCs w:val="20"/>
              </w:rPr>
              <w:t>О</w:t>
            </w:r>
            <w:r w:rsidR="005A7063" w:rsidRPr="00F31C33">
              <w:rPr>
                <w:sz w:val="20"/>
                <w:szCs w:val="20"/>
              </w:rPr>
              <w:t>писание и обоснование технологических решений</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tcPr>
          <w:p w:rsidR="005A7063" w:rsidRPr="00F31C33" w:rsidRDefault="005A7063" w:rsidP="00F3488D">
            <w:pPr>
              <w:widowControl w:val="0"/>
              <w:jc w:val="center"/>
              <w:rPr>
                <w:rFonts w:ascii="Arial" w:hAnsi="Arial" w:cs="Arial"/>
                <w:b/>
                <w:bCs/>
                <w:sz w:val="20"/>
                <w:szCs w:val="20"/>
                <w:lang w:val="en-US"/>
              </w:rPr>
            </w:pPr>
            <w:r w:rsidRPr="00F31C33">
              <w:rPr>
                <w:rFonts w:ascii="Arial" w:hAnsi="Arial" w:cs="Arial"/>
                <w:b/>
                <w:bCs/>
                <w:sz w:val="20"/>
                <w:szCs w:val="20"/>
                <w:lang w:val="en-US"/>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lang w:val="en-US"/>
              </w:rPr>
            </w:pPr>
            <w:r w:rsidRPr="00F31C33">
              <w:rPr>
                <w:rFonts w:ascii="Arial" w:hAnsi="Arial" w:cs="Arial"/>
                <w:b/>
                <w:bCs/>
                <w:sz w:val="20"/>
                <w:szCs w:val="20"/>
                <w:lang w:val="en-US"/>
              </w:rPr>
              <w:t>V</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О</w:t>
            </w:r>
            <w:r w:rsidR="005A7063" w:rsidRPr="00F31C33">
              <w:rPr>
                <w:sz w:val="20"/>
                <w:szCs w:val="20"/>
              </w:rPr>
              <w:t>боснование потребности в основных видах ресурсов для технологических нужд</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О</w:t>
            </w:r>
            <w:r w:rsidR="005A7063" w:rsidRPr="00F31C33">
              <w:rPr>
                <w:sz w:val="20"/>
                <w:szCs w:val="20"/>
              </w:rPr>
              <w:t>писание источников поступления сырья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О</w:t>
            </w:r>
            <w:r w:rsidR="005A7063" w:rsidRPr="00F31C33">
              <w:rPr>
                <w:sz w:val="20"/>
                <w:szCs w:val="20"/>
              </w:rPr>
              <w:t>писание требований к параметрам и качественным характеристикам продукции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3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О</w:t>
            </w:r>
            <w:r w:rsidR="005A7063" w:rsidRPr="00F31C33">
              <w:rPr>
                <w:sz w:val="20"/>
                <w:szCs w:val="20"/>
              </w:rPr>
              <w:t>боснование показателей и характеристик принятых технологических процессов и оборудования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8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О</w:t>
            </w:r>
            <w:r w:rsidR="005A7063" w:rsidRPr="00F31C33">
              <w:rPr>
                <w:sz w:val="20"/>
                <w:szCs w:val="20"/>
              </w:rPr>
              <w:t>боснование количества и типов вспомогательного оборудования, в том числе грузоподъемного оборудования и механизмов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32"/>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П</w:t>
            </w:r>
            <w:r w:rsidR="005A7063" w:rsidRPr="00F31C33">
              <w:rPr>
                <w:sz w:val="20"/>
                <w:szCs w:val="20"/>
              </w:rPr>
              <w:t>еречень мероприятий по обеспечению выполнения требований, предъявляемых к техническим устройствам, оборудованию, зданиям, строениям и сооружениям на опасных производственных объектах</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5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С</w:t>
            </w:r>
            <w:r w:rsidR="005A7063" w:rsidRPr="00F31C33">
              <w:rPr>
                <w:sz w:val="20"/>
                <w:szCs w:val="20"/>
              </w:rPr>
              <w:t>ведения о наличии сертификатов соответствия требованиям промышленной безопасности и разрешений на применение используемого на подземных горных работах технологического оборудования и технических устройств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6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С</w:t>
            </w:r>
            <w:r w:rsidR="005A7063" w:rsidRPr="00F31C33">
              <w:rPr>
                <w:sz w:val="20"/>
                <w:szCs w:val="20"/>
              </w:rPr>
              <w:t>ведения о расчетной численности, профессионально-квалификационном составе работников с распределением по группам производственных процессов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178"/>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5A7063" w:rsidRPr="00F31C33" w:rsidRDefault="00CB026E" w:rsidP="006F40DC">
            <w:pPr>
              <w:widowControl w:val="0"/>
              <w:rPr>
                <w:sz w:val="20"/>
                <w:szCs w:val="20"/>
              </w:rPr>
            </w:pPr>
            <w:r w:rsidRPr="00F31C33">
              <w:rPr>
                <w:sz w:val="20"/>
                <w:szCs w:val="20"/>
              </w:rPr>
              <w:t>П</w:t>
            </w:r>
            <w:r w:rsidR="005A7063" w:rsidRPr="00F31C33">
              <w:rPr>
                <w:sz w:val="20"/>
                <w:szCs w:val="20"/>
              </w:rPr>
              <w:t>еречень мероприятий, обеспечивающих соблюдение требований по охране труда при эксплуатации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5A7063" w:rsidRPr="00F31C33" w:rsidRDefault="005A7063"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26"/>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tcPr>
          <w:p w:rsidR="00250748" w:rsidRPr="00F31C33" w:rsidRDefault="00CB026E" w:rsidP="006F40DC">
            <w:pPr>
              <w:widowControl w:val="0"/>
              <w:rPr>
                <w:sz w:val="20"/>
                <w:szCs w:val="20"/>
              </w:rPr>
            </w:pPr>
            <w:r w:rsidRPr="00F31C33">
              <w:rPr>
                <w:sz w:val="20"/>
                <w:szCs w:val="20"/>
              </w:rPr>
              <w:t>О</w:t>
            </w:r>
            <w:r w:rsidR="00250748" w:rsidRPr="00F31C33">
              <w:rPr>
                <w:sz w:val="20"/>
                <w:szCs w:val="20"/>
              </w:rPr>
              <w:t>писание автоматизированных систем, используемых в производственном процессе</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tcPr>
          <w:p w:rsidR="00250748" w:rsidRPr="00F31C33" w:rsidRDefault="00250748" w:rsidP="00F3488D">
            <w:pPr>
              <w:widowControl w:val="0"/>
              <w:jc w:val="center"/>
              <w:rPr>
                <w:rFonts w:ascii="Arial" w:hAnsi="Arial" w:cs="Arial"/>
                <w:b/>
                <w:bCs/>
                <w:sz w:val="20"/>
                <w:szCs w:val="20"/>
                <w:lang w:val="en-US"/>
              </w:rPr>
            </w:pPr>
            <w:r w:rsidRPr="00F31C33">
              <w:rPr>
                <w:rFonts w:ascii="Arial" w:hAnsi="Arial" w:cs="Arial"/>
                <w:b/>
                <w:bCs/>
                <w:sz w:val="20"/>
                <w:szCs w:val="20"/>
                <w:lang w:val="en-US"/>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tcPr>
          <w:p w:rsidR="00250748" w:rsidRPr="00F31C33" w:rsidRDefault="00250748"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426"/>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250748" w:rsidRPr="00F31C33" w:rsidRDefault="00CB026E" w:rsidP="006F40DC">
            <w:pPr>
              <w:widowControl w:val="0"/>
              <w:rPr>
                <w:sz w:val="20"/>
                <w:szCs w:val="20"/>
              </w:rPr>
            </w:pPr>
            <w:r w:rsidRPr="00F31C33">
              <w:rPr>
                <w:sz w:val="20"/>
                <w:szCs w:val="20"/>
              </w:rPr>
              <w:t>Р</w:t>
            </w:r>
            <w:r w:rsidR="00250748" w:rsidRPr="00F31C33">
              <w:rPr>
                <w:sz w:val="20"/>
                <w:szCs w:val="20"/>
              </w:rPr>
              <w:t>езультаты расчетов о количестве и составе вредных выбросов в атмосферу и сбросов в водные источники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250748" w:rsidRPr="00F31C33" w:rsidRDefault="00250748"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250748" w:rsidRPr="00F31C33" w:rsidRDefault="00250748"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77"/>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250748" w:rsidRPr="00F31C33" w:rsidRDefault="00CB026E" w:rsidP="006F40DC">
            <w:pPr>
              <w:widowControl w:val="0"/>
              <w:rPr>
                <w:sz w:val="20"/>
                <w:szCs w:val="20"/>
              </w:rPr>
            </w:pPr>
            <w:r w:rsidRPr="00F31C33">
              <w:rPr>
                <w:sz w:val="20"/>
                <w:szCs w:val="20"/>
              </w:rPr>
              <w:t>П</w:t>
            </w:r>
            <w:r w:rsidR="00250748" w:rsidRPr="00F31C33">
              <w:rPr>
                <w:sz w:val="20"/>
                <w:szCs w:val="20"/>
              </w:rPr>
              <w:t>еречень мероприятий по предотвращению (сокращению) выбросов и сбросов вредных веществ в окружающую среду</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250748" w:rsidRPr="00F31C33" w:rsidRDefault="00250748"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250748" w:rsidRPr="00F31C33" w:rsidRDefault="00250748"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r>
      <w:tr w:rsidR="00F37266" w:rsidRPr="00F31C33" w:rsidTr="00250748">
        <w:trPr>
          <w:trHeight w:val="341"/>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250748" w:rsidRPr="00F31C33" w:rsidRDefault="00CB026E" w:rsidP="006F40DC">
            <w:pPr>
              <w:widowControl w:val="0"/>
              <w:rPr>
                <w:sz w:val="20"/>
                <w:szCs w:val="20"/>
              </w:rPr>
            </w:pPr>
            <w:r w:rsidRPr="00F31C33">
              <w:rPr>
                <w:sz w:val="20"/>
                <w:szCs w:val="20"/>
              </w:rPr>
              <w:t>С</w:t>
            </w:r>
            <w:r w:rsidR="00250748" w:rsidRPr="00F31C33">
              <w:rPr>
                <w:sz w:val="20"/>
                <w:szCs w:val="20"/>
              </w:rPr>
              <w:t>ведения о виде, составе и планируемом объеме отходов производства, подлежащих утилизации и захоронению, с указанием класса опасности отходов</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250748" w:rsidRPr="00F31C33" w:rsidRDefault="00250748"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250748" w:rsidRPr="00F31C33" w:rsidRDefault="00250748"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250748" w:rsidRPr="00F31C33" w:rsidRDefault="00250748"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341"/>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tcPr>
          <w:p w:rsidR="00713131" w:rsidRPr="00F31C33" w:rsidRDefault="00CB026E" w:rsidP="006F40DC">
            <w:pPr>
              <w:widowControl w:val="0"/>
              <w:rPr>
                <w:sz w:val="20"/>
                <w:szCs w:val="20"/>
              </w:rPr>
            </w:pPr>
            <w:r w:rsidRPr="00F31C33">
              <w:rPr>
                <w:sz w:val="20"/>
                <w:szCs w:val="20"/>
              </w:rPr>
              <w:t>О</w:t>
            </w:r>
            <w:r w:rsidR="00713131" w:rsidRPr="00F31C33">
              <w:rPr>
                <w:sz w:val="20"/>
                <w:szCs w:val="20"/>
              </w:rPr>
              <w:t>писание мероприятий и обоснование проектных решений, направленных на предотвращение несанкционированного доступа на объект физических лиц, транспортных средств и грузов – для объектов производственного назначения.</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713131" w:rsidRPr="00F31C33" w:rsidRDefault="00CB026E" w:rsidP="006F40DC">
            <w:pPr>
              <w:widowControl w:val="0"/>
              <w:rPr>
                <w:sz w:val="20"/>
                <w:szCs w:val="20"/>
              </w:rPr>
            </w:pPr>
            <w:r w:rsidRPr="00F31C33">
              <w:rPr>
                <w:sz w:val="20"/>
                <w:szCs w:val="20"/>
              </w:rPr>
              <w:t>П</w:t>
            </w:r>
            <w:r w:rsidR="00713131" w:rsidRPr="00F31C33">
              <w:rPr>
                <w:sz w:val="20"/>
                <w:szCs w:val="20"/>
              </w:rPr>
              <w:t>ринципиальные схемы технологических процессов</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351"/>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tcPr>
          <w:p w:rsidR="00713131" w:rsidRPr="00F31C33" w:rsidRDefault="00CB026E" w:rsidP="006F40DC">
            <w:pPr>
              <w:widowControl w:val="0"/>
              <w:rPr>
                <w:sz w:val="20"/>
                <w:szCs w:val="20"/>
              </w:rPr>
            </w:pPr>
            <w:r w:rsidRPr="00F31C33">
              <w:rPr>
                <w:sz w:val="20"/>
                <w:szCs w:val="20"/>
              </w:rPr>
              <w:t>Ф</w:t>
            </w:r>
            <w:r w:rsidR="00713131" w:rsidRPr="00F31C33">
              <w:rPr>
                <w:sz w:val="20"/>
                <w:szCs w:val="20"/>
              </w:rPr>
              <w:t>ункциональная схема автоматизации</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536"/>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713131" w:rsidRPr="00F31C33" w:rsidRDefault="00CB026E" w:rsidP="006F40DC">
            <w:pPr>
              <w:widowControl w:val="0"/>
              <w:rPr>
                <w:sz w:val="20"/>
                <w:szCs w:val="20"/>
              </w:rPr>
            </w:pPr>
            <w:r w:rsidRPr="00F31C33">
              <w:rPr>
                <w:sz w:val="20"/>
                <w:szCs w:val="20"/>
              </w:rPr>
              <w:t>Т</w:t>
            </w:r>
            <w:r w:rsidR="00713131" w:rsidRPr="00F31C33">
              <w:rPr>
                <w:sz w:val="20"/>
                <w:szCs w:val="20"/>
              </w:rPr>
              <w:t>ехнологические планировки с указанием мест размещения основного технологического оборудования, мест контроля количества и качества сырья и готовой продукции и других мест</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415"/>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tcPr>
          <w:p w:rsidR="00713131" w:rsidRPr="00F31C33" w:rsidRDefault="00CB026E" w:rsidP="006F40DC">
            <w:pPr>
              <w:rPr>
                <w:sz w:val="20"/>
                <w:szCs w:val="20"/>
              </w:rPr>
            </w:pPr>
            <w:r w:rsidRPr="00F31C33">
              <w:rPr>
                <w:sz w:val="20"/>
                <w:szCs w:val="20"/>
              </w:rPr>
              <w:t>С</w:t>
            </w:r>
            <w:r w:rsidR="00713131" w:rsidRPr="00F31C33">
              <w:rPr>
                <w:sz w:val="20"/>
                <w:szCs w:val="20"/>
              </w:rPr>
              <w:t>хемы технологических узлов</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V</w:t>
            </w:r>
          </w:p>
        </w:tc>
      </w:tr>
      <w:tr w:rsidR="00713131" w:rsidRPr="00F31C33" w:rsidTr="00291EF7">
        <w:trPr>
          <w:trHeight w:val="51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713131" w:rsidRPr="00F31C33" w:rsidRDefault="00713131" w:rsidP="006F40DC">
            <w:pPr>
              <w:widowControl w:val="0"/>
              <w:rPr>
                <w:b/>
                <w:bCs/>
                <w:sz w:val="20"/>
                <w:szCs w:val="20"/>
              </w:rPr>
            </w:pPr>
            <w:r w:rsidRPr="00F31C33">
              <w:rPr>
                <w:b/>
                <w:bCs/>
                <w:sz w:val="20"/>
                <w:szCs w:val="20"/>
              </w:rPr>
              <w:t>Раздел 6 «Проект организации строительства»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345"/>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713131" w:rsidRPr="00F31C33" w:rsidRDefault="00713131" w:rsidP="006F40DC">
            <w:pPr>
              <w:widowControl w:val="0"/>
              <w:rPr>
                <w:b/>
                <w:bCs/>
                <w:sz w:val="20"/>
                <w:szCs w:val="20"/>
              </w:rPr>
            </w:pPr>
            <w:r w:rsidRPr="00F31C33">
              <w:rPr>
                <w:b/>
                <w:bCs/>
                <w:sz w:val="20"/>
                <w:szCs w:val="20"/>
              </w:rPr>
              <w:t>Раздел 8 «Перечень мероприятий по охране окружающей среды»</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345"/>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713131" w:rsidRPr="00F31C33" w:rsidRDefault="00713131" w:rsidP="006F40DC">
            <w:pPr>
              <w:widowControl w:val="0"/>
              <w:rPr>
                <w:b/>
                <w:bCs/>
                <w:sz w:val="20"/>
                <w:szCs w:val="20"/>
              </w:rPr>
            </w:pPr>
            <w:r w:rsidRPr="00F31C33">
              <w:rPr>
                <w:b/>
                <w:bCs/>
                <w:sz w:val="20"/>
                <w:szCs w:val="20"/>
              </w:rPr>
              <w:t>Раздел 9 «Мероприятия по обеспечению пожарной безопасности»</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300"/>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713131" w:rsidRPr="00F31C33" w:rsidRDefault="00CB026E" w:rsidP="006F40DC">
            <w:pPr>
              <w:widowControl w:val="0"/>
              <w:rPr>
                <w:sz w:val="20"/>
                <w:szCs w:val="20"/>
              </w:rPr>
            </w:pPr>
            <w:r w:rsidRPr="00F31C33">
              <w:rPr>
                <w:sz w:val="20"/>
                <w:szCs w:val="20"/>
              </w:rPr>
              <w:t>О</w:t>
            </w:r>
            <w:r w:rsidR="00713131" w:rsidRPr="00F31C33">
              <w:rPr>
                <w:sz w:val="20"/>
                <w:szCs w:val="20"/>
              </w:rPr>
              <w:t>писание системы обеспечения пожарной безопасности объекта капитального строительства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393"/>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713131" w:rsidRPr="00F31C33" w:rsidRDefault="00CB026E" w:rsidP="006F40DC">
            <w:pPr>
              <w:widowControl w:val="0"/>
              <w:rPr>
                <w:sz w:val="20"/>
                <w:szCs w:val="20"/>
              </w:rPr>
            </w:pPr>
            <w:r w:rsidRPr="00F31C33">
              <w:rPr>
                <w:sz w:val="20"/>
                <w:szCs w:val="20"/>
              </w:rPr>
              <w:t>С</w:t>
            </w:r>
            <w:r w:rsidR="00713131" w:rsidRPr="00F31C33">
              <w:rPr>
                <w:sz w:val="20"/>
                <w:szCs w:val="20"/>
              </w:rPr>
              <w:t>труктурные схемы технических систем (средств) противопожарной защиты автоматической пожарной сигнализации</w:t>
            </w:r>
          </w:p>
        </w:tc>
        <w:tc>
          <w:tcPr>
            <w:tcW w:w="459"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000000" w:fill="auto"/>
            <w:noWrap/>
            <w:vAlign w:val="center"/>
            <w:hideMark/>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4" w:type="pct"/>
            <w:tcBorders>
              <w:top w:val="single" w:sz="6" w:space="0" w:color="auto"/>
              <w:left w:val="single" w:sz="6" w:space="0" w:color="auto"/>
              <w:bottom w:val="single" w:sz="6" w:space="0" w:color="auto"/>
              <w:right w:val="single" w:sz="6"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shd w:val="clear" w:color="000000" w:fill="auto"/>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91EF7">
        <w:trPr>
          <w:trHeight w:val="609"/>
        </w:trPr>
        <w:tc>
          <w:tcPr>
            <w:tcW w:w="3163" w:type="pct"/>
            <w:tcBorders>
              <w:top w:val="single" w:sz="6" w:space="0" w:color="auto"/>
              <w:left w:val="single" w:sz="12" w:space="0" w:color="auto"/>
              <w:bottom w:val="single" w:sz="6" w:space="0" w:color="auto"/>
              <w:right w:val="single" w:sz="6" w:space="0" w:color="auto"/>
            </w:tcBorders>
            <w:shd w:val="clear" w:color="auto" w:fill="auto"/>
            <w:vAlign w:val="center"/>
          </w:tcPr>
          <w:p w:rsidR="00713131" w:rsidRPr="00F31C33" w:rsidRDefault="00713131" w:rsidP="006F40DC">
            <w:pPr>
              <w:widowControl w:val="0"/>
              <w:rPr>
                <w:b/>
                <w:bCs/>
                <w:sz w:val="20"/>
                <w:szCs w:val="20"/>
              </w:rPr>
            </w:pPr>
            <w:r w:rsidRPr="00F31C33">
              <w:rPr>
                <w:b/>
                <w:bCs/>
                <w:sz w:val="20"/>
                <w:szCs w:val="20"/>
              </w:rPr>
              <w:t>Раздел 10.1 «Требования к обеспечению безопасной эксплуатации объектов капитального строительства»</w:t>
            </w:r>
          </w:p>
        </w:tc>
        <w:tc>
          <w:tcPr>
            <w:tcW w:w="459" w:type="pct"/>
            <w:tcBorders>
              <w:top w:val="single" w:sz="6" w:space="0" w:color="auto"/>
              <w:left w:val="single" w:sz="6" w:space="0" w:color="auto"/>
              <w:bottom w:val="single" w:sz="6" w:space="0" w:color="auto"/>
              <w:right w:val="single" w:sz="6" w:space="0" w:color="auto"/>
            </w:tcBorders>
            <w:shd w:val="clear" w:color="000000"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6" w:space="0" w:color="auto"/>
              <w:right w:val="single" w:sz="6" w:space="0" w:color="auto"/>
            </w:tcBorders>
            <w:shd w:val="clear" w:color="auto"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6" w:space="0" w:color="auto"/>
              <w:right w:val="single" w:sz="6"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6" w:space="0" w:color="auto"/>
              <w:right w:val="single" w:sz="12"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r w:rsidR="00713131" w:rsidRPr="00F31C33" w:rsidTr="00250748">
        <w:trPr>
          <w:trHeight w:val="64"/>
        </w:trPr>
        <w:tc>
          <w:tcPr>
            <w:tcW w:w="3163" w:type="pct"/>
            <w:tcBorders>
              <w:top w:val="single" w:sz="6" w:space="0" w:color="auto"/>
              <w:left w:val="single" w:sz="12" w:space="0" w:color="auto"/>
              <w:bottom w:val="single" w:sz="12" w:space="0" w:color="auto"/>
              <w:right w:val="single" w:sz="6" w:space="0" w:color="auto"/>
            </w:tcBorders>
            <w:shd w:val="clear" w:color="auto" w:fill="auto"/>
            <w:vAlign w:val="center"/>
          </w:tcPr>
          <w:p w:rsidR="00713131" w:rsidRPr="00F31C33" w:rsidRDefault="00713131" w:rsidP="006F40DC">
            <w:pPr>
              <w:widowControl w:val="0"/>
              <w:rPr>
                <w:b/>
                <w:bCs/>
                <w:sz w:val="20"/>
                <w:szCs w:val="20"/>
              </w:rPr>
            </w:pPr>
            <w:r w:rsidRPr="00F31C33">
              <w:rPr>
                <w:b/>
                <w:bCs/>
                <w:sz w:val="20"/>
                <w:szCs w:val="20"/>
              </w:rPr>
              <w:t>Раздел 11.1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tc>
        <w:tc>
          <w:tcPr>
            <w:tcW w:w="459" w:type="pct"/>
            <w:tcBorders>
              <w:top w:val="single" w:sz="6" w:space="0" w:color="auto"/>
              <w:left w:val="single" w:sz="6" w:space="0" w:color="auto"/>
              <w:bottom w:val="single" w:sz="12" w:space="0" w:color="auto"/>
              <w:right w:val="single" w:sz="6" w:space="0" w:color="auto"/>
            </w:tcBorders>
            <w:shd w:val="clear" w:color="000000"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438" w:type="pct"/>
            <w:tcBorders>
              <w:top w:val="single" w:sz="6" w:space="0" w:color="auto"/>
              <w:left w:val="single" w:sz="6" w:space="0" w:color="auto"/>
              <w:bottom w:val="single" w:sz="12" w:space="0" w:color="auto"/>
              <w:right w:val="single" w:sz="6" w:space="0" w:color="auto"/>
            </w:tcBorders>
            <w:shd w:val="clear" w:color="auto" w:fill="auto"/>
            <w:noWrap/>
            <w:vAlign w:val="center"/>
          </w:tcPr>
          <w:p w:rsidR="00713131" w:rsidRPr="00F31C33" w:rsidRDefault="00713131" w:rsidP="00F3488D">
            <w:pPr>
              <w:widowControl w:val="0"/>
              <w:jc w:val="center"/>
              <w:rPr>
                <w:rFonts w:ascii="Arial" w:hAnsi="Arial" w:cs="Arial"/>
                <w:b/>
                <w:bCs/>
                <w:sz w:val="20"/>
                <w:szCs w:val="20"/>
              </w:rPr>
            </w:pPr>
            <w:r w:rsidRPr="00F31C33">
              <w:rPr>
                <w:rFonts w:ascii="Arial" w:hAnsi="Arial" w:cs="Arial"/>
                <w:b/>
                <w:bCs/>
                <w:sz w:val="20"/>
                <w:szCs w:val="20"/>
              </w:rPr>
              <w:t>-</w:t>
            </w:r>
          </w:p>
        </w:tc>
        <w:tc>
          <w:tcPr>
            <w:tcW w:w="434" w:type="pct"/>
            <w:tcBorders>
              <w:top w:val="single" w:sz="6" w:space="0" w:color="auto"/>
              <w:left w:val="single" w:sz="6" w:space="0" w:color="auto"/>
              <w:bottom w:val="single" w:sz="12" w:space="0" w:color="auto"/>
              <w:right w:val="single" w:sz="6"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c>
          <w:tcPr>
            <w:tcW w:w="506" w:type="pct"/>
            <w:tcBorders>
              <w:top w:val="single" w:sz="6" w:space="0" w:color="auto"/>
              <w:left w:val="single" w:sz="6" w:space="0" w:color="auto"/>
              <w:bottom w:val="single" w:sz="12" w:space="0" w:color="auto"/>
              <w:right w:val="single" w:sz="12" w:space="0" w:color="auto"/>
            </w:tcBorders>
            <w:vAlign w:val="center"/>
          </w:tcPr>
          <w:p w:rsidR="00713131" w:rsidRPr="00F31C33" w:rsidRDefault="00713131" w:rsidP="00F3488D">
            <w:pPr>
              <w:jc w:val="center"/>
              <w:rPr>
                <w:rFonts w:ascii="Arial" w:hAnsi="Arial" w:cs="Arial"/>
                <w:b/>
                <w:bCs/>
                <w:sz w:val="20"/>
                <w:szCs w:val="20"/>
              </w:rPr>
            </w:pPr>
            <w:r w:rsidRPr="00F31C33">
              <w:rPr>
                <w:rFonts w:ascii="Arial" w:hAnsi="Arial" w:cs="Arial"/>
                <w:b/>
                <w:bCs/>
                <w:sz w:val="20"/>
                <w:szCs w:val="20"/>
              </w:rPr>
              <w:t>-</w:t>
            </w:r>
          </w:p>
        </w:tc>
      </w:tr>
    </w:tbl>
    <w:p w:rsidR="005A7063" w:rsidRPr="00F31C33" w:rsidRDefault="005A7063" w:rsidP="005A7063">
      <w:pPr>
        <w:pStyle w:val="S0"/>
      </w:pPr>
    </w:p>
    <w:p w:rsidR="00EA2263" w:rsidRPr="00F31C33" w:rsidRDefault="00EA2263" w:rsidP="00EA2263">
      <w:pPr>
        <w:ind w:left="567"/>
        <w:jc w:val="both"/>
        <w:rPr>
          <w:i/>
          <w:sz w:val="22"/>
        </w:rPr>
      </w:pPr>
      <w:r w:rsidRPr="00F31C33">
        <w:rPr>
          <w:i/>
          <w:sz w:val="22"/>
          <w:u w:val="single"/>
        </w:rPr>
        <w:t>Примечание:</w:t>
      </w:r>
      <w:r w:rsidRPr="00F31C33">
        <w:rPr>
          <w:i/>
          <w:sz w:val="22"/>
        </w:rPr>
        <w:t xml:space="preserve"> </w:t>
      </w:r>
    </w:p>
    <w:p w:rsidR="00524371" w:rsidRPr="00F31C33" w:rsidRDefault="00524371" w:rsidP="004D647C">
      <w:pPr>
        <w:pStyle w:val="afffff6"/>
        <w:numPr>
          <w:ilvl w:val="1"/>
          <w:numId w:val="24"/>
        </w:numPr>
        <w:tabs>
          <w:tab w:val="left" w:pos="709"/>
        </w:tabs>
        <w:ind w:left="709" w:firstLine="0"/>
        <w:jc w:val="both"/>
        <w:rPr>
          <w:i/>
          <w:sz w:val="22"/>
        </w:rPr>
      </w:pPr>
      <w:r w:rsidRPr="00F31C33">
        <w:rPr>
          <w:i/>
          <w:sz w:val="22"/>
        </w:rPr>
        <w:t xml:space="preserve">Описание мероприятий и обоснование проектных решений, направленных на предотвращение несанкционированного доступа на объект физических лиц, транспортных средств и грузов разработать с учетом требований федерального законодательства в области обеспечения безопасности объектов </w:t>
      </w:r>
      <w:r w:rsidR="007251FB" w:rsidRPr="00F31C33">
        <w:rPr>
          <w:i/>
          <w:sz w:val="22"/>
        </w:rPr>
        <w:t>топливно-энергетического комплекса</w:t>
      </w:r>
      <w:r w:rsidRPr="00F31C33">
        <w:rPr>
          <w:i/>
          <w:sz w:val="22"/>
        </w:rPr>
        <w:t xml:space="preserve"> и требований Стандарта Компании «Политика Компании в области </w:t>
      </w:r>
      <w:r w:rsidR="00B933D7" w:rsidRPr="00F31C33">
        <w:rPr>
          <w:i/>
          <w:sz w:val="22"/>
        </w:rPr>
        <w:t xml:space="preserve">обеспечения </w:t>
      </w:r>
      <w:r w:rsidRPr="00F31C33">
        <w:rPr>
          <w:i/>
          <w:sz w:val="22"/>
        </w:rPr>
        <w:t>инженерно- технической защиты и охраны объектов» № П3-11.01 С-0001, Стандарта Компании «Типовые правила обеспечения инженерно-технической защиты и охраны объектов Компании»</w:t>
      </w:r>
      <w:r w:rsidR="00CB2A56" w:rsidRPr="00F31C33">
        <w:rPr>
          <w:i/>
          <w:sz w:val="22"/>
        </w:rPr>
        <w:t xml:space="preserve"> </w:t>
      </w:r>
      <w:r w:rsidRPr="00F31C33">
        <w:rPr>
          <w:i/>
          <w:sz w:val="22"/>
        </w:rPr>
        <w:t>№ П3-11.01 С-0019, Методических указаний Компании «Оборудование объектов Компании средствами инженерно-технической средствами охраны» № П3-11.01 М-0003 дополнительно разрабатывается раздел проектной документации «Требования к системам безопасности и охране объектов».</w:t>
      </w:r>
    </w:p>
    <w:p w:rsidR="00EA2263" w:rsidRPr="00F31C33" w:rsidRDefault="00EA2263" w:rsidP="004D647C">
      <w:pPr>
        <w:pStyle w:val="afffff6"/>
        <w:numPr>
          <w:ilvl w:val="1"/>
          <w:numId w:val="24"/>
        </w:numPr>
        <w:tabs>
          <w:tab w:val="left" w:pos="709"/>
        </w:tabs>
        <w:ind w:left="709" w:firstLine="0"/>
        <w:jc w:val="both"/>
        <w:rPr>
          <w:i/>
          <w:sz w:val="22"/>
        </w:rPr>
      </w:pPr>
      <w:r w:rsidRPr="00F31C33">
        <w:rPr>
          <w:i/>
          <w:sz w:val="22"/>
        </w:rPr>
        <w:t xml:space="preserve">Разделы проектной документации «Проект организации строительства», «Перечень мероприятий по охране окружающей среды», «Мероприятия по обеспечению пожарной безопасности», «Требования к обеспечению безопасной эксплуатации объектов капитального строительства»,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должны содержать требования </w:t>
      </w:r>
      <w:r w:rsidR="00A706D6" w:rsidRPr="00F31C33">
        <w:rPr>
          <w:i/>
          <w:sz w:val="22"/>
        </w:rPr>
        <w:t xml:space="preserve">ЛНД Компании </w:t>
      </w:r>
      <w:r w:rsidRPr="00F31C33">
        <w:rPr>
          <w:i/>
          <w:sz w:val="22"/>
        </w:rPr>
        <w:t xml:space="preserve">по данным направлениям применительно к проектируемым объектам/элементам СТПК. </w:t>
      </w:r>
    </w:p>
    <w:p w:rsidR="00EA2263" w:rsidRPr="00F31C33" w:rsidRDefault="00EA2263" w:rsidP="00524371">
      <w:pPr>
        <w:pStyle w:val="afffff6"/>
        <w:tabs>
          <w:tab w:val="left" w:pos="709"/>
        </w:tabs>
        <w:ind w:left="709"/>
        <w:jc w:val="both"/>
        <w:rPr>
          <w:i/>
          <w:sz w:val="22"/>
        </w:rPr>
      </w:pPr>
      <w:r w:rsidRPr="00F31C33">
        <w:rPr>
          <w:i/>
          <w:sz w:val="22"/>
        </w:rPr>
        <w:t>В соответствии с Положением о составе разделов проектной документации и требованиях к их содержанию, утвержденным постановлением Правительства РФ от 16.02.2008 № 87 в составе раздела «Проект организации строительства» предусмотреть описание проектных решений и мероприятий по охране объектов в период строительства.</w:t>
      </w:r>
    </w:p>
    <w:p w:rsidR="005A7063" w:rsidRPr="00F31C33" w:rsidRDefault="005A7063" w:rsidP="009F7F15">
      <w:pPr>
        <w:pStyle w:val="S0"/>
      </w:pPr>
    </w:p>
    <w:p w:rsidR="005A7063" w:rsidRPr="00F31C33" w:rsidRDefault="009F7F15" w:rsidP="009F7F15">
      <w:pPr>
        <w:pStyle w:val="Sd"/>
        <w:rPr>
          <w:rFonts w:cs="Arial"/>
          <w:szCs w:val="20"/>
        </w:rPr>
      </w:pPr>
      <w:r w:rsidRPr="00F31C33">
        <w:rPr>
          <w:rFonts w:cs="Arial"/>
          <w:szCs w:val="20"/>
        </w:rPr>
        <w:t xml:space="preserve">Таблица </w:t>
      </w:r>
      <w:r w:rsidRPr="00F31C33">
        <w:rPr>
          <w:rFonts w:cs="Arial"/>
          <w:szCs w:val="20"/>
        </w:rPr>
        <w:fldChar w:fldCharType="begin"/>
      </w:r>
      <w:r w:rsidRPr="00F31C33">
        <w:rPr>
          <w:rFonts w:cs="Arial"/>
          <w:szCs w:val="20"/>
        </w:rPr>
        <w:instrText xml:space="preserve"> SEQ Таблица \* ARABIC </w:instrText>
      </w:r>
      <w:r w:rsidRPr="00F31C33">
        <w:rPr>
          <w:rFonts w:cs="Arial"/>
          <w:szCs w:val="20"/>
        </w:rPr>
        <w:fldChar w:fldCharType="separate"/>
      </w:r>
      <w:r w:rsidR="00AE509B" w:rsidRPr="00F31C33">
        <w:rPr>
          <w:rFonts w:cs="Arial"/>
          <w:noProof/>
          <w:szCs w:val="20"/>
        </w:rPr>
        <w:t>8</w:t>
      </w:r>
      <w:r w:rsidRPr="00F31C33">
        <w:rPr>
          <w:rFonts w:cs="Arial"/>
          <w:szCs w:val="20"/>
        </w:rPr>
        <w:fldChar w:fldCharType="end"/>
      </w:r>
    </w:p>
    <w:p w:rsidR="005A7063" w:rsidRPr="00F31C33" w:rsidRDefault="001875AC" w:rsidP="005A7063">
      <w:pPr>
        <w:pStyle w:val="Sd"/>
        <w:rPr>
          <w:rFonts w:cs="Arial"/>
          <w:szCs w:val="20"/>
        </w:rPr>
      </w:pPr>
      <w:r w:rsidRPr="00F31C33">
        <w:rPr>
          <w:rFonts w:cs="Arial"/>
          <w:szCs w:val="20"/>
        </w:rPr>
        <w:t xml:space="preserve">Типовые </w:t>
      </w:r>
      <w:r w:rsidR="005A7063" w:rsidRPr="00F31C33">
        <w:rPr>
          <w:rFonts w:cs="Arial"/>
          <w:szCs w:val="20"/>
        </w:rPr>
        <w:t>требования к составу основных комплектов рабочих чертежей РД,</w:t>
      </w:r>
    </w:p>
    <w:p w:rsidR="005A7063" w:rsidRPr="00F31C33" w:rsidRDefault="005A7063" w:rsidP="005A7063">
      <w:pPr>
        <w:pStyle w:val="Sd"/>
        <w:spacing w:after="60"/>
        <w:rPr>
          <w:rFonts w:cs="Arial"/>
          <w:szCs w:val="20"/>
        </w:rPr>
      </w:pPr>
      <w:r w:rsidRPr="00F31C33">
        <w:rPr>
          <w:rFonts w:cs="Arial"/>
          <w:szCs w:val="20"/>
        </w:rPr>
        <w:t>включаемых в ТПР</w:t>
      </w:r>
      <w:r w:rsidR="00FC56C1" w:rsidRPr="00F31C33">
        <w:rPr>
          <w:rFonts w:cs="Arial"/>
          <w:szCs w:val="20"/>
          <w:vertAlign w:val="subscript"/>
        </w:rPr>
        <w:t>2</w:t>
      </w:r>
      <w:r w:rsidRPr="00F31C33">
        <w:rPr>
          <w:rFonts w:cs="Arial"/>
          <w:szCs w:val="20"/>
          <w:vertAlign w:val="subscript"/>
        </w:rPr>
        <w:t xml:space="preserve"> </w:t>
      </w:r>
      <w:r w:rsidR="0045309B" w:rsidRPr="00F31C33">
        <w:rPr>
          <w:rFonts w:cs="Arial"/>
          <w:szCs w:val="20"/>
        </w:rPr>
        <w:t xml:space="preserve">для </w:t>
      </w:r>
      <w:r w:rsidRPr="00F31C33">
        <w:rPr>
          <w:rFonts w:cs="Arial"/>
          <w:szCs w:val="20"/>
        </w:rPr>
        <w:t xml:space="preserve">объектов </w:t>
      </w:r>
      <w:r w:rsidR="005A2425" w:rsidRPr="00F31C33">
        <w:rPr>
          <w:rFonts w:cs="Arial"/>
          <w:szCs w:val="20"/>
        </w:rPr>
        <w:t>производственного</w:t>
      </w:r>
      <w:r w:rsidR="00314D13" w:rsidRPr="00F31C33">
        <w:rPr>
          <w:rFonts w:cs="Arial"/>
          <w:szCs w:val="20"/>
        </w:rPr>
        <w:t xml:space="preserve"> </w:t>
      </w:r>
      <w:r w:rsidRPr="00F31C33">
        <w:rPr>
          <w:rFonts w:cs="Arial"/>
          <w:szCs w:val="20"/>
        </w:rPr>
        <w:t>назначения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630"/>
        <w:gridCol w:w="1703"/>
        <w:gridCol w:w="1521"/>
      </w:tblGrid>
      <w:tr w:rsidR="00B0260D" w:rsidRPr="00F31C33" w:rsidTr="00325A6E">
        <w:trPr>
          <w:trHeight w:val="546"/>
          <w:tblHeader/>
        </w:trPr>
        <w:tc>
          <w:tcPr>
            <w:tcW w:w="3364" w:type="pct"/>
            <w:tcBorders>
              <w:top w:val="single" w:sz="12" w:space="0" w:color="auto"/>
              <w:bottom w:val="single" w:sz="12" w:space="0" w:color="auto"/>
            </w:tcBorders>
            <w:shd w:val="clear" w:color="auto" w:fill="FFD200"/>
            <w:vAlign w:val="center"/>
            <w:hideMark/>
          </w:tcPr>
          <w:p w:rsidR="00B0260D" w:rsidRPr="00F31C33" w:rsidRDefault="00B0260D" w:rsidP="00445A28">
            <w:pPr>
              <w:pStyle w:val="S11"/>
            </w:pPr>
            <w:r w:rsidRPr="00F31C33">
              <w:t>ОсНОВНЫЕ КОМПЛЕКТЫ РАБОЧИХ ЧЕРТЕЖЕЙ</w:t>
            </w:r>
          </w:p>
        </w:tc>
        <w:tc>
          <w:tcPr>
            <w:tcW w:w="864" w:type="pct"/>
            <w:tcBorders>
              <w:top w:val="single" w:sz="12" w:space="0" w:color="auto"/>
              <w:bottom w:val="single" w:sz="12" w:space="0" w:color="auto"/>
            </w:tcBorders>
            <w:shd w:val="clear" w:color="auto" w:fill="FFD200"/>
            <w:vAlign w:val="center"/>
            <w:hideMark/>
          </w:tcPr>
          <w:p w:rsidR="00B0260D" w:rsidRPr="00F31C33" w:rsidRDefault="00B0260D" w:rsidP="00445A28">
            <w:pPr>
              <w:pStyle w:val="S11"/>
            </w:pPr>
            <w:r w:rsidRPr="00F31C33">
              <w:t>Уровень 2</w:t>
            </w:r>
          </w:p>
        </w:tc>
        <w:tc>
          <w:tcPr>
            <w:tcW w:w="772" w:type="pct"/>
            <w:tcBorders>
              <w:top w:val="single" w:sz="12" w:space="0" w:color="auto"/>
              <w:bottom w:val="single" w:sz="12" w:space="0" w:color="auto"/>
            </w:tcBorders>
            <w:shd w:val="clear" w:color="auto" w:fill="FFD200"/>
            <w:vAlign w:val="center"/>
          </w:tcPr>
          <w:p w:rsidR="00B0260D" w:rsidRPr="00F31C33" w:rsidRDefault="00B0260D" w:rsidP="00445A28">
            <w:pPr>
              <w:pStyle w:val="S11"/>
            </w:pPr>
            <w:r w:rsidRPr="00F31C33">
              <w:t>Уровень 3</w:t>
            </w:r>
          </w:p>
        </w:tc>
      </w:tr>
      <w:tr w:rsidR="00B0260D" w:rsidRPr="00F31C33" w:rsidTr="009F7C3D">
        <w:trPr>
          <w:trHeight w:val="183"/>
          <w:tblHeader/>
        </w:trPr>
        <w:tc>
          <w:tcPr>
            <w:tcW w:w="3364" w:type="pct"/>
            <w:tcBorders>
              <w:top w:val="single" w:sz="12" w:space="0" w:color="auto"/>
              <w:bottom w:val="single" w:sz="12" w:space="0" w:color="auto"/>
            </w:tcBorders>
            <w:shd w:val="clear" w:color="auto" w:fill="FFD200"/>
            <w:vAlign w:val="center"/>
          </w:tcPr>
          <w:p w:rsidR="00B0260D" w:rsidRPr="00F31C33" w:rsidRDefault="00B0260D" w:rsidP="00445A28">
            <w:pPr>
              <w:pStyle w:val="S11"/>
            </w:pPr>
            <w:r w:rsidRPr="00F31C33">
              <w:t>1</w:t>
            </w:r>
          </w:p>
        </w:tc>
        <w:tc>
          <w:tcPr>
            <w:tcW w:w="864" w:type="pct"/>
            <w:tcBorders>
              <w:top w:val="single" w:sz="12" w:space="0" w:color="auto"/>
              <w:bottom w:val="single" w:sz="12" w:space="0" w:color="auto"/>
            </w:tcBorders>
            <w:shd w:val="clear" w:color="auto" w:fill="FFD200"/>
            <w:vAlign w:val="center"/>
          </w:tcPr>
          <w:p w:rsidR="00B0260D" w:rsidRPr="00F31C33" w:rsidRDefault="00B0260D" w:rsidP="00445A28">
            <w:pPr>
              <w:pStyle w:val="S11"/>
            </w:pPr>
            <w:r w:rsidRPr="00F31C33">
              <w:t>2</w:t>
            </w:r>
          </w:p>
        </w:tc>
        <w:tc>
          <w:tcPr>
            <w:tcW w:w="772" w:type="pct"/>
            <w:tcBorders>
              <w:top w:val="single" w:sz="12" w:space="0" w:color="auto"/>
              <w:bottom w:val="single" w:sz="12" w:space="0" w:color="auto"/>
            </w:tcBorders>
            <w:shd w:val="clear" w:color="auto" w:fill="FFD200"/>
            <w:vAlign w:val="center"/>
          </w:tcPr>
          <w:p w:rsidR="00B0260D" w:rsidRPr="00F31C33" w:rsidRDefault="00B0260D" w:rsidP="00445A28">
            <w:pPr>
              <w:pStyle w:val="S11"/>
            </w:pPr>
            <w:r w:rsidRPr="00F31C33">
              <w:t>3</w:t>
            </w:r>
          </w:p>
        </w:tc>
      </w:tr>
      <w:tr w:rsidR="00B0260D" w:rsidRPr="00F31C33" w:rsidTr="00325A6E">
        <w:trPr>
          <w:trHeight w:val="313"/>
        </w:trPr>
        <w:tc>
          <w:tcPr>
            <w:tcW w:w="3364" w:type="pct"/>
            <w:tcBorders>
              <w:top w:val="single" w:sz="12" w:space="0" w:color="auto"/>
            </w:tcBorders>
            <w:shd w:val="clear" w:color="auto" w:fill="auto"/>
            <w:vAlign w:val="center"/>
            <w:hideMark/>
          </w:tcPr>
          <w:p w:rsidR="00B0260D" w:rsidRPr="00F31C33" w:rsidRDefault="00B0260D" w:rsidP="00F3488D">
            <w:pPr>
              <w:widowControl w:val="0"/>
              <w:rPr>
                <w:b/>
                <w:sz w:val="20"/>
                <w:szCs w:val="20"/>
              </w:rPr>
            </w:pPr>
            <w:r w:rsidRPr="00F31C33">
              <w:rPr>
                <w:b/>
                <w:sz w:val="20"/>
                <w:szCs w:val="20"/>
              </w:rPr>
              <w:t>Генплан (ГП)</w:t>
            </w:r>
          </w:p>
        </w:tc>
        <w:tc>
          <w:tcPr>
            <w:tcW w:w="864" w:type="pct"/>
            <w:tcBorders>
              <w:top w:val="single" w:sz="12" w:space="0" w:color="auto"/>
            </w:tcBorders>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tcBorders>
              <w:top w:val="single" w:sz="12" w:space="0" w:color="auto"/>
            </w:tcBorders>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25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17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Р</w:t>
            </w:r>
            <w:r w:rsidR="00B0260D" w:rsidRPr="00F31C33">
              <w:rPr>
                <w:sz w:val="20"/>
                <w:szCs w:val="20"/>
              </w:rPr>
              <w:t>азбивочный план</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4"/>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водный план инженерных сетей</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 благоустройства территории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9"/>
        </w:trPr>
        <w:tc>
          <w:tcPr>
            <w:tcW w:w="3364" w:type="pct"/>
            <w:shd w:val="clear" w:color="auto" w:fill="auto"/>
            <w:vAlign w:val="center"/>
          </w:tcPr>
          <w:p w:rsidR="00B0260D" w:rsidRPr="00F31C33" w:rsidRDefault="00D668E0" w:rsidP="00F3488D">
            <w:pPr>
              <w:widowControl w:val="0"/>
              <w:rPr>
                <w:sz w:val="20"/>
                <w:szCs w:val="20"/>
              </w:rPr>
            </w:pPr>
            <w:r w:rsidRPr="00F31C33">
              <w:rPr>
                <w:sz w:val="20"/>
                <w:szCs w:val="20"/>
              </w:rPr>
              <w:t>Д</w:t>
            </w:r>
            <w:r w:rsidR="00B0260D" w:rsidRPr="00F31C33">
              <w:rPr>
                <w:sz w:val="20"/>
                <w:szCs w:val="20"/>
              </w:rPr>
              <w:t>етализированные чертежи конструкций и элементов генплана,</w:t>
            </w:r>
          </w:p>
          <w:p w:rsidR="00B0260D" w:rsidRPr="00F31C33" w:rsidRDefault="00B0260D" w:rsidP="00F3488D">
            <w:pPr>
              <w:widowControl w:val="0"/>
              <w:rPr>
                <w:sz w:val="20"/>
                <w:szCs w:val="20"/>
              </w:rPr>
            </w:pPr>
            <w:r w:rsidRPr="00F31C33">
              <w:rPr>
                <w:sz w:val="20"/>
                <w:szCs w:val="20"/>
              </w:rPr>
              <w:t>детализированные фрагменты</w:t>
            </w:r>
          </w:p>
        </w:tc>
        <w:tc>
          <w:tcPr>
            <w:tcW w:w="864" w:type="pct"/>
            <w:shd w:val="clear" w:color="auto" w:fill="auto"/>
            <w:noWrap/>
            <w:vAlign w:val="center"/>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197"/>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Технологические решения (ТХ, ТК)</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200"/>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B0260D" w:rsidRPr="00F31C33" w:rsidTr="00325A6E">
        <w:trPr>
          <w:trHeight w:val="24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хема соединений (монтажная)</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9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расположения оборудования и трубопроводов</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4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В</w:t>
            </w:r>
            <w:r w:rsidR="00B0260D" w:rsidRPr="00F31C33">
              <w:rPr>
                <w:sz w:val="20"/>
                <w:szCs w:val="20"/>
              </w:rPr>
              <w:t>едомость трубопроводов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37"/>
        </w:trPr>
        <w:tc>
          <w:tcPr>
            <w:tcW w:w="3364" w:type="pct"/>
            <w:shd w:val="clear" w:color="auto" w:fill="auto"/>
            <w:vAlign w:val="center"/>
          </w:tcPr>
          <w:p w:rsidR="00B0260D" w:rsidRPr="00F31C33" w:rsidRDefault="00D668E0" w:rsidP="00F3488D">
            <w:pPr>
              <w:widowControl w:val="0"/>
              <w:rPr>
                <w:sz w:val="20"/>
                <w:szCs w:val="20"/>
              </w:rPr>
            </w:pPr>
            <w:proofErr w:type="spellStart"/>
            <w:r w:rsidRPr="00F31C33">
              <w:rPr>
                <w:sz w:val="20"/>
                <w:szCs w:val="20"/>
              </w:rPr>
              <w:t>Д</w:t>
            </w:r>
            <w:r w:rsidR="00B0260D" w:rsidRPr="00F31C33">
              <w:rPr>
                <w:sz w:val="20"/>
                <w:szCs w:val="20"/>
              </w:rPr>
              <w:t>еталировочные</w:t>
            </w:r>
            <w:proofErr w:type="spellEnd"/>
            <w:r w:rsidR="00B0260D" w:rsidRPr="00F31C33">
              <w:rPr>
                <w:sz w:val="20"/>
                <w:szCs w:val="20"/>
              </w:rPr>
              <w:t xml:space="preserve"> чертежи технологических узлов</w:t>
            </w:r>
          </w:p>
        </w:tc>
        <w:tc>
          <w:tcPr>
            <w:tcW w:w="864" w:type="pct"/>
            <w:shd w:val="clear" w:color="auto" w:fill="auto"/>
            <w:noWrap/>
            <w:vAlign w:val="center"/>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296"/>
        </w:trPr>
        <w:tc>
          <w:tcPr>
            <w:tcW w:w="3364" w:type="pct"/>
            <w:shd w:val="clear" w:color="auto" w:fill="auto"/>
            <w:vAlign w:val="center"/>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lang w:val="en-US"/>
              </w:rPr>
            </w:pPr>
            <w:r w:rsidRPr="00F31C33">
              <w:rPr>
                <w:rFonts w:ascii="Arial" w:hAnsi="Arial" w:cs="Arial"/>
                <w:b/>
                <w:bCs/>
                <w:sz w:val="20"/>
                <w:szCs w:val="20"/>
                <w:lang w:val="en-US"/>
              </w:rPr>
              <w:t>V</w:t>
            </w:r>
          </w:p>
        </w:tc>
      </w:tr>
      <w:tr w:rsidR="00B0260D" w:rsidRPr="00F31C33" w:rsidTr="00325A6E">
        <w:trPr>
          <w:trHeight w:val="296"/>
        </w:trPr>
        <w:tc>
          <w:tcPr>
            <w:tcW w:w="3364" w:type="pct"/>
            <w:shd w:val="clear" w:color="auto" w:fill="auto"/>
            <w:vAlign w:val="center"/>
          </w:tcPr>
          <w:p w:rsidR="00B0260D" w:rsidRPr="00F31C33" w:rsidRDefault="00D668E0" w:rsidP="00F3488D">
            <w:pPr>
              <w:widowControl w:val="0"/>
              <w:rPr>
                <w:sz w:val="20"/>
                <w:szCs w:val="20"/>
              </w:rPr>
            </w:pPr>
            <w:r w:rsidRPr="00F31C33">
              <w:rPr>
                <w:sz w:val="20"/>
                <w:szCs w:val="20"/>
              </w:rPr>
              <w:t>З</w:t>
            </w:r>
            <w:r w:rsidR="00B0260D" w:rsidRPr="00F31C33">
              <w:rPr>
                <w:sz w:val="20"/>
                <w:szCs w:val="20"/>
              </w:rPr>
              <w:t xml:space="preserve">адание на разработку </w:t>
            </w:r>
            <w:bookmarkStart w:id="145" w:name="OCRUncertain014"/>
            <w:proofErr w:type="spellStart"/>
            <w:r w:rsidR="00B0260D" w:rsidRPr="00F31C33">
              <w:rPr>
                <w:sz w:val="20"/>
                <w:szCs w:val="20"/>
              </w:rPr>
              <w:t>деталировочных</w:t>
            </w:r>
            <w:bookmarkEnd w:id="145"/>
            <w:proofErr w:type="spellEnd"/>
            <w:r w:rsidR="00B0260D" w:rsidRPr="00F31C33">
              <w:rPr>
                <w:sz w:val="20"/>
                <w:szCs w:val="20"/>
              </w:rPr>
              <w:t xml:space="preserve"> чертежей технолог</w:t>
            </w:r>
            <w:bookmarkStart w:id="146" w:name="OCRUncertain015"/>
            <w:r w:rsidR="00B0260D" w:rsidRPr="00F31C33">
              <w:rPr>
                <w:sz w:val="20"/>
                <w:szCs w:val="20"/>
              </w:rPr>
              <w:t>и</w:t>
            </w:r>
            <w:bookmarkEnd w:id="146"/>
            <w:r w:rsidR="00B0260D" w:rsidRPr="00F31C33">
              <w:rPr>
                <w:sz w:val="20"/>
                <w:szCs w:val="20"/>
              </w:rPr>
              <w:t>ческих блоков (при необходимости)</w:t>
            </w:r>
          </w:p>
        </w:tc>
        <w:tc>
          <w:tcPr>
            <w:tcW w:w="864" w:type="pct"/>
            <w:shd w:val="clear" w:color="auto" w:fill="auto"/>
            <w:noWrap/>
            <w:vAlign w:val="center"/>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96"/>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Архитектурно-строительные решения (АС)</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shd w:val="clear" w:color="auto" w:fill="auto"/>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25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расположения элементов конструкций в виде планов и разрезов соответствующих конструкций;</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11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В</w:t>
            </w:r>
            <w:r w:rsidR="00B0260D" w:rsidRPr="00F31C33">
              <w:rPr>
                <w:sz w:val="20"/>
                <w:szCs w:val="20"/>
              </w:rPr>
              <w:t>ыносные элементы (узлы, фрагменты)</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115"/>
        </w:trPr>
        <w:tc>
          <w:tcPr>
            <w:tcW w:w="3364" w:type="pct"/>
            <w:shd w:val="clear" w:color="auto" w:fill="auto"/>
            <w:vAlign w:val="center"/>
          </w:tcPr>
          <w:p w:rsidR="00B0260D" w:rsidRPr="00F31C33" w:rsidRDefault="00D668E0" w:rsidP="00F3488D">
            <w:pPr>
              <w:widowControl w:val="0"/>
              <w:rPr>
                <w:sz w:val="20"/>
                <w:szCs w:val="20"/>
              </w:rPr>
            </w:pPr>
            <w:proofErr w:type="spellStart"/>
            <w:r w:rsidRPr="00F31C33">
              <w:rPr>
                <w:sz w:val="20"/>
                <w:szCs w:val="20"/>
              </w:rPr>
              <w:t>Д</w:t>
            </w:r>
            <w:r w:rsidR="00B0260D" w:rsidRPr="00F31C33">
              <w:rPr>
                <w:sz w:val="20"/>
                <w:szCs w:val="20"/>
              </w:rPr>
              <w:t>еталировочные</w:t>
            </w:r>
            <w:proofErr w:type="spellEnd"/>
            <w:r w:rsidR="00B0260D" w:rsidRPr="00F31C33">
              <w:rPr>
                <w:sz w:val="20"/>
                <w:szCs w:val="20"/>
              </w:rPr>
              <w:t xml:space="preserve"> чертежи строительных конструкций и узлов</w:t>
            </w:r>
          </w:p>
        </w:tc>
        <w:tc>
          <w:tcPr>
            <w:tcW w:w="864" w:type="pct"/>
            <w:shd w:val="clear" w:color="auto" w:fill="auto"/>
            <w:noWrap/>
            <w:vAlign w:val="center"/>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11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пецификации к схемам расположения элементов конструкций</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V</w:t>
            </w:r>
          </w:p>
        </w:tc>
      </w:tr>
      <w:tr w:rsidR="00B0260D" w:rsidRPr="00F31C33" w:rsidTr="00325A6E">
        <w:trPr>
          <w:trHeight w:val="77"/>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Силовое электрооборудование (ЭМ)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2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электрические принципиальные КТП, питающей и распределительной сетей</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ринципиальные схемы управления электроприводами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(таблицы) подключения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9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ланы расположения электрооборудования и прокладки электрических сетей</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94"/>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К</w:t>
            </w:r>
            <w:r w:rsidR="00B0260D" w:rsidRPr="00F31C33">
              <w:rPr>
                <w:sz w:val="20"/>
                <w:szCs w:val="20"/>
              </w:rPr>
              <w:t>абельный журнал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1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07"/>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Наружное электроосвещение (ЭН)</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 освещения территории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18"/>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В</w:t>
            </w:r>
            <w:r w:rsidR="00B0260D" w:rsidRPr="00F31C33">
              <w:rPr>
                <w:sz w:val="20"/>
                <w:szCs w:val="20"/>
              </w:rPr>
              <w:t>едомость опор и прожекторных мачт с установленными на них осветительными приборами и электрооборудованием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питания и управления освещением территории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нетиповых узлов установки осветительных приборов и электрооборудования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9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Внутреннее электрическое освещение (ЭО)</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ланы расположения электрического оборудования и прокладки электрических сетей</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8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ринципиальные схемы питающей сети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ринципиальные схемы дистанционного управления освещением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90"/>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подключения комплектных распределительных устройств на напряжение до 1000 В</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9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К</w:t>
            </w:r>
            <w:r w:rsidR="00B0260D" w:rsidRPr="00F31C33">
              <w:rPr>
                <w:sz w:val="20"/>
                <w:szCs w:val="20"/>
              </w:rPr>
              <w:t>абельный журнал для питающей сети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установки электрического оборудования</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4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97"/>
        </w:trPr>
        <w:tc>
          <w:tcPr>
            <w:tcW w:w="3364" w:type="pct"/>
            <w:shd w:val="clear" w:color="auto" w:fill="auto"/>
            <w:vAlign w:val="center"/>
            <w:hideMark/>
          </w:tcPr>
          <w:p w:rsidR="00B0260D" w:rsidRPr="00F31C33" w:rsidRDefault="00B0260D" w:rsidP="00F3488D">
            <w:pPr>
              <w:widowControl w:val="0"/>
              <w:rPr>
                <w:b/>
                <w:sz w:val="20"/>
                <w:szCs w:val="20"/>
              </w:rPr>
            </w:pPr>
            <w:proofErr w:type="spellStart"/>
            <w:r w:rsidRPr="00F31C33">
              <w:rPr>
                <w:b/>
                <w:sz w:val="20"/>
                <w:szCs w:val="20"/>
              </w:rPr>
              <w:t>Молниезащита</w:t>
            </w:r>
            <w:proofErr w:type="spellEnd"/>
            <w:r w:rsidRPr="00F31C33">
              <w:rPr>
                <w:b/>
                <w:sz w:val="20"/>
                <w:szCs w:val="20"/>
              </w:rPr>
              <w:t xml:space="preserve"> и заземление (ЭГ)</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14"/>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40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 xml:space="preserve">хемы размещения </w:t>
            </w:r>
            <w:proofErr w:type="spellStart"/>
            <w:r w:rsidR="00B0260D" w:rsidRPr="00F31C33">
              <w:rPr>
                <w:sz w:val="20"/>
                <w:szCs w:val="20"/>
              </w:rPr>
              <w:t>молниезащитных</w:t>
            </w:r>
            <w:proofErr w:type="spellEnd"/>
            <w:r w:rsidR="00B0260D" w:rsidRPr="00F31C33">
              <w:rPr>
                <w:sz w:val="20"/>
                <w:szCs w:val="20"/>
              </w:rPr>
              <w:t xml:space="preserve"> устройств с отображением зон защиты молниеотводов (планы и разрезы)</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1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Р</w:t>
            </w:r>
            <w:r w:rsidR="00B0260D" w:rsidRPr="00F31C33">
              <w:rPr>
                <w:sz w:val="20"/>
                <w:szCs w:val="20"/>
              </w:rPr>
              <w:t>абочие чертежи конструкций молниеотводов, конструктивных элементов защиты от вторичных проявлений молнии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7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размещения наружных заземляющих устройств</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6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329"/>
        </w:trPr>
        <w:tc>
          <w:tcPr>
            <w:tcW w:w="3364" w:type="pct"/>
            <w:shd w:val="clear" w:color="auto" w:fill="auto"/>
            <w:vAlign w:val="center"/>
            <w:hideMark/>
          </w:tcPr>
          <w:p w:rsidR="00B0260D" w:rsidRPr="00F31C33" w:rsidRDefault="00B0260D" w:rsidP="00F3488D">
            <w:pPr>
              <w:widowControl w:val="0"/>
              <w:rPr>
                <w:b/>
                <w:sz w:val="20"/>
                <w:szCs w:val="20"/>
              </w:rPr>
            </w:pPr>
            <w:proofErr w:type="spellStart"/>
            <w:r w:rsidRPr="00F31C33">
              <w:rPr>
                <w:b/>
                <w:sz w:val="20"/>
                <w:szCs w:val="20"/>
              </w:rPr>
              <w:t>Электрохимзащита</w:t>
            </w:r>
            <w:proofErr w:type="spellEnd"/>
            <w:r w:rsidRPr="00F31C33">
              <w:rPr>
                <w:b/>
                <w:sz w:val="20"/>
                <w:szCs w:val="20"/>
              </w:rPr>
              <w:t xml:space="preserve"> (ЭХЗ)</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3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8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водный план инженерных сетей с размещением спроектированных средств электрохимической и электродренажной защиты и контрольно-измерительных пунктов</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8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У</w:t>
            </w:r>
            <w:r w:rsidR="00B0260D" w:rsidRPr="00F31C33">
              <w:rPr>
                <w:sz w:val="20"/>
                <w:szCs w:val="20"/>
              </w:rPr>
              <w:t>становочные чертежи элементов электрохимической и электродренажной защиты</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конструктивных элементов электрохимической и электродренажной защиты</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М</w:t>
            </w:r>
            <w:r w:rsidR="00B0260D" w:rsidRPr="00F31C33">
              <w:rPr>
                <w:sz w:val="20"/>
                <w:szCs w:val="20"/>
              </w:rPr>
              <w:t>онтажные чертежи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8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Водоснабжение, водоотведение, канализация (НВ, ВК, НК, НВК)</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9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84"/>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 xml:space="preserve">ертежи систем водоснабжения, </w:t>
            </w:r>
            <w:proofErr w:type="spellStart"/>
            <w:r w:rsidR="00B0260D" w:rsidRPr="00F31C33">
              <w:rPr>
                <w:sz w:val="20"/>
                <w:szCs w:val="20"/>
              </w:rPr>
              <w:t>водотведения</w:t>
            </w:r>
            <w:proofErr w:type="spellEnd"/>
            <w:r w:rsidR="00B0260D" w:rsidRPr="00F31C33">
              <w:rPr>
                <w:sz w:val="20"/>
                <w:szCs w:val="20"/>
              </w:rPr>
              <w:t xml:space="preserve"> и канализации (схемы, планы, разрезы)</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3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общих видов нестандартных (нетиповых) конструкций</w:t>
            </w:r>
            <w:r w:rsidR="00B0260D" w:rsidRPr="00F31C33">
              <w:rPr>
                <w:b/>
                <w:bCs/>
                <w:sz w:val="20"/>
                <w:szCs w:val="20"/>
              </w:rPr>
              <w:t xml:space="preserve"> </w:t>
            </w:r>
            <w:r w:rsidR="00B0260D" w:rsidRPr="00F31C33">
              <w:rPr>
                <w:sz w:val="20"/>
                <w:szCs w:val="20"/>
              </w:rPr>
              <w:t>(при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0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42"/>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Отопление, вентиляция и кондиционирование (ОВ)</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1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2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(планы, разрезы и схемы) систем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2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Э</w:t>
            </w:r>
            <w:r w:rsidR="00B0260D" w:rsidRPr="00F31C33">
              <w:rPr>
                <w:sz w:val="20"/>
                <w:szCs w:val="20"/>
              </w:rPr>
              <w:t>скизные чертежи общих видов нетиповых изделий, конструкций, устройств, монтажных блоков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3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7"/>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Пожаротушение (ПТ)</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0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9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пожаротушения</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3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ланы помещений станции пожаротушения и узлов управления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5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ланы защищаемых зданий, помещений и сооружений с отображением мест установки оборудования пожаротушения и разводкой трубопроводов пожаротушения</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0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ланы с нанесением наружных трасс трубопроводов пожаротушения</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общих видов нестандартных (нетиповых) конструкций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2"/>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Автоматизация комплексная (АК)</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8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автоматизации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9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принципиальные электрические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1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(таблицы) соединений и подключения внешних проводок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5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расположения оборудования и внешних проводок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4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установок средств автоматизации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2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Т</w:t>
            </w:r>
            <w:r w:rsidR="00B0260D" w:rsidRPr="00F31C33">
              <w:rPr>
                <w:sz w:val="20"/>
                <w:szCs w:val="20"/>
              </w:rPr>
              <w:t>ехническая документация на изготовление и поставку технических средств автоматизации, в том числе:</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просные листы на приборы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18"/>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Т</w:t>
            </w:r>
            <w:r w:rsidR="00B0260D" w:rsidRPr="00F31C33">
              <w:rPr>
                <w:sz w:val="20"/>
                <w:szCs w:val="20"/>
              </w:rPr>
              <w:t>аблицы соединений и подключения проводок в щитах и пультах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600"/>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Д</w:t>
            </w:r>
            <w:r w:rsidR="00B0260D" w:rsidRPr="00F31C33">
              <w:rPr>
                <w:sz w:val="20"/>
                <w:szCs w:val="20"/>
              </w:rPr>
              <w:t>окументация для зак</w:t>
            </w:r>
            <w:r w:rsidR="00D80899" w:rsidRPr="00F31C33">
              <w:rPr>
                <w:sz w:val="20"/>
                <w:szCs w:val="20"/>
              </w:rPr>
              <w:t>упки</w:t>
            </w:r>
            <w:r w:rsidR="00B0260D" w:rsidRPr="00F31C33">
              <w:rPr>
                <w:sz w:val="20"/>
                <w:szCs w:val="20"/>
              </w:rPr>
              <w:t xml:space="preserve"> комплексов средств централизованного контроля и регулирования, телемеханики, вычислительной техники, программно-технических комплексов, микропроцессорных средств и контроллеров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33"/>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41"/>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Связь и сигнализация (СС)</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1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0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хема организации связи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1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 расположения оборудования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29"/>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Т</w:t>
            </w:r>
            <w:r w:rsidR="00B0260D" w:rsidRPr="00F31C33">
              <w:rPr>
                <w:sz w:val="20"/>
                <w:szCs w:val="20"/>
              </w:rPr>
              <w:t>аблица (схема) кабельных соединений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74"/>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26"/>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Пожарная сигнализация (ПС)</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4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систем пожарной сигнализации и оповещения о пожаре</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П</w:t>
            </w:r>
            <w:r w:rsidR="00B0260D" w:rsidRPr="00F31C33">
              <w:rPr>
                <w:sz w:val="20"/>
                <w:szCs w:val="20"/>
              </w:rPr>
              <w:t>ланы расположения оборудования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B0260D" w:rsidP="00F3488D">
            <w:pPr>
              <w:widowControl w:val="0"/>
              <w:rPr>
                <w:b/>
                <w:sz w:val="20"/>
                <w:szCs w:val="20"/>
              </w:rPr>
            </w:pPr>
            <w:r w:rsidRPr="00F31C33">
              <w:rPr>
                <w:b/>
                <w:sz w:val="20"/>
                <w:szCs w:val="20"/>
              </w:rPr>
              <w:t>Газоснабжение (ГСВ)</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95"/>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О</w:t>
            </w:r>
            <w:r w:rsidR="00B0260D" w:rsidRPr="00F31C33">
              <w:rPr>
                <w:sz w:val="20"/>
                <w:szCs w:val="20"/>
              </w:rPr>
              <w:t>бщие данные по рабочим чертежам</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226"/>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ертежи(планы, разрезы и виды) расположения газопроводов, газовых контрольно-измерительных приборов и газового оборудования</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9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хемы газоснабжения</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181"/>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Ч</w:t>
            </w:r>
            <w:r w:rsidR="00B0260D" w:rsidRPr="00F31C33">
              <w:rPr>
                <w:sz w:val="20"/>
                <w:szCs w:val="20"/>
              </w:rPr>
              <w:t>ертежи (планы, разрезы, виды и схемы) газовых установок</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Э</w:t>
            </w:r>
            <w:r w:rsidR="00B0260D" w:rsidRPr="00F31C33">
              <w:rPr>
                <w:sz w:val="20"/>
                <w:szCs w:val="20"/>
              </w:rPr>
              <w:t>скизные чертежи общих видов нетиповых устройств и конструкций газоснабжения (при необходимости)</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r w:rsidR="00B0260D" w:rsidRPr="00F31C33" w:rsidTr="00325A6E">
        <w:trPr>
          <w:trHeight w:val="77"/>
        </w:trPr>
        <w:tc>
          <w:tcPr>
            <w:tcW w:w="3364" w:type="pct"/>
            <w:shd w:val="clear" w:color="auto" w:fill="auto"/>
            <w:vAlign w:val="center"/>
            <w:hideMark/>
          </w:tcPr>
          <w:p w:rsidR="00B0260D" w:rsidRPr="00F31C33" w:rsidRDefault="00D668E0" w:rsidP="00F3488D">
            <w:pPr>
              <w:widowControl w:val="0"/>
              <w:rPr>
                <w:sz w:val="20"/>
                <w:szCs w:val="20"/>
              </w:rPr>
            </w:pPr>
            <w:r w:rsidRPr="00F31C33">
              <w:rPr>
                <w:sz w:val="20"/>
                <w:szCs w:val="20"/>
              </w:rPr>
              <w:t>С</w:t>
            </w:r>
            <w:r w:rsidR="00B0260D" w:rsidRPr="00F31C33">
              <w:rPr>
                <w:sz w:val="20"/>
                <w:szCs w:val="20"/>
              </w:rPr>
              <w:t>пецификация оборудования, изделий и материалов по ГОСТ 21.110</w:t>
            </w:r>
          </w:p>
        </w:tc>
        <w:tc>
          <w:tcPr>
            <w:tcW w:w="864" w:type="pct"/>
            <w:shd w:val="clear" w:color="auto" w:fill="auto"/>
            <w:noWrap/>
            <w:vAlign w:val="center"/>
            <w:hideMark/>
          </w:tcPr>
          <w:p w:rsidR="00B0260D" w:rsidRPr="00F31C33" w:rsidRDefault="00B0260D" w:rsidP="00F3488D">
            <w:pPr>
              <w:widowControl w:val="0"/>
              <w:jc w:val="center"/>
              <w:rPr>
                <w:rFonts w:ascii="Arial" w:hAnsi="Arial" w:cs="Arial"/>
                <w:b/>
                <w:bCs/>
                <w:sz w:val="20"/>
                <w:szCs w:val="20"/>
              </w:rPr>
            </w:pPr>
            <w:r w:rsidRPr="00F31C33">
              <w:rPr>
                <w:rFonts w:ascii="Arial" w:hAnsi="Arial" w:cs="Arial"/>
                <w:b/>
                <w:bCs/>
                <w:sz w:val="20"/>
                <w:szCs w:val="20"/>
              </w:rPr>
              <w:t>V</w:t>
            </w:r>
          </w:p>
        </w:tc>
        <w:tc>
          <w:tcPr>
            <w:tcW w:w="772" w:type="pct"/>
            <w:vAlign w:val="center"/>
          </w:tcPr>
          <w:p w:rsidR="00B0260D" w:rsidRPr="00F31C33" w:rsidRDefault="00B0260D" w:rsidP="00F3488D">
            <w:pPr>
              <w:jc w:val="center"/>
              <w:rPr>
                <w:rFonts w:ascii="Arial" w:hAnsi="Arial" w:cs="Arial"/>
                <w:b/>
                <w:bCs/>
                <w:sz w:val="20"/>
                <w:szCs w:val="20"/>
              </w:rPr>
            </w:pPr>
            <w:r w:rsidRPr="00F31C33">
              <w:rPr>
                <w:rFonts w:ascii="Arial" w:hAnsi="Arial" w:cs="Arial"/>
                <w:b/>
                <w:bCs/>
                <w:sz w:val="20"/>
                <w:szCs w:val="20"/>
              </w:rPr>
              <w:t>-</w:t>
            </w:r>
          </w:p>
        </w:tc>
      </w:tr>
    </w:tbl>
    <w:p w:rsidR="005A7063" w:rsidRPr="00F31C33" w:rsidRDefault="005A7063" w:rsidP="005A7063">
      <w:pPr>
        <w:pStyle w:val="S0"/>
        <w:rPr>
          <w:sz w:val="20"/>
          <w:szCs w:val="20"/>
        </w:rPr>
      </w:pPr>
    </w:p>
    <w:p w:rsidR="005A7063" w:rsidRPr="00F31C33" w:rsidRDefault="005A7063" w:rsidP="00726239">
      <w:pPr>
        <w:ind w:left="567"/>
        <w:jc w:val="both"/>
      </w:pPr>
      <w:r w:rsidRPr="00F31C33">
        <w:rPr>
          <w:i/>
          <w:sz w:val="22"/>
          <w:u w:val="single"/>
        </w:rPr>
        <w:t>Примечание</w:t>
      </w:r>
      <w:r w:rsidRPr="00F31C33">
        <w:rPr>
          <w:i/>
          <w:sz w:val="22"/>
        </w:rPr>
        <w:t xml:space="preserve">: В составе рабочей документации разрабатываются </w:t>
      </w:r>
      <w:r w:rsidR="00DE5431" w:rsidRPr="00F31C33">
        <w:rPr>
          <w:i/>
          <w:sz w:val="22"/>
        </w:rPr>
        <w:t>ведомости объемов строительных и монтажных работ</w:t>
      </w:r>
      <w:r w:rsidRPr="00F31C33">
        <w:rPr>
          <w:i/>
          <w:sz w:val="22"/>
        </w:rPr>
        <w:t>, объектные и локальные сметные расчеты (сметы), которые включаются в состав прилагаемых документов к рабочим чертежам основного комплекта либо комплектуются в отдельные тома.</w:t>
      </w:r>
      <w:bookmarkStart w:id="147" w:name="_Toc386577329"/>
      <w:bookmarkStart w:id="148" w:name="_Toc386617199"/>
    </w:p>
    <w:p w:rsidR="005A7063" w:rsidRPr="00F31C33" w:rsidRDefault="005A7063" w:rsidP="005A1216">
      <w:pPr>
        <w:ind w:firstLine="567"/>
        <w:sectPr w:rsidR="005A7063" w:rsidRPr="00F31C33" w:rsidSect="00F51DC0">
          <w:pgSz w:w="11906" w:h="16838"/>
          <w:pgMar w:top="510" w:right="1021" w:bottom="567" w:left="1247" w:header="737" w:footer="680" w:gutter="0"/>
          <w:cols w:space="708"/>
          <w:docGrid w:linePitch="360"/>
        </w:sectPr>
      </w:pPr>
    </w:p>
    <w:p w:rsidR="005A7063" w:rsidRPr="00F31C33" w:rsidRDefault="005A7063" w:rsidP="005A7063">
      <w:pPr>
        <w:pStyle w:val="24"/>
        <w:spacing w:before="0" w:after="0"/>
        <w:jc w:val="both"/>
        <w:rPr>
          <w:i w:val="0"/>
          <w:sz w:val="24"/>
        </w:rPr>
      </w:pPr>
      <w:bookmarkStart w:id="149" w:name="_ПРИЛОЖЕНИЕ_4._БАЗОВЫЕ"/>
      <w:bookmarkStart w:id="150" w:name="_Toc387062152"/>
      <w:bookmarkStart w:id="151" w:name="_Toc392055871"/>
      <w:bookmarkStart w:id="152" w:name="_Toc410751947"/>
      <w:bookmarkStart w:id="153" w:name="_Toc410921049"/>
      <w:bookmarkStart w:id="154" w:name="_Toc410977894"/>
      <w:bookmarkStart w:id="155" w:name="_Toc430277466"/>
      <w:bookmarkStart w:id="156" w:name="_Toc435778155"/>
      <w:bookmarkStart w:id="157" w:name="_Toc435778301"/>
      <w:bookmarkEnd w:id="149"/>
      <w:r w:rsidRPr="00F31C33">
        <w:rPr>
          <w:i w:val="0"/>
          <w:sz w:val="24"/>
        </w:rPr>
        <w:t xml:space="preserve">ПРИЛОЖЕНИЕ 4. </w:t>
      </w:r>
      <w:r w:rsidR="001875AC" w:rsidRPr="00F31C33">
        <w:rPr>
          <w:i w:val="0"/>
          <w:sz w:val="24"/>
        </w:rPr>
        <w:t xml:space="preserve">ТИПОВЫЕ </w:t>
      </w:r>
      <w:r w:rsidRPr="00F31C33">
        <w:rPr>
          <w:i w:val="0"/>
          <w:sz w:val="24"/>
        </w:rPr>
        <w:t xml:space="preserve">ТРЕБОВАНИЯ К РАЗДЕЛАМ ТПР </w:t>
      </w:r>
      <w:r w:rsidR="00602799" w:rsidRPr="00F31C33">
        <w:rPr>
          <w:i w:val="0"/>
          <w:sz w:val="24"/>
        </w:rPr>
        <w:t xml:space="preserve">И СОСТАВУ ОСНОВНЫХ КОМПЛЕКТОВ РАБОЧИХ ЧЕРТЕЖЕЙ </w:t>
      </w:r>
      <w:r w:rsidR="0045309B" w:rsidRPr="00F31C33">
        <w:rPr>
          <w:i w:val="0"/>
          <w:sz w:val="24"/>
        </w:rPr>
        <w:t xml:space="preserve">ДЛЯ </w:t>
      </w:r>
      <w:r w:rsidRPr="00F31C33">
        <w:rPr>
          <w:i w:val="0"/>
          <w:sz w:val="24"/>
        </w:rPr>
        <w:t>ЛИНЕЙНЫХ ОБЪЕКТОВ</w:t>
      </w:r>
      <w:bookmarkEnd w:id="147"/>
      <w:bookmarkEnd w:id="148"/>
      <w:bookmarkEnd w:id="150"/>
      <w:bookmarkEnd w:id="151"/>
      <w:bookmarkEnd w:id="152"/>
      <w:bookmarkEnd w:id="153"/>
      <w:bookmarkEnd w:id="154"/>
      <w:bookmarkEnd w:id="155"/>
      <w:bookmarkEnd w:id="156"/>
      <w:bookmarkEnd w:id="157"/>
    </w:p>
    <w:p w:rsidR="005A7063" w:rsidRPr="00F31C33" w:rsidRDefault="005A7063" w:rsidP="005A7063">
      <w:pPr>
        <w:pStyle w:val="S0"/>
      </w:pPr>
    </w:p>
    <w:p w:rsidR="005A7063" w:rsidRPr="00F31C33" w:rsidRDefault="00E725AD" w:rsidP="00E725AD">
      <w:pPr>
        <w:pStyle w:val="Sd"/>
        <w:rPr>
          <w:rFonts w:cs="Arial"/>
          <w:szCs w:val="20"/>
        </w:rPr>
      </w:pPr>
      <w:r w:rsidRPr="00F31C33">
        <w:rPr>
          <w:rFonts w:cs="Arial"/>
          <w:szCs w:val="20"/>
        </w:rPr>
        <w:t xml:space="preserve">Таблица </w:t>
      </w:r>
      <w:r w:rsidRPr="00F31C33">
        <w:rPr>
          <w:rFonts w:cs="Arial"/>
          <w:szCs w:val="20"/>
        </w:rPr>
        <w:fldChar w:fldCharType="begin"/>
      </w:r>
      <w:r w:rsidRPr="00F31C33">
        <w:rPr>
          <w:rFonts w:cs="Arial"/>
          <w:szCs w:val="20"/>
        </w:rPr>
        <w:instrText xml:space="preserve"> SEQ Таблица \* ARABIC </w:instrText>
      </w:r>
      <w:r w:rsidRPr="00F31C33">
        <w:rPr>
          <w:rFonts w:cs="Arial"/>
          <w:szCs w:val="20"/>
        </w:rPr>
        <w:fldChar w:fldCharType="separate"/>
      </w:r>
      <w:r w:rsidR="00AE509B" w:rsidRPr="00F31C33">
        <w:rPr>
          <w:rFonts w:cs="Arial"/>
          <w:noProof/>
          <w:szCs w:val="20"/>
        </w:rPr>
        <w:t>9</w:t>
      </w:r>
      <w:r w:rsidRPr="00F31C33">
        <w:rPr>
          <w:rFonts w:cs="Arial"/>
          <w:szCs w:val="20"/>
        </w:rPr>
        <w:fldChar w:fldCharType="end"/>
      </w:r>
    </w:p>
    <w:p w:rsidR="005A7063" w:rsidRPr="00F31C33" w:rsidRDefault="001875AC" w:rsidP="00E725AD">
      <w:pPr>
        <w:pStyle w:val="Sd"/>
        <w:spacing w:after="60"/>
        <w:rPr>
          <w:rFonts w:cs="Arial"/>
          <w:szCs w:val="20"/>
        </w:rPr>
      </w:pPr>
      <w:r w:rsidRPr="00F31C33">
        <w:rPr>
          <w:rFonts w:cs="Arial"/>
          <w:szCs w:val="20"/>
        </w:rPr>
        <w:t xml:space="preserve">Типовые </w:t>
      </w:r>
      <w:r w:rsidR="005A7063" w:rsidRPr="00F31C33">
        <w:rPr>
          <w:rFonts w:cs="Arial"/>
          <w:szCs w:val="20"/>
        </w:rPr>
        <w:t>требования к раздел</w:t>
      </w:r>
      <w:r w:rsidR="0045309B" w:rsidRPr="00F31C33">
        <w:rPr>
          <w:rFonts w:cs="Arial"/>
          <w:szCs w:val="20"/>
        </w:rPr>
        <w:t>ам</w:t>
      </w:r>
      <w:r w:rsidR="005A7063" w:rsidRPr="00F31C33">
        <w:rPr>
          <w:rFonts w:cs="Arial"/>
          <w:szCs w:val="20"/>
        </w:rPr>
        <w:t xml:space="preserve"> ТПР</w:t>
      </w:r>
      <w:r w:rsidR="00FC56C1" w:rsidRPr="00F31C33">
        <w:rPr>
          <w:rFonts w:cs="Arial"/>
          <w:szCs w:val="20"/>
          <w:vertAlign w:val="subscript"/>
        </w:rPr>
        <w:t>1</w:t>
      </w:r>
      <w:r w:rsidR="005A7063" w:rsidRPr="00F31C33">
        <w:rPr>
          <w:rFonts w:cs="Arial"/>
          <w:szCs w:val="20"/>
        </w:rPr>
        <w:t xml:space="preserve"> </w:t>
      </w:r>
      <w:r w:rsidR="0045309B" w:rsidRPr="00F31C33">
        <w:rPr>
          <w:rFonts w:cs="Arial"/>
          <w:szCs w:val="20"/>
        </w:rPr>
        <w:t xml:space="preserve">для </w:t>
      </w:r>
      <w:r w:rsidR="005A7063" w:rsidRPr="00F31C33">
        <w:rPr>
          <w:rFonts w:cs="Arial"/>
          <w:szCs w:val="20"/>
        </w:rPr>
        <w:t>линейных объектов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507"/>
        <w:gridCol w:w="847"/>
        <w:gridCol w:w="834"/>
        <w:gridCol w:w="832"/>
        <w:gridCol w:w="834"/>
      </w:tblGrid>
      <w:tr w:rsidR="005A7063" w:rsidRPr="00F31C33" w:rsidTr="00E725AD">
        <w:trPr>
          <w:trHeight w:val="370"/>
          <w:tblHeader/>
        </w:trPr>
        <w:tc>
          <w:tcPr>
            <w:tcW w:w="3302" w:type="pct"/>
            <w:vMerge w:val="restart"/>
            <w:tcBorders>
              <w:top w:val="single" w:sz="12" w:space="0" w:color="auto"/>
              <w:bottom w:val="single" w:sz="6" w:space="0" w:color="auto"/>
            </w:tcBorders>
            <w:shd w:val="clear" w:color="auto" w:fill="FFD200"/>
            <w:vAlign w:val="center"/>
            <w:hideMark/>
          </w:tcPr>
          <w:p w:rsidR="005A7063" w:rsidRPr="00F31C33" w:rsidRDefault="005A7063" w:rsidP="00D0318E">
            <w:pPr>
              <w:pStyle w:val="S11"/>
            </w:pPr>
            <w:r w:rsidRPr="00F31C33">
              <w:t>раздел</w:t>
            </w:r>
            <w:r w:rsidR="00D0318E" w:rsidRPr="00F31C33">
              <w:t>Ы</w:t>
            </w:r>
            <w:r w:rsidR="0045309B" w:rsidRPr="00F31C33">
              <w:t xml:space="preserve"> ТПР</w:t>
            </w:r>
          </w:p>
        </w:tc>
        <w:tc>
          <w:tcPr>
            <w:tcW w:w="853" w:type="pct"/>
            <w:gridSpan w:val="2"/>
            <w:tcBorders>
              <w:top w:val="single" w:sz="12" w:space="0" w:color="auto"/>
              <w:bottom w:val="single" w:sz="6" w:space="0" w:color="auto"/>
            </w:tcBorders>
            <w:shd w:val="clear" w:color="auto" w:fill="FFD200"/>
            <w:vAlign w:val="center"/>
          </w:tcPr>
          <w:p w:rsidR="005A7063" w:rsidRPr="00F31C33" w:rsidRDefault="0045309B" w:rsidP="0045309B">
            <w:pPr>
              <w:pStyle w:val="S11"/>
            </w:pPr>
            <w:r w:rsidRPr="00F31C33">
              <w:t xml:space="preserve">2-й </w:t>
            </w:r>
            <w:r w:rsidR="005A7063" w:rsidRPr="00F31C33">
              <w:t>УРОВЕНЬ</w:t>
            </w:r>
          </w:p>
        </w:tc>
        <w:tc>
          <w:tcPr>
            <w:tcW w:w="845" w:type="pct"/>
            <w:gridSpan w:val="2"/>
            <w:tcBorders>
              <w:top w:val="single" w:sz="12" w:space="0" w:color="auto"/>
              <w:bottom w:val="single" w:sz="6" w:space="0" w:color="auto"/>
            </w:tcBorders>
            <w:shd w:val="clear" w:color="auto" w:fill="FFD200"/>
            <w:vAlign w:val="center"/>
          </w:tcPr>
          <w:p w:rsidR="005A7063" w:rsidRPr="00F31C33" w:rsidRDefault="0045309B" w:rsidP="0045309B">
            <w:pPr>
              <w:pStyle w:val="S11"/>
            </w:pPr>
            <w:r w:rsidRPr="00F31C33">
              <w:t xml:space="preserve">3-й </w:t>
            </w:r>
            <w:r w:rsidR="005A7063" w:rsidRPr="00F31C33">
              <w:t>УРОВЕНЬ</w:t>
            </w:r>
          </w:p>
        </w:tc>
      </w:tr>
      <w:tr w:rsidR="005A7063" w:rsidRPr="00F31C33" w:rsidTr="00E725AD">
        <w:trPr>
          <w:trHeight w:val="390"/>
          <w:tblHeader/>
        </w:trPr>
        <w:tc>
          <w:tcPr>
            <w:tcW w:w="3302" w:type="pct"/>
            <w:vMerge/>
            <w:tcBorders>
              <w:top w:val="single" w:sz="6" w:space="0" w:color="auto"/>
              <w:bottom w:val="single" w:sz="12" w:space="0" w:color="auto"/>
            </w:tcBorders>
            <w:shd w:val="clear" w:color="auto" w:fill="FFD200"/>
            <w:vAlign w:val="center"/>
            <w:hideMark/>
          </w:tcPr>
          <w:p w:rsidR="005A7063" w:rsidRPr="00F31C33" w:rsidRDefault="005A7063" w:rsidP="0056309C">
            <w:pPr>
              <w:pStyle w:val="S11"/>
            </w:pPr>
          </w:p>
        </w:tc>
        <w:tc>
          <w:tcPr>
            <w:tcW w:w="430" w:type="pct"/>
            <w:tcBorders>
              <w:top w:val="single" w:sz="6" w:space="0" w:color="auto"/>
              <w:bottom w:val="single" w:sz="12" w:space="0" w:color="auto"/>
            </w:tcBorders>
            <w:shd w:val="clear" w:color="auto" w:fill="FFD200"/>
            <w:vAlign w:val="center"/>
          </w:tcPr>
          <w:p w:rsidR="005A7063" w:rsidRPr="00F31C33" w:rsidRDefault="005A7063" w:rsidP="0056309C">
            <w:pPr>
              <w:pStyle w:val="S11"/>
              <w:rPr>
                <w:sz w:val="14"/>
              </w:rPr>
            </w:pPr>
            <w:r w:rsidRPr="00F31C33">
              <w:rPr>
                <w:sz w:val="14"/>
              </w:rPr>
              <w:t>текст. часть</w:t>
            </w:r>
          </w:p>
        </w:tc>
        <w:tc>
          <w:tcPr>
            <w:tcW w:w="423" w:type="pct"/>
            <w:tcBorders>
              <w:top w:val="single" w:sz="6" w:space="0" w:color="auto"/>
              <w:bottom w:val="single" w:sz="12" w:space="0" w:color="auto"/>
            </w:tcBorders>
            <w:shd w:val="clear" w:color="auto" w:fill="FFD200"/>
            <w:vAlign w:val="center"/>
          </w:tcPr>
          <w:p w:rsidR="005A7063" w:rsidRPr="00F31C33" w:rsidRDefault="005A7063" w:rsidP="0056309C">
            <w:pPr>
              <w:pStyle w:val="S11"/>
              <w:rPr>
                <w:sz w:val="14"/>
              </w:rPr>
            </w:pPr>
            <w:r w:rsidRPr="00F31C33">
              <w:rPr>
                <w:sz w:val="14"/>
              </w:rPr>
              <w:t>граф. часть</w:t>
            </w:r>
          </w:p>
        </w:tc>
        <w:tc>
          <w:tcPr>
            <w:tcW w:w="422" w:type="pct"/>
            <w:tcBorders>
              <w:top w:val="single" w:sz="6" w:space="0" w:color="auto"/>
              <w:bottom w:val="single" w:sz="12" w:space="0" w:color="auto"/>
            </w:tcBorders>
            <w:shd w:val="clear" w:color="auto" w:fill="FFD200"/>
            <w:vAlign w:val="center"/>
          </w:tcPr>
          <w:p w:rsidR="005A7063" w:rsidRPr="00F31C33" w:rsidRDefault="005A7063" w:rsidP="0056309C">
            <w:pPr>
              <w:pStyle w:val="S11"/>
              <w:rPr>
                <w:sz w:val="14"/>
              </w:rPr>
            </w:pPr>
            <w:r w:rsidRPr="00F31C33">
              <w:rPr>
                <w:sz w:val="14"/>
              </w:rPr>
              <w:t>текст. часть</w:t>
            </w:r>
          </w:p>
        </w:tc>
        <w:tc>
          <w:tcPr>
            <w:tcW w:w="423" w:type="pct"/>
            <w:tcBorders>
              <w:top w:val="single" w:sz="6" w:space="0" w:color="auto"/>
              <w:bottom w:val="single" w:sz="12" w:space="0" w:color="auto"/>
            </w:tcBorders>
            <w:shd w:val="clear" w:color="auto" w:fill="FFD200"/>
            <w:vAlign w:val="center"/>
          </w:tcPr>
          <w:p w:rsidR="005A7063" w:rsidRPr="00F31C33" w:rsidRDefault="005A7063" w:rsidP="0056309C">
            <w:pPr>
              <w:pStyle w:val="S11"/>
              <w:rPr>
                <w:sz w:val="14"/>
              </w:rPr>
            </w:pPr>
            <w:r w:rsidRPr="00F31C33">
              <w:rPr>
                <w:sz w:val="14"/>
              </w:rPr>
              <w:t>граф. часть</w:t>
            </w:r>
          </w:p>
        </w:tc>
      </w:tr>
      <w:tr w:rsidR="005A7063" w:rsidRPr="00F31C33" w:rsidTr="009F7C3D">
        <w:trPr>
          <w:trHeight w:val="147"/>
          <w:tblHeader/>
        </w:trPr>
        <w:tc>
          <w:tcPr>
            <w:tcW w:w="3302"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1</w:t>
            </w:r>
          </w:p>
        </w:tc>
        <w:tc>
          <w:tcPr>
            <w:tcW w:w="430"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2</w:t>
            </w:r>
          </w:p>
        </w:tc>
        <w:tc>
          <w:tcPr>
            <w:tcW w:w="423"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3</w:t>
            </w:r>
          </w:p>
        </w:tc>
        <w:tc>
          <w:tcPr>
            <w:tcW w:w="422"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4</w:t>
            </w:r>
          </w:p>
        </w:tc>
        <w:tc>
          <w:tcPr>
            <w:tcW w:w="423" w:type="pct"/>
            <w:tcBorders>
              <w:top w:val="single" w:sz="12" w:space="0" w:color="auto"/>
              <w:bottom w:val="single" w:sz="12" w:space="0" w:color="auto"/>
            </w:tcBorders>
            <w:shd w:val="clear" w:color="auto" w:fill="FFD200"/>
            <w:vAlign w:val="center"/>
          </w:tcPr>
          <w:p w:rsidR="005A7063" w:rsidRPr="00F31C33" w:rsidRDefault="005A7063" w:rsidP="0056309C">
            <w:pPr>
              <w:pStyle w:val="S11"/>
            </w:pPr>
            <w:r w:rsidRPr="00F31C33">
              <w:t>5</w:t>
            </w:r>
          </w:p>
        </w:tc>
      </w:tr>
      <w:tr w:rsidR="005A7063" w:rsidRPr="00F31C33" w:rsidTr="00E725AD">
        <w:trPr>
          <w:trHeight w:val="600"/>
        </w:trPr>
        <w:tc>
          <w:tcPr>
            <w:tcW w:w="3302" w:type="pct"/>
            <w:tcBorders>
              <w:top w:val="single" w:sz="12" w:space="0" w:color="auto"/>
            </w:tcBorders>
            <w:shd w:val="clear" w:color="auto" w:fill="auto"/>
            <w:vAlign w:val="center"/>
            <w:hideMark/>
          </w:tcPr>
          <w:p w:rsidR="005A7063" w:rsidRPr="00F31C33" w:rsidRDefault="005A7063" w:rsidP="006F40DC">
            <w:pPr>
              <w:rPr>
                <w:b/>
                <w:bCs/>
                <w:color w:val="C00000"/>
                <w:sz w:val="20"/>
                <w:szCs w:val="20"/>
              </w:rPr>
            </w:pPr>
            <w:r w:rsidRPr="00F31C33">
              <w:rPr>
                <w:b/>
                <w:bCs/>
                <w:sz w:val="20"/>
                <w:szCs w:val="20"/>
              </w:rPr>
              <w:t>Раздел 3 «Технологические и конструктивные решения линейного объекта. Искусственные сооружения»</w:t>
            </w:r>
          </w:p>
        </w:tc>
        <w:tc>
          <w:tcPr>
            <w:tcW w:w="430" w:type="pct"/>
            <w:tcBorders>
              <w:top w:val="single" w:sz="12" w:space="0" w:color="auto"/>
            </w:tcBorders>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tcBorders>
              <w:top w:val="single" w:sz="12" w:space="0" w:color="auto"/>
            </w:tcBorders>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2" w:type="pct"/>
            <w:tcBorders>
              <w:top w:val="single" w:sz="12" w:space="0" w:color="auto"/>
            </w:tcBorders>
            <w:vAlign w:val="center"/>
          </w:tcPr>
          <w:p w:rsidR="005A7063" w:rsidRPr="00F31C33" w:rsidRDefault="00673985" w:rsidP="00F3488D">
            <w:pPr>
              <w:jc w:val="center"/>
              <w:rPr>
                <w:rFonts w:ascii="Arial" w:hAnsi="Arial" w:cs="Arial"/>
                <w:color w:val="000000"/>
                <w:sz w:val="20"/>
                <w:szCs w:val="20"/>
                <w:lang w:val="en-US"/>
              </w:rPr>
            </w:pPr>
            <w:r w:rsidRPr="00F31C33">
              <w:rPr>
                <w:rFonts w:ascii="Arial" w:hAnsi="Arial" w:cs="Arial"/>
                <w:b/>
                <w:bCs/>
                <w:color w:val="000000"/>
                <w:sz w:val="20"/>
                <w:szCs w:val="20"/>
              </w:rPr>
              <w:t>V</w:t>
            </w:r>
          </w:p>
        </w:tc>
        <w:tc>
          <w:tcPr>
            <w:tcW w:w="423" w:type="pct"/>
            <w:tcBorders>
              <w:top w:val="single" w:sz="12" w:space="0" w:color="auto"/>
            </w:tcBorders>
            <w:vAlign w:val="center"/>
          </w:tcPr>
          <w:p w:rsidR="005A7063" w:rsidRPr="00F31C33" w:rsidRDefault="00673985" w:rsidP="00F3488D">
            <w:pPr>
              <w:jc w:val="center"/>
              <w:rPr>
                <w:rFonts w:ascii="Arial" w:hAnsi="Arial" w:cs="Arial"/>
                <w:color w:val="000000"/>
                <w:sz w:val="20"/>
                <w:szCs w:val="20"/>
                <w:lang w:val="en-US"/>
              </w:rPr>
            </w:pPr>
            <w:r w:rsidRPr="00F31C33">
              <w:rPr>
                <w:rFonts w:ascii="Arial" w:hAnsi="Arial" w:cs="Arial"/>
                <w:b/>
                <w:bCs/>
                <w:color w:val="000000"/>
                <w:sz w:val="20"/>
                <w:szCs w:val="20"/>
              </w:rPr>
              <w:t>V</w:t>
            </w:r>
          </w:p>
        </w:tc>
      </w:tr>
      <w:tr w:rsidR="005A7063" w:rsidRPr="00F31C33" w:rsidTr="00E725AD">
        <w:trPr>
          <w:trHeight w:val="510"/>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П</w:t>
            </w:r>
            <w:r w:rsidR="005A7063" w:rsidRPr="00F31C33">
              <w:rPr>
                <w:color w:val="000000"/>
                <w:sz w:val="20"/>
                <w:szCs w:val="20"/>
              </w:rPr>
              <w:t>оказатели и характеристики технологического оборудования и устройств линейного объекта</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306"/>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боснование количества и типов оборудования</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300"/>
        </w:trPr>
        <w:tc>
          <w:tcPr>
            <w:tcW w:w="3302" w:type="pct"/>
            <w:shd w:val="clear" w:color="000000" w:fill="auto"/>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хема линейного объекта с обозначением мест установки технологического оборудования (при наличии)</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2"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r>
      <w:tr w:rsidR="005A7063" w:rsidRPr="00F31C33" w:rsidTr="00E725AD">
        <w:trPr>
          <w:trHeight w:val="300"/>
        </w:trPr>
        <w:tc>
          <w:tcPr>
            <w:tcW w:w="3302" w:type="pct"/>
            <w:shd w:val="clear" w:color="000000" w:fill="auto"/>
          </w:tcPr>
          <w:p w:rsidR="005A7063" w:rsidRPr="00F31C33" w:rsidRDefault="006873AA" w:rsidP="006F40DC">
            <w:pPr>
              <w:rPr>
                <w:color w:val="000000"/>
                <w:sz w:val="20"/>
                <w:szCs w:val="20"/>
              </w:rPr>
            </w:pPr>
            <w:r w:rsidRPr="00F31C33">
              <w:rPr>
                <w:color w:val="000000"/>
                <w:sz w:val="20"/>
                <w:szCs w:val="20"/>
              </w:rPr>
              <w:t>Ч</w:t>
            </w:r>
            <w:r w:rsidR="005A7063" w:rsidRPr="00F31C33">
              <w:rPr>
                <w:color w:val="000000"/>
                <w:sz w:val="20"/>
                <w:szCs w:val="20"/>
              </w:rPr>
              <w:t>ертежи конструктивных решений несущих конструкций и отдельных элементов опор</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5A7063" w:rsidRPr="00F31C33" w:rsidTr="00E725AD">
        <w:trPr>
          <w:trHeight w:val="300"/>
        </w:trPr>
        <w:tc>
          <w:tcPr>
            <w:tcW w:w="3302" w:type="pct"/>
            <w:shd w:val="clear" w:color="000000" w:fill="auto"/>
          </w:tcPr>
          <w:p w:rsidR="005A7063" w:rsidRPr="00F31C33" w:rsidRDefault="006873AA" w:rsidP="006F40DC">
            <w:pPr>
              <w:rPr>
                <w:color w:val="000000"/>
                <w:sz w:val="20"/>
                <w:szCs w:val="20"/>
              </w:rPr>
            </w:pPr>
            <w:r w:rsidRPr="00F31C33">
              <w:rPr>
                <w:color w:val="000000"/>
                <w:sz w:val="20"/>
                <w:szCs w:val="20"/>
              </w:rPr>
              <w:t>Ч</w:t>
            </w:r>
            <w:r w:rsidR="005A7063" w:rsidRPr="00F31C33">
              <w:rPr>
                <w:color w:val="000000"/>
                <w:sz w:val="20"/>
                <w:szCs w:val="20"/>
              </w:rPr>
              <w:t>ертежи основных элементов искусственных сооружений, конструкций</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5A7063" w:rsidRPr="00F31C33" w:rsidTr="00E725AD">
        <w:trPr>
          <w:trHeight w:val="300"/>
        </w:trPr>
        <w:tc>
          <w:tcPr>
            <w:tcW w:w="3302" w:type="pct"/>
            <w:shd w:val="clear" w:color="000000" w:fill="auto"/>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крепления элементов конструкций</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5A7063" w:rsidRPr="00F31C33" w:rsidTr="00E725AD">
        <w:trPr>
          <w:trHeight w:val="300"/>
        </w:trPr>
        <w:tc>
          <w:tcPr>
            <w:tcW w:w="3302" w:type="pct"/>
            <w:shd w:val="clear" w:color="000000" w:fill="auto"/>
            <w:vAlign w:val="center"/>
            <w:hideMark/>
          </w:tcPr>
          <w:p w:rsidR="005A7063" w:rsidRPr="00F31C33" w:rsidRDefault="00A8581D" w:rsidP="006F40DC">
            <w:pPr>
              <w:rPr>
                <w:b/>
                <w:i/>
                <w:color w:val="000000"/>
                <w:sz w:val="20"/>
                <w:szCs w:val="20"/>
              </w:rPr>
            </w:pPr>
            <w:r w:rsidRPr="00F31C33">
              <w:rPr>
                <w:b/>
                <w:i/>
                <w:color w:val="000000"/>
                <w:sz w:val="20"/>
                <w:szCs w:val="20"/>
              </w:rPr>
              <w:t>Д</w:t>
            </w:r>
            <w:r w:rsidR="005A7063" w:rsidRPr="00F31C33">
              <w:rPr>
                <w:b/>
                <w:i/>
                <w:color w:val="000000"/>
                <w:sz w:val="20"/>
                <w:szCs w:val="20"/>
              </w:rPr>
              <w:t>ополнительно для автомобильных дорог:</w:t>
            </w:r>
          </w:p>
        </w:tc>
        <w:tc>
          <w:tcPr>
            <w:tcW w:w="430" w:type="pct"/>
            <w:shd w:val="clear" w:color="000000" w:fill="auto"/>
            <w:vAlign w:val="center"/>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c>
          <w:tcPr>
            <w:tcW w:w="422" w:type="pct"/>
            <w:shd w:val="clear" w:color="000000" w:fill="auto"/>
            <w:vAlign w:val="center"/>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r>
      <w:tr w:rsidR="005A7063" w:rsidRPr="00F31C33" w:rsidTr="00E725AD">
        <w:trPr>
          <w:trHeight w:val="239"/>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ведения об основных параметрах и характеристиках земляного полотна</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bCs/>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r>
      <w:tr w:rsidR="005A7063" w:rsidRPr="00F31C33" w:rsidTr="00E725AD">
        <w:trPr>
          <w:trHeight w:val="273"/>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боснование требований к грунтам отсыпки</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bCs/>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r>
      <w:tr w:rsidR="005A7063" w:rsidRPr="00F31C33" w:rsidTr="00E725AD">
        <w:trPr>
          <w:trHeight w:val="418"/>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боснование необходимой плотности грунта насыпи и величин коэффициентов уплотнения для различных видов грунта</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bCs/>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r>
      <w:tr w:rsidR="005A7063" w:rsidRPr="00F31C33" w:rsidTr="00E725AD">
        <w:trPr>
          <w:trHeight w:val="510"/>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принятых способов отвода поверхностных вод, поступающих к земляному полотну</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bCs/>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r>
      <w:tr w:rsidR="005A7063" w:rsidRPr="00F31C33" w:rsidTr="00E725AD">
        <w:trPr>
          <w:trHeight w:val="277"/>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типов конструкций и ведомость дорожных покрытий</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bCs/>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Cs/>
                <w:color w:val="000000"/>
                <w:sz w:val="20"/>
                <w:szCs w:val="20"/>
              </w:rPr>
            </w:pPr>
            <w:r w:rsidRPr="00F31C33">
              <w:rPr>
                <w:rFonts w:ascii="Arial" w:hAnsi="Arial" w:cs="Arial"/>
                <w:color w:val="000000"/>
                <w:sz w:val="20"/>
                <w:szCs w:val="20"/>
              </w:rPr>
              <w:t>-</w:t>
            </w:r>
          </w:p>
        </w:tc>
      </w:tr>
      <w:tr w:rsidR="005A7063" w:rsidRPr="00F31C33" w:rsidTr="00E725AD">
        <w:trPr>
          <w:trHeight w:val="408"/>
        </w:trPr>
        <w:tc>
          <w:tcPr>
            <w:tcW w:w="3302" w:type="pct"/>
            <w:shd w:val="clear" w:color="000000" w:fill="auto"/>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 xml:space="preserve">писание конструктивных решений </w:t>
            </w:r>
            <w:proofErr w:type="spellStart"/>
            <w:r w:rsidR="005A7063" w:rsidRPr="00F31C33">
              <w:rPr>
                <w:color w:val="000000"/>
                <w:sz w:val="20"/>
                <w:szCs w:val="20"/>
              </w:rPr>
              <w:t>противодеформационных</w:t>
            </w:r>
            <w:proofErr w:type="spellEnd"/>
            <w:r w:rsidR="005A7063" w:rsidRPr="00F31C33">
              <w:rPr>
                <w:color w:val="000000"/>
                <w:sz w:val="20"/>
                <w:szCs w:val="20"/>
              </w:rPr>
              <w:t xml:space="preserve"> сооружений земляного полотна</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r>
      <w:tr w:rsidR="005A7063" w:rsidRPr="00F31C33" w:rsidTr="00E725AD">
        <w:trPr>
          <w:trHeight w:val="300"/>
        </w:trPr>
        <w:tc>
          <w:tcPr>
            <w:tcW w:w="3302" w:type="pct"/>
            <w:shd w:val="clear" w:color="000000" w:fill="auto"/>
          </w:tcPr>
          <w:p w:rsidR="005A7063" w:rsidRPr="00F31C33" w:rsidRDefault="006873AA" w:rsidP="006F40DC">
            <w:pPr>
              <w:rPr>
                <w:color w:val="000000"/>
                <w:sz w:val="20"/>
                <w:szCs w:val="20"/>
              </w:rPr>
            </w:pPr>
            <w:r w:rsidRPr="00F31C33">
              <w:rPr>
                <w:color w:val="000000"/>
                <w:sz w:val="20"/>
                <w:szCs w:val="20"/>
              </w:rPr>
              <w:t>Ч</w:t>
            </w:r>
            <w:r w:rsidR="005A7063" w:rsidRPr="00F31C33">
              <w:rPr>
                <w:color w:val="000000"/>
                <w:sz w:val="20"/>
                <w:szCs w:val="20"/>
              </w:rPr>
              <w:t>ертежи характерных профилей насыпи и выемок, конструкций дорожных одежд</w:t>
            </w:r>
          </w:p>
        </w:tc>
        <w:tc>
          <w:tcPr>
            <w:tcW w:w="430"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r>
      <w:tr w:rsidR="005A7063" w:rsidRPr="00F31C33" w:rsidTr="00E725AD">
        <w:trPr>
          <w:trHeight w:val="300"/>
        </w:trPr>
        <w:tc>
          <w:tcPr>
            <w:tcW w:w="3302" w:type="pct"/>
            <w:shd w:val="clear" w:color="auto" w:fill="auto"/>
            <w:hideMark/>
          </w:tcPr>
          <w:p w:rsidR="005A7063" w:rsidRPr="00F31C33" w:rsidRDefault="00A8581D" w:rsidP="006F40DC">
            <w:pPr>
              <w:rPr>
                <w:b/>
                <w:bCs/>
                <w:color w:val="000000"/>
                <w:sz w:val="20"/>
                <w:szCs w:val="20"/>
              </w:rPr>
            </w:pPr>
            <w:r w:rsidRPr="00F31C33">
              <w:rPr>
                <w:b/>
                <w:i/>
                <w:color w:val="000000"/>
                <w:sz w:val="20"/>
                <w:szCs w:val="20"/>
              </w:rPr>
              <w:t>Д</w:t>
            </w:r>
            <w:r w:rsidR="005A7063" w:rsidRPr="00F31C33">
              <w:rPr>
                <w:b/>
                <w:i/>
                <w:color w:val="000000"/>
                <w:sz w:val="20"/>
                <w:szCs w:val="20"/>
              </w:rPr>
              <w:t>ополнительно для линий связи:</w:t>
            </w:r>
            <w:r w:rsidR="005A7063" w:rsidRPr="00F31C33">
              <w:rPr>
                <w:b/>
                <w:bCs/>
                <w:color w:val="000000"/>
                <w:sz w:val="20"/>
                <w:szCs w:val="20"/>
              </w:rPr>
              <w:t xml:space="preserve"> </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r>
      <w:tr w:rsidR="005A7063" w:rsidRPr="00F31C33" w:rsidTr="00E725AD">
        <w:trPr>
          <w:trHeight w:val="268"/>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расстановки оборудования связи на линейном объекте</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p>
        </w:tc>
      </w:tr>
      <w:tr w:rsidR="005A7063" w:rsidRPr="00F31C33" w:rsidTr="00E725AD">
        <w:trPr>
          <w:trHeight w:val="482"/>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типов и размеров стоек (промежуточные, угловые, переходные, оконечные), конструкций опор мачтовых переходов через водные преграды</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p>
        </w:tc>
      </w:tr>
      <w:tr w:rsidR="005A7063" w:rsidRPr="00F31C33" w:rsidTr="00E725AD">
        <w:trPr>
          <w:trHeight w:val="482"/>
        </w:trPr>
        <w:tc>
          <w:tcPr>
            <w:tcW w:w="3302" w:type="pct"/>
            <w:shd w:val="clear" w:color="auto" w:fill="auto"/>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 xml:space="preserve">писание конструкций фундаментов, опор, системы </w:t>
            </w:r>
            <w:proofErr w:type="spellStart"/>
            <w:r w:rsidR="005A7063" w:rsidRPr="00F31C33">
              <w:rPr>
                <w:color w:val="000000"/>
                <w:sz w:val="20"/>
                <w:szCs w:val="20"/>
              </w:rPr>
              <w:t>молниезащиты</w:t>
            </w:r>
            <w:proofErr w:type="spellEnd"/>
            <w:r w:rsidR="005A7063" w:rsidRPr="00F31C33">
              <w:rPr>
                <w:color w:val="000000"/>
                <w:sz w:val="20"/>
                <w:szCs w:val="20"/>
              </w:rPr>
              <w:t>, а также мер по защите конструкций от коррозии</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702"/>
        </w:trPr>
        <w:tc>
          <w:tcPr>
            <w:tcW w:w="3302" w:type="pct"/>
            <w:shd w:val="clear" w:color="auto" w:fill="auto"/>
            <w:hideMark/>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устройства кабельных переходов через железные и автомобильные (шоссейные, грунтовые) дороги, а также через водные преграды</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702"/>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устройства кабельных переходов через железные и автомобильные (шоссейные, грунтовые) дороги, а также через водные преграды</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r>
      <w:tr w:rsidR="005A7063" w:rsidRPr="00F31C33" w:rsidTr="00E725AD">
        <w:trPr>
          <w:trHeight w:val="64"/>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крепления опор и мачт оттяжками</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r>
      <w:tr w:rsidR="005A7063" w:rsidRPr="00F31C33" w:rsidTr="00E725AD">
        <w:trPr>
          <w:trHeight w:val="207"/>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узлов перехода с подземной линии на воздушную линию</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r>
      <w:tr w:rsidR="005A7063" w:rsidRPr="00F31C33" w:rsidTr="00E725AD">
        <w:trPr>
          <w:trHeight w:val="207"/>
        </w:trPr>
        <w:tc>
          <w:tcPr>
            <w:tcW w:w="3302" w:type="pct"/>
            <w:shd w:val="clear" w:color="auto" w:fill="auto"/>
          </w:tcPr>
          <w:p w:rsidR="005A7063" w:rsidRPr="00F31C33" w:rsidRDefault="005E0EA9" w:rsidP="006F40DC">
            <w:pPr>
              <w:rPr>
                <w:color w:val="000000"/>
                <w:sz w:val="20"/>
                <w:szCs w:val="20"/>
              </w:rPr>
            </w:pPr>
            <w:r w:rsidRPr="00F31C33">
              <w:rPr>
                <w:b/>
                <w:i/>
                <w:color w:val="000000"/>
                <w:sz w:val="20"/>
                <w:szCs w:val="20"/>
              </w:rPr>
              <w:t>Д</w:t>
            </w:r>
            <w:r w:rsidR="005A7063" w:rsidRPr="00F31C33">
              <w:rPr>
                <w:b/>
                <w:i/>
                <w:color w:val="000000"/>
                <w:sz w:val="20"/>
                <w:szCs w:val="20"/>
              </w:rPr>
              <w:t>ополнительно для магистральных трубопроводов:</w:t>
            </w:r>
          </w:p>
        </w:tc>
        <w:tc>
          <w:tcPr>
            <w:tcW w:w="430" w:type="pct"/>
            <w:shd w:val="clear" w:color="auto" w:fill="auto"/>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c>
          <w:tcPr>
            <w:tcW w:w="423" w:type="pct"/>
            <w:shd w:val="clear" w:color="auto" w:fill="auto"/>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c>
          <w:tcPr>
            <w:tcW w:w="422" w:type="pct"/>
            <w:shd w:val="clear" w:color="auto" w:fill="auto"/>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c>
          <w:tcPr>
            <w:tcW w:w="423" w:type="pct"/>
            <w:shd w:val="clear" w:color="auto" w:fill="auto"/>
          </w:tcPr>
          <w:p w:rsidR="005A7063" w:rsidRPr="00F31C33" w:rsidRDefault="005A7063" w:rsidP="00F3488D">
            <w:pPr>
              <w:jc w:val="center"/>
              <w:rPr>
                <w:rFonts w:ascii="Arial" w:hAnsi="Arial" w:cs="Arial"/>
                <w:sz w:val="20"/>
                <w:szCs w:val="20"/>
              </w:rPr>
            </w:pPr>
            <w:r w:rsidRPr="00F31C33">
              <w:rPr>
                <w:rFonts w:ascii="Arial" w:hAnsi="Arial" w:cs="Arial"/>
                <w:b/>
                <w:bCs/>
                <w:color w:val="000000"/>
                <w:sz w:val="20"/>
                <w:szCs w:val="20"/>
              </w:rPr>
              <w:t>V</w:t>
            </w:r>
          </w:p>
        </w:tc>
      </w:tr>
      <w:tr w:rsidR="005A7063" w:rsidRPr="00F31C33" w:rsidTr="00E725AD">
        <w:trPr>
          <w:trHeight w:val="207"/>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технологии процесса транспортирования продукта</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360"/>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боснование выбранного количества и качества основного и вспомогательного оборудования, в том числе задвижек, его технических характеристик, а также методов управления оборудованием</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360"/>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системы управления технологическим процессом (при нал</w:t>
            </w:r>
            <w:r w:rsidR="00D0318E" w:rsidRPr="00F31C33">
              <w:rPr>
                <w:color w:val="000000"/>
                <w:sz w:val="20"/>
                <w:szCs w:val="20"/>
              </w:rPr>
              <w:t>ичии технологического процесса)</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360"/>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конструктивных решений при прокладке трубопровода по обводненным участкам, на участках болот, участках, где наблюдаются осыпи, оползни, участках, подверженных эрозии, при пересечении крутых склонов, промоин, а также при переходе малых и средних рек</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360"/>
        </w:trPr>
        <w:tc>
          <w:tcPr>
            <w:tcW w:w="3302" w:type="pct"/>
            <w:shd w:val="clear" w:color="auto" w:fill="auto"/>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принципиальных конструктивных решений балансировки трубы трубопровода с применением утяжелителей</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auto"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422"/>
        </w:trPr>
        <w:tc>
          <w:tcPr>
            <w:tcW w:w="3302" w:type="pct"/>
            <w:shd w:val="clear" w:color="auto" w:fill="auto"/>
            <w:vAlign w:val="center"/>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расстановки основного и вспомогательного оборудования</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401"/>
        </w:trPr>
        <w:tc>
          <w:tcPr>
            <w:tcW w:w="3302" w:type="pct"/>
            <w:shd w:val="clear" w:color="auto" w:fill="auto"/>
            <w:vAlign w:val="center"/>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хемы управления технологическими процессами и их контроля</w:t>
            </w:r>
          </w:p>
        </w:tc>
        <w:tc>
          <w:tcPr>
            <w:tcW w:w="430"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auto"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540"/>
        </w:trPr>
        <w:tc>
          <w:tcPr>
            <w:tcW w:w="3302" w:type="pct"/>
            <w:shd w:val="clear" w:color="000000" w:fill="auto"/>
            <w:vAlign w:val="center"/>
          </w:tcPr>
          <w:p w:rsidR="005A7063" w:rsidRPr="00F31C33" w:rsidRDefault="006873AA" w:rsidP="006F40DC">
            <w:pPr>
              <w:rPr>
                <w:color w:val="000000"/>
                <w:sz w:val="20"/>
                <w:szCs w:val="20"/>
              </w:rPr>
            </w:pPr>
            <w:r w:rsidRPr="00F31C33">
              <w:rPr>
                <w:color w:val="000000"/>
                <w:sz w:val="20"/>
                <w:szCs w:val="20"/>
              </w:rPr>
              <w:t>П</w:t>
            </w:r>
            <w:r w:rsidR="005A7063" w:rsidRPr="00F31C33">
              <w:rPr>
                <w:color w:val="000000"/>
                <w:sz w:val="20"/>
                <w:szCs w:val="20"/>
              </w:rPr>
              <w:t>ринципиальные схемы автоматизированной системы управления технологическими процессами на линейном объекте</w:t>
            </w:r>
          </w:p>
        </w:tc>
        <w:tc>
          <w:tcPr>
            <w:tcW w:w="430"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386"/>
        </w:trPr>
        <w:tc>
          <w:tcPr>
            <w:tcW w:w="3302" w:type="pct"/>
            <w:shd w:val="clear" w:color="auto" w:fill="auto"/>
            <w:vAlign w:val="center"/>
            <w:hideMark/>
          </w:tcPr>
          <w:p w:rsidR="005A7063" w:rsidRPr="00F31C33" w:rsidRDefault="005A7063" w:rsidP="006F40DC">
            <w:pPr>
              <w:rPr>
                <w:b/>
                <w:bCs/>
                <w:color w:val="C00000"/>
                <w:sz w:val="20"/>
                <w:szCs w:val="20"/>
              </w:rPr>
            </w:pPr>
            <w:r w:rsidRPr="00F31C33">
              <w:rPr>
                <w:b/>
                <w:bCs/>
                <w:sz w:val="20"/>
                <w:szCs w:val="20"/>
              </w:rPr>
              <w:t>Раздел 6 «Проект организации строительства»</w:t>
            </w:r>
          </w:p>
        </w:tc>
        <w:tc>
          <w:tcPr>
            <w:tcW w:w="430" w:type="pct"/>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562"/>
        </w:trPr>
        <w:tc>
          <w:tcPr>
            <w:tcW w:w="3302" w:type="pct"/>
            <w:shd w:val="clear" w:color="000000" w:fill="auto"/>
            <w:vAlign w:val="center"/>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боснование организационно-технологической схемы, определяющей оптимальную последовательность сооружения линейного объекта</w:t>
            </w:r>
          </w:p>
        </w:tc>
        <w:tc>
          <w:tcPr>
            <w:tcW w:w="430"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562"/>
        </w:trPr>
        <w:tc>
          <w:tcPr>
            <w:tcW w:w="3302" w:type="pct"/>
            <w:shd w:val="clear" w:color="000000" w:fill="auto"/>
            <w:vAlign w:val="center"/>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tc>
        <w:tc>
          <w:tcPr>
            <w:tcW w:w="430"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424"/>
        </w:trPr>
        <w:tc>
          <w:tcPr>
            <w:tcW w:w="3302" w:type="pct"/>
            <w:shd w:val="clear" w:color="auto" w:fill="auto"/>
            <w:vAlign w:val="center"/>
            <w:hideMark/>
          </w:tcPr>
          <w:p w:rsidR="005A7063" w:rsidRPr="00F31C33" w:rsidRDefault="005A7063" w:rsidP="006F40DC">
            <w:pPr>
              <w:rPr>
                <w:b/>
                <w:bCs/>
                <w:sz w:val="20"/>
                <w:szCs w:val="20"/>
              </w:rPr>
            </w:pPr>
            <w:r w:rsidRPr="00F31C33">
              <w:rPr>
                <w:b/>
                <w:bCs/>
                <w:sz w:val="20"/>
                <w:szCs w:val="20"/>
              </w:rPr>
              <w:t>Раздел 7 «Мероприятия по охране окружающей среды»</w:t>
            </w:r>
          </w:p>
        </w:tc>
        <w:tc>
          <w:tcPr>
            <w:tcW w:w="430" w:type="pct"/>
            <w:vAlign w:val="center"/>
          </w:tcPr>
          <w:p w:rsidR="005A7063" w:rsidRPr="00F31C33" w:rsidRDefault="005A7063" w:rsidP="00F3488D">
            <w:pPr>
              <w:jc w:val="center"/>
              <w:rPr>
                <w:rFonts w:ascii="Arial" w:hAnsi="Arial" w:cs="Arial"/>
                <w:sz w:val="20"/>
                <w:szCs w:val="20"/>
              </w:rPr>
            </w:pPr>
            <w:r w:rsidRPr="00F31C33">
              <w:rPr>
                <w:rFonts w:ascii="Arial" w:hAnsi="Arial" w:cs="Arial"/>
                <w:b/>
                <w:bCs/>
                <w:sz w:val="20"/>
                <w:szCs w:val="20"/>
              </w:rPr>
              <w:t>V</w:t>
            </w:r>
          </w:p>
        </w:tc>
        <w:tc>
          <w:tcPr>
            <w:tcW w:w="423" w:type="pct"/>
            <w:vAlign w:val="center"/>
          </w:tcPr>
          <w:p w:rsidR="005A7063" w:rsidRPr="00F31C33" w:rsidRDefault="005A7063" w:rsidP="00F3488D">
            <w:pPr>
              <w:jc w:val="center"/>
              <w:rPr>
                <w:rFonts w:ascii="Arial" w:hAnsi="Arial" w:cs="Arial"/>
                <w:sz w:val="20"/>
                <w:szCs w:val="20"/>
              </w:rPr>
            </w:pPr>
            <w:r w:rsidRPr="00F31C33">
              <w:rPr>
                <w:rFonts w:ascii="Arial" w:hAnsi="Arial" w:cs="Arial"/>
                <w:sz w:val="20"/>
                <w:szCs w:val="20"/>
              </w:rPr>
              <w:t>-</w:t>
            </w:r>
          </w:p>
        </w:tc>
        <w:tc>
          <w:tcPr>
            <w:tcW w:w="422" w:type="pct"/>
            <w:vAlign w:val="center"/>
          </w:tcPr>
          <w:p w:rsidR="005A7063" w:rsidRPr="00F31C33" w:rsidRDefault="005A7063" w:rsidP="00F3488D">
            <w:pPr>
              <w:jc w:val="center"/>
              <w:rPr>
                <w:rFonts w:ascii="Arial" w:hAnsi="Arial" w:cs="Arial"/>
                <w:sz w:val="20"/>
                <w:szCs w:val="20"/>
              </w:rPr>
            </w:pPr>
            <w:r w:rsidRPr="00F31C33">
              <w:rPr>
                <w:rFonts w:ascii="Arial" w:hAnsi="Arial" w:cs="Arial"/>
                <w:sz w:val="20"/>
                <w:szCs w:val="20"/>
              </w:rPr>
              <w:t>-</w:t>
            </w:r>
          </w:p>
        </w:tc>
        <w:tc>
          <w:tcPr>
            <w:tcW w:w="423" w:type="pct"/>
            <w:vAlign w:val="center"/>
          </w:tcPr>
          <w:p w:rsidR="005A7063" w:rsidRPr="00F31C33" w:rsidRDefault="005A7063" w:rsidP="00F3488D">
            <w:pPr>
              <w:jc w:val="center"/>
              <w:rPr>
                <w:rFonts w:ascii="Arial" w:hAnsi="Arial" w:cs="Arial"/>
                <w:sz w:val="20"/>
                <w:szCs w:val="20"/>
              </w:rPr>
            </w:pPr>
            <w:r w:rsidRPr="00F31C33">
              <w:rPr>
                <w:rFonts w:ascii="Arial" w:hAnsi="Arial" w:cs="Arial"/>
                <w:sz w:val="20"/>
                <w:szCs w:val="20"/>
              </w:rPr>
              <w:t>-</w:t>
            </w:r>
          </w:p>
        </w:tc>
      </w:tr>
      <w:tr w:rsidR="005A7063" w:rsidRPr="00F31C33" w:rsidTr="00E725AD">
        <w:trPr>
          <w:trHeight w:val="402"/>
        </w:trPr>
        <w:tc>
          <w:tcPr>
            <w:tcW w:w="3302" w:type="pct"/>
            <w:shd w:val="clear" w:color="auto" w:fill="auto"/>
            <w:vAlign w:val="center"/>
            <w:hideMark/>
          </w:tcPr>
          <w:p w:rsidR="005A7063" w:rsidRPr="00F31C33" w:rsidRDefault="005A7063" w:rsidP="006F40DC">
            <w:pPr>
              <w:rPr>
                <w:b/>
                <w:bCs/>
                <w:sz w:val="20"/>
                <w:szCs w:val="20"/>
              </w:rPr>
            </w:pPr>
            <w:r w:rsidRPr="00F31C33">
              <w:rPr>
                <w:b/>
                <w:bCs/>
                <w:sz w:val="20"/>
                <w:szCs w:val="20"/>
              </w:rPr>
              <w:t>Раздел 8 «Мероприятия по обеспечению пожарной безопасности»</w:t>
            </w:r>
          </w:p>
        </w:tc>
        <w:tc>
          <w:tcPr>
            <w:tcW w:w="430" w:type="pct"/>
            <w:vAlign w:val="center"/>
          </w:tcPr>
          <w:p w:rsidR="005A7063" w:rsidRPr="00F31C33" w:rsidRDefault="005A7063" w:rsidP="00F3488D">
            <w:pPr>
              <w:jc w:val="center"/>
              <w:rPr>
                <w:rFonts w:ascii="Arial" w:hAnsi="Arial" w:cs="Arial"/>
                <w:b/>
                <w:bCs/>
                <w:sz w:val="20"/>
                <w:szCs w:val="20"/>
              </w:rPr>
            </w:pPr>
            <w:r w:rsidRPr="00F31C33">
              <w:rPr>
                <w:rFonts w:ascii="Arial" w:hAnsi="Arial" w:cs="Arial"/>
                <w:b/>
                <w:bCs/>
                <w:sz w:val="20"/>
                <w:szCs w:val="20"/>
              </w:rPr>
              <w:t>V</w:t>
            </w:r>
          </w:p>
        </w:tc>
        <w:tc>
          <w:tcPr>
            <w:tcW w:w="423" w:type="pct"/>
            <w:vAlign w:val="center"/>
          </w:tcPr>
          <w:p w:rsidR="005A7063" w:rsidRPr="00F31C33" w:rsidRDefault="005A7063" w:rsidP="00F3488D">
            <w:pPr>
              <w:jc w:val="center"/>
              <w:rPr>
                <w:rFonts w:ascii="Arial" w:hAnsi="Arial" w:cs="Arial"/>
                <w:sz w:val="20"/>
                <w:szCs w:val="20"/>
              </w:rPr>
            </w:pPr>
            <w:r w:rsidRPr="00F31C33">
              <w:rPr>
                <w:rFonts w:ascii="Arial" w:hAnsi="Arial" w:cs="Arial"/>
                <w:sz w:val="20"/>
                <w:szCs w:val="20"/>
              </w:rPr>
              <w:t>-</w:t>
            </w:r>
          </w:p>
        </w:tc>
        <w:tc>
          <w:tcPr>
            <w:tcW w:w="422" w:type="pct"/>
            <w:vAlign w:val="center"/>
          </w:tcPr>
          <w:p w:rsidR="005A7063" w:rsidRPr="00F31C33" w:rsidRDefault="005A7063" w:rsidP="00F3488D">
            <w:pPr>
              <w:jc w:val="center"/>
              <w:rPr>
                <w:rFonts w:ascii="Arial" w:hAnsi="Arial" w:cs="Arial"/>
                <w:sz w:val="20"/>
                <w:szCs w:val="20"/>
              </w:rPr>
            </w:pPr>
            <w:r w:rsidRPr="00F31C33">
              <w:rPr>
                <w:rFonts w:ascii="Arial" w:hAnsi="Arial" w:cs="Arial"/>
                <w:sz w:val="20"/>
                <w:szCs w:val="20"/>
              </w:rPr>
              <w:t>-</w:t>
            </w:r>
          </w:p>
        </w:tc>
        <w:tc>
          <w:tcPr>
            <w:tcW w:w="423" w:type="pct"/>
            <w:vAlign w:val="center"/>
          </w:tcPr>
          <w:p w:rsidR="005A7063" w:rsidRPr="00F31C33" w:rsidRDefault="005A7063" w:rsidP="00F3488D">
            <w:pPr>
              <w:jc w:val="center"/>
              <w:rPr>
                <w:rFonts w:ascii="Arial" w:hAnsi="Arial" w:cs="Arial"/>
                <w:sz w:val="20"/>
                <w:szCs w:val="20"/>
              </w:rPr>
            </w:pPr>
            <w:r w:rsidRPr="00F31C33">
              <w:rPr>
                <w:rFonts w:ascii="Arial" w:hAnsi="Arial" w:cs="Arial"/>
                <w:sz w:val="20"/>
                <w:szCs w:val="20"/>
              </w:rPr>
              <w:t>-</w:t>
            </w:r>
          </w:p>
        </w:tc>
      </w:tr>
      <w:tr w:rsidR="005A7063" w:rsidRPr="00F31C33" w:rsidTr="00E725AD">
        <w:trPr>
          <w:trHeight w:val="345"/>
        </w:trPr>
        <w:tc>
          <w:tcPr>
            <w:tcW w:w="3302" w:type="pct"/>
            <w:shd w:val="clear" w:color="000000" w:fill="auto"/>
            <w:vAlign w:val="center"/>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и обоснование технических систем противопожарной защиты</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570"/>
        </w:trPr>
        <w:tc>
          <w:tcPr>
            <w:tcW w:w="3302" w:type="pct"/>
            <w:shd w:val="clear" w:color="000000" w:fill="auto"/>
            <w:vAlign w:val="center"/>
            <w:hideMark/>
          </w:tcPr>
          <w:p w:rsidR="005A7063" w:rsidRPr="00F31C33" w:rsidRDefault="006873AA" w:rsidP="006F40DC">
            <w:pPr>
              <w:rPr>
                <w:color w:val="000000"/>
                <w:sz w:val="20"/>
                <w:szCs w:val="20"/>
              </w:rPr>
            </w:pPr>
            <w:r w:rsidRPr="00F31C33">
              <w:rPr>
                <w:color w:val="000000"/>
                <w:sz w:val="20"/>
                <w:szCs w:val="20"/>
              </w:rPr>
              <w:t>О</w:t>
            </w:r>
            <w:r w:rsidR="005A7063" w:rsidRPr="00F31C33">
              <w:rPr>
                <w:color w:val="000000"/>
                <w:sz w:val="20"/>
                <w:szCs w:val="20"/>
              </w:rPr>
              <w:t>писание размещения технических систем противопожарной защиты, систем их управления, а также способа взаимодействия с инженерными системами зданий и оборудованием, работа которого во время пожара направлена на обеспечение безопасной эвакуации людей, тушение пожара и ограничение его развития</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r w:rsidR="005A7063" w:rsidRPr="00F31C33" w:rsidTr="00E725AD">
        <w:trPr>
          <w:trHeight w:val="600"/>
        </w:trPr>
        <w:tc>
          <w:tcPr>
            <w:tcW w:w="3302" w:type="pct"/>
            <w:shd w:val="clear" w:color="000000" w:fill="auto"/>
            <w:vAlign w:val="center"/>
            <w:hideMark/>
          </w:tcPr>
          <w:p w:rsidR="005A7063" w:rsidRPr="00F31C33" w:rsidRDefault="006873AA" w:rsidP="006F40DC">
            <w:pPr>
              <w:rPr>
                <w:color w:val="000000"/>
                <w:sz w:val="20"/>
                <w:szCs w:val="20"/>
              </w:rPr>
            </w:pPr>
            <w:r w:rsidRPr="00F31C33">
              <w:rPr>
                <w:color w:val="000000"/>
                <w:sz w:val="20"/>
                <w:szCs w:val="20"/>
              </w:rPr>
              <w:t>С</w:t>
            </w:r>
            <w:r w:rsidR="005A7063" w:rsidRPr="00F31C33">
              <w:rPr>
                <w:color w:val="000000"/>
                <w:sz w:val="20"/>
                <w:szCs w:val="20"/>
              </w:rPr>
              <w:t>труктурные схемы технических систем (средств) противопожарной защиты автоматической пожарной сигнализации</w:t>
            </w:r>
          </w:p>
        </w:tc>
        <w:tc>
          <w:tcPr>
            <w:tcW w:w="430" w:type="pct"/>
            <w:shd w:val="clear" w:color="000000" w:fill="auto"/>
            <w:vAlign w:val="center"/>
          </w:tcPr>
          <w:p w:rsidR="005A7063" w:rsidRPr="00F31C33" w:rsidRDefault="005A7063" w:rsidP="00F3488D">
            <w:pPr>
              <w:jc w:val="center"/>
              <w:rPr>
                <w:rFonts w:ascii="Arial" w:hAnsi="Arial" w:cs="Arial"/>
                <w:b/>
                <w:bCs/>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b/>
                <w:bCs/>
                <w:color w:val="000000"/>
                <w:sz w:val="20"/>
                <w:szCs w:val="20"/>
              </w:rPr>
              <w:t>V</w:t>
            </w:r>
          </w:p>
        </w:tc>
        <w:tc>
          <w:tcPr>
            <w:tcW w:w="422"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c>
          <w:tcPr>
            <w:tcW w:w="423" w:type="pct"/>
            <w:shd w:val="clear" w:color="000000" w:fill="auto"/>
            <w:vAlign w:val="center"/>
          </w:tcPr>
          <w:p w:rsidR="005A7063" w:rsidRPr="00F31C33" w:rsidRDefault="005A7063" w:rsidP="00F3488D">
            <w:pPr>
              <w:jc w:val="center"/>
              <w:rPr>
                <w:rFonts w:ascii="Arial" w:hAnsi="Arial" w:cs="Arial"/>
                <w:color w:val="000000"/>
                <w:sz w:val="20"/>
                <w:szCs w:val="20"/>
              </w:rPr>
            </w:pPr>
            <w:r w:rsidRPr="00F31C33">
              <w:rPr>
                <w:rFonts w:ascii="Arial" w:hAnsi="Arial" w:cs="Arial"/>
                <w:color w:val="000000"/>
                <w:sz w:val="20"/>
                <w:szCs w:val="20"/>
              </w:rPr>
              <w:t>-</w:t>
            </w:r>
          </w:p>
        </w:tc>
      </w:tr>
    </w:tbl>
    <w:p w:rsidR="005A7063" w:rsidRPr="00F31C33" w:rsidRDefault="005A7063" w:rsidP="005A7063">
      <w:pPr>
        <w:pStyle w:val="S0"/>
      </w:pPr>
    </w:p>
    <w:p w:rsidR="005A2425" w:rsidRPr="00F31C33" w:rsidRDefault="005A2425" w:rsidP="005A2425">
      <w:pPr>
        <w:ind w:left="567"/>
        <w:jc w:val="both"/>
        <w:rPr>
          <w:i/>
          <w:sz w:val="22"/>
          <w:u w:val="single"/>
        </w:rPr>
      </w:pPr>
      <w:r w:rsidRPr="00F31C33">
        <w:rPr>
          <w:i/>
          <w:sz w:val="22"/>
          <w:u w:val="single"/>
        </w:rPr>
        <w:t>Примечания</w:t>
      </w:r>
      <w:r w:rsidRPr="00F31C33">
        <w:rPr>
          <w:i/>
          <w:sz w:val="22"/>
        </w:rPr>
        <w:t>:</w:t>
      </w:r>
      <w:r w:rsidRPr="00F31C33">
        <w:rPr>
          <w:i/>
          <w:sz w:val="22"/>
          <w:u w:val="single"/>
        </w:rPr>
        <w:t xml:space="preserve"> </w:t>
      </w:r>
    </w:p>
    <w:p w:rsidR="005A2425" w:rsidRPr="00F31C33" w:rsidRDefault="005A2425" w:rsidP="005E0EA9">
      <w:pPr>
        <w:pStyle w:val="afffff6"/>
        <w:numPr>
          <w:ilvl w:val="0"/>
          <w:numId w:val="37"/>
        </w:numPr>
        <w:tabs>
          <w:tab w:val="clear" w:pos="360"/>
          <w:tab w:val="left" w:pos="567"/>
        </w:tabs>
        <w:ind w:left="567" w:firstLine="0"/>
        <w:jc w:val="both"/>
        <w:rPr>
          <w:i/>
          <w:sz w:val="22"/>
        </w:rPr>
      </w:pPr>
      <w:r w:rsidRPr="00F31C33">
        <w:rPr>
          <w:i/>
          <w:sz w:val="22"/>
        </w:rPr>
        <w:t xml:space="preserve">Применительно к зданиям, строениям и сооружениям, входящим в инфраструктуру линейного объекта ТПР разрабатывается в объеме требований, указанных в </w:t>
      </w:r>
      <w:r w:rsidR="0051230A" w:rsidRPr="00F31C33">
        <w:rPr>
          <w:i/>
          <w:sz w:val="22"/>
        </w:rPr>
        <w:t>Т</w:t>
      </w:r>
      <w:r w:rsidRPr="00F31C33">
        <w:rPr>
          <w:i/>
          <w:sz w:val="22"/>
        </w:rPr>
        <w:t>аблице 8.</w:t>
      </w:r>
    </w:p>
    <w:p w:rsidR="005A7063" w:rsidRPr="00F31C33" w:rsidRDefault="005A7063" w:rsidP="005E0EA9">
      <w:pPr>
        <w:pStyle w:val="afffff6"/>
        <w:numPr>
          <w:ilvl w:val="0"/>
          <w:numId w:val="37"/>
        </w:numPr>
        <w:tabs>
          <w:tab w:val="clear" w:pos="360"/>
          <w:tab w:val="left" w:pos="567"/>
        </w:tabs>
        <w:ind w:left="567" w:firstLine="0"/>
        <w:jc w:val="both"/>
        <w:rPr>
          <w:i/>
          <w:sz w:val="22"/>
        </w:rPr>
      </w:pPr>
      <w:r w:rsidRPr="00F31C33">
        <w:rPr>
          <w:i/>
          <w:sz w:val="22"/>
        </w:rPr>
        <w:t>Разделы проектной документации «Проект организации строительства», «Мероприятия по охране окружающей среды», «Мероприятия по обеспечению пожарной безопасности», должны содержать требования</w:t>
      </w:r>
      <w:r w:rsidR="0051230A" w:rsidRPr="00F31C33">
        <w:rPr>
          <w:i/>
          <w:sz w:val="22"/>
        </w:rPr>
        <w:t xml:space="preserve"> ЛНД Компании</w:t>
      </w:r>
      <w:r w:rsidRPr="00F31C33">
        <w:rPr>
          <w:i/>
          <w:sz w:val="22"/>
        </w:rPr>
        <w:t xml:space="preserve"> по данным направлениям применительно к проектируемым объектам/элементам СТПК.</w:t>
      </w:r>
    </w:p>
    <w:p w:rsidR="005A7063" w:rsidRPr="00F31C33" w:rsidRDefault="005A7063" w:rsidP="005A7063">
      <w:pPr>
        <w:pStyle w:val="S0"/>
      </w:pPr>
    </w:p>
    <w:p w:rsidR="005A7063" w:rsidRPr="00F31C33" w:rsidRDefault="00913690" w:rsidP="00913690">
      <w:pPr>
        <w:pStyle w:val="Sd"/>
        <w:rPr>
          <w:rFonts w:cs="Arial"/>
          <w:szCs w:val="20"/>
        </w:rPr>
      </w:pPr>
      <w:r w:rsidRPr="00F31C33">
        <w:rPr>
          <w:rFonts w:cs="Arial"/>
          <w:szCs w:val="20"/>
        </w:rPr>
        <w:t xml:space="preserve">Таблица </w:t>
      </w:r>
      <w:r w:rsidRPr="00F31C33">
        <w:rPr>
          <w:rFonts w:cs="Arial"/>
          <w:szCs w:val="20"/>
        </w:rPr>
        <w:fldChar w:fldCharType="begin"/>
      </w:r>
      <w:r w:rsidRPr="00F31C33">
        <w:rPr>
          <w:rFonts w:cs="Arial"/>
          <w:szCs w:val="20"/>
        </w:rPr>
        <w:instrText xml:space="preserve"> SEQ Таблица \* ARABIC </w:instrText>
      </w:r>
      <w:r w:rsidRPr="00F31C33">
        <w:rPr>
          <w:rFonts w:cs="Arial"/>
          <w:szCs w:val="20"/>
        </w:rPr>
        <w:fldChar w:fldCharType="separate"/>
      </w:r>
      <w:r w:rsidR="00AE509B" w:rsidRPr="00F31C33">
        <w:rPr>
          <w:rFonts w:cs="Arial"/>
          <w:noProof/>
          <w:szCs w:val="20"/>
        </w:rPr>
        <w:t>10</w:t>
      </w:r>
      <w:r w:rsidRPr="00F31C33">
        <w:rPr>
          <w:rFonts w:cs="Arial"/>
          <w:szCs w:val="20"/>
        </w:rPr>
        <w:fldChar w:fldCharType="end"/>
      </w:r>
    </w:p>
    <w:p w:rsidR="005A7063" w:rsidRPr="00F31C33" w:rsidRDefault="001875AC" w:rsidP="005A7063">
      <w:pPr>
        <w:pStyle w:val="Sd"/>
        <w:rPr>
          <w:rFonts w:cs="Arial"/>
          <w:szCs w:val="20"/>
        </w:rPr>
      </w:pPr>
      <w:r w:rsidRPr="00F31C33">
        <w:rPr>
          <w:rFonts w:cs="Arial"/>
          <w:szCs w:val="20"/>
        </w:rPr>
        <w:t xml:space="preserve">Типовые </w:t>
      </w:r>
      <w:r w:rsidR="005A7063" w:rsidRPr="00F31C33">
        <w:rPr>
          <w:rFonts w:cs="Arial"/>
          <w:szCs w:val="20"/>
        </w:rPr>
        <w:t>требования к составу основных комплектов рабочих чертежей РД,</w:t>
      </w:r>
    </w:p>
    <w:p w:rsidR="005A7063" w:rsidRPr="00F31C33" w:rsidRDefault="005A7063" w:rsidP="005A7063">
      <w:pPr>
        <w:pStyle w:val="Sd"/>
        <w:spacing w:after="60"/>
      </w:pPr>
      <w:r w:rsidRPr="00F31C33">
        <w:rPr>
          <w:rFonts w:cs="Arial"/>
          <w:szCs w:val="20"/>
        </w:rPr>
        <w:t>включаемых в ТПР</w:t>
      </w:r>
      <w:r w:rsidR="00FC56C1" w:rsidRPr="00F31C33">
        <w:rPr>
          <w:rFonts w:cs="Arial"/>
          <w:szCs w:val="20"/>
          <w:vertAlign w:val="subscript"/>
        </w:rPr>
        <w:t>2</w:t>
      </w:r>
      <w:r w:rsidRPr="00F31C33">
        <w:rPr>
          <w:rFonts w:cs="Arial"/>
          <w:szCs w:val="20"/>
        </w:rPr>
        <w:t xml:space="preserve"> </w:t>
      </w:r>
      <w:r w:rsidR="0045309B" w:rsidRPr="00F31C33">
        <w:rPr>
          <w:rFonts w:cs="Arial"/>
          <w:szCs w:val="20"/>
        </w:rPr>
        <w:t xml:space="preserve">для </w:t>
      </w:r>
      <w:r w:rsidRPr="00F31C33">
        <w:rPr>
          <w:rFonts w:cs="Arial"/>
          <w:szCs w:val="20"/>
        </w:rPr>
        <w:t>линейных объектов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0"/>
        <w:gridCol w:w="1687"/>
        <w:gridCol w:w="1687"/>
      </w:tblGrid>
      <w:tr w:rsidR="001620E4" w:rsidRPr="00F31C33" w:rsidTr="004F08AC">
        <w:trPr>
          <w:trHeight w:val="514"/>
          <w:tblHeader/>
        </w:trPr>
        <w:tc>
          <w:tcPr>
            <w:tcW w:w="3288" w:type="pct"/>
            <w:tcBorders>
              <w:top w:val="single" w:sz="12" w:space="0" w:color="auto"/>
              <w:bottom w:val="single" w:sz="12" w:space="0" w:color="auto"/>
            </w:tcBorders>
            <w:shd w:val="clear" w:color="auto" w:fill="FFD200"/>
            <w:vAlign w:val="center"/>
          </w:tcPr>
          <w:p w:rsidR="001620E4" w:rsidRPr="00F31C33" w:rsidRDefault="001620E4" w:rsidP="0056309C">
            <w:pPr>
              <w:widowControl w:val="0"/>
              <w:jc w:val="center"/>
              <w:rPr>
                <w:rFonts w:ascii="Arial" w:hAnsi="Arial" w:cs="Calibri"/>
                <w:b/>
                <w:bCs/>
                <w:caps/>
                <w:color w:val="000000"/>
                <w:sz w:val="16"/>
                <w:szCs w:val="16"/>
              </w:rPr>
            </w:pPr>
            <w:r w:rsidRPr="00F31C33">
              <w:rPr>
                <w:rFonts w:ascii="Arial" w:hAnsi="Arial" w:cs="Arial"/>
                <w:b/>
                <w:bCs/>
                <w:caps/>
                <w:color w:val="000000"/>
                <w:sz w:val="16"/>
                <w:szCs w:val="16"/>
              </w:rPr>
              <w:t>ОсНОВНЫЕ КОМПЛЕКТЫ РАБОЧИХ ЧЕРТЕЖЕЙ</w:t>
            </w:r>
          </w:p>
        </w:tc>
        <w:tc>
          <w:tcPr>
            <w:tcW w:w="856" w:type="pct"/>
            <w:tcBorders>
              <w:top w:val="single" w:sz="12" w:space="0" w:color="auto"/>
              <w:bottom w:val="single" w:sz="12" w:space="0" w:color="auto"/>
            </w:tcBorders>
            <w:shd w:val="clear" w:color="auto" w:fill="FFD200"/>
            <w:vAlign w:val="center"/>
          </w:tcPr>
          <w:p w:rsidR="001620E4" w:rsidRPr="00F31C33" w:rsidRDefault="001620E4" w:rsidP="0056309C">
            <w:pPr>
              <w:widowControl w:val="0"/>
              <w:jc w:val="center"/>
              <w:rPr>
                <w:rFonts w:ascii="Arial" w:hAnsi="Arial" w:cs="Calibri"/>
                <w:b/>
                <w:bCs/>
                <w:caps/>
                <w:color w:val="000000"/>
                <w:sz w:val="16"/>
                <w:szCs w:val="16"/>
              </w:rPr>
            </w:pPr>
            <w:r w:rsidRPr="00F31C33">
              <w:rPr>
                <w:rFonts w:ascii="Arial" w:hAnsi="Arial" w:cs="Calibri"/>
                <w:b/>
                <w:bCs/>
                <w:caps/>
                <w:color w:val="000000"/>
                <w:sz w:val="16"/>
                <w:szCs w:val="16"/>
              </w:rPr>
              <w:t>Уровень 2</w:t>
            </w:r>
          </w:p>
        </w:tc>
        <w:tc>
          <w:tcPr>
            <w:tcW w:w="856" w:type="pct"/>
            <w:tcBorders>
              <w:top w:val="single" w:sz="12" w:space="0" w:color="auto"/>
              <w:bottom w:val="single" w:sz="12" w:space="0" w:color="auto"/>
            </w:tcBorders>
            <w:shd w:val="clear" w:color="auto" w:fill="FFD200"/>
            <w:vAlign w:val="center"/>
          </w:tcPr>
          <w:p w:rsidR="001620E4" w:rsidRPr="00F31C33" w:rsidRDefault="001620E4" w:rsidP="0056309C">
            <w:pPr>
              <w:widowControl w:val="0"/>
              <w:jc w:val="center"/>
              <w:rPr>
                <w:rFonts w:ascii="Arial" w:hAnsi="Arial" w:cs="Calibri"/>
                <w:b/>
                <w:bCs/>
                <w:caps/>
                <w:color w:val="000000"/>
                <w:sz w:val="16"/>
                <w:szCs w:val="16"/>
              </w:rPr>
            </w:pPr>
            <w:r w:rsidRPr="00F31C33">
              <w:rPr>
                <w:rFonts w:ascii="Arial" w:hAnsi="Arial" w:cs="Calibri"/>
                <w:b/>
                <w:bCs/>
                <w:caps/>
                <w:color w:val="000000"/>
                <w:sz w:val="16"/>
                <w:szCs w:val="16"/>
              </w:rPr>
              <w:t>Уровень 3</w:t>
            </w:r>
          </w:p>
        </w:tc>
      </w:tr>
      <w:tr w:rsidR="001620E4" w:rsidRPr="00F31C33" w:rsidTr="009F7C3D">
        <w:trPr>
          <w:trHeight w:val="190"/>
          <w:tblHeader/>
        </w:trPr>
        <w:tc>
          <w:tcPr>
            <w:tcW w:w="3288" w:type="pct"/>
            <w:tcBorders>
              <w:top w:val="single" w:sz="12" w:space="0" w:color="auto"/>
              <w:bottom w:val="single" w:sz="12" w:space="0" w:color="auto"/>
            </w:tcBorders>
            <w:shd w:val="clear" w:color="auto" w:fill="FFD200"/>
            <w:vAlign w:val="center"/>
          </w:tcPr>
          <w:p w:rsidR="001620E4" w:rsidRPr="00F31C33" w:rsidRDefault="001620E4" w:rsidP="0056309C">
            <w:pPr>
              <w:widowControl w:val="0"/>
              <w:jc w:val="center"/>
              <w:rPr>
                <w:rFonts w:ascii="Arial" w:hAnsi="Arial" w:cs="Arial"/>
                <w:b/>
                <w:bCs/>
                <w:caps/>
                <w:color w:val="000000"/>
                <w:sz w:val="16"/>
                <w:szCs w:val="16"/>
              </w:rPr>
            </w:pPr>
            <w:r w:rsidRPr="00F31C33">
              <w:rPr>
                <w:rFonts w:ascii="Arial" w:hAnsi="Arial" w:cs="Arial"/>
                <w:b/>
                <w:bCs/>
                <w:caps/>
                <w:color w:val="000000"/>
                <w:sz w:val="16"/>
                <w:szCs w:val="16"/>
              </w:rPr>
              <w:t>1</w:t>
            </w:r>
          </w:p>
        </w:tc>
        <w:tc>
          <w:tcPr>
            <w:tcW w:w="856" w:type="pct"/>
            <w:tcBorders>
              <w:top w:val="single" w:sz="12" w:space="0" w:color="auto"/>
              <w:bottom w:val="single" w:sz="12" w:space="0" w:color="auto"/>
            </w:tcBorders>
            <w:shd w:val="clear" w:color="auto" w:fill="FFD200"/>
            <w:vAlign w:val="center"/>
          </w:tcPr>
          <w:p w:rsidR="001620E4" w:rsidRPr="00F31C33" w:rsidRDefault="001620E4" w:rsidP="0056309C">
            <w:pPr>
              <w:widowControl w:val="0"/>
              <w:jc w:val="center"/>
              <w:rPr>
                <w:rFonts w:ascii="Arial" w:hAnsi="Arial" w:cs="Calibri"/>
                <w:b/>
                <w:bCs/>
                <w:caps/>
                <w:color w:val="000000"/>
                <w:sz w:val="16"/>
                <w:szCs w:val="16"/>
              </w:rPr>
            </w:pPr>
            <w:r w:rsidRPr="00F31C33">
              <w:rPr>
                <w:rFonts w:ascii="Arial" w:hAnsi="Arial" w:cs="Calibri"/>
                <w:b/>
                <w:bCs/>
                <w:caps/>
                <w:color w:val="000000"/>
                <w:sz w:val="16"/>
                <w:szCs w:val="16"/>
              </w:rPr>
              <w:t>2</w:t>
            </w:r>
          </w:p>
        </w:tc>
        <w:tc>
          <w:tcPr>
            <w:tcW w:w="856" w:type="pct"/>
            <w:tcBorders>
              <w:top w:val="single" w:sz="12" w:space="0" w:color="auto"/>
              <w:bottom w:val="single" w:sz="12" w:space="0" w:color="auto"/>
            </w:tcBorders>
            <w:shd w:val="clear" w:color="auto" w:fill="FFD200"/>
            <w:vAlign w:val="center"/>
          </w:tcPr>
          <w:p w:rsidR="001620E4" w:rsidRPr="00F31C33" w:rsidRDefault="001620E4" w:rsidP="0056309C">
            <w:pPr>
              <w:widowControl w:val="0"/>
              <w:jc w:val="center"/>
              <w:rPr>
                <w:rFonts w:ascii="Arial" w:hAnsi="Arial" w:cs="Calibri"/>
                <w:b/>
                <w:bCs/>
                <w:caps/>
                <w:color w:val="000000"/>
                <w:sz w:val="16"/>
                <w:szCs w:val="16"/>
              </w:rPr>
            </w:pPr>
            <w:r w:rsidRPr="00F31C33">
              <w:rPr>
                <w:rFonts w:ascii="Arial" w:hAnsi="Arial" w:cs="Calibri"/>
                <w:b/>
                <w:bCs/>
                <w:caps/>
                <w:color w:val="000000"/>
                <w:sz w:val="16"/>
                <w:szCs w:val="16"/>
              </w:rPr>
              <w:t>3</w:t>
            </w:r>
          </w:p>
        </w:tc>
      </w:tr>
      <w:tr w:rsidR="001620E4" w:rsidRPr="00F31C33" w:rsidTr="004F08AC">
        <w:trPr>
          <w:trHeight w:val="64"/>
        </w:trPr>
        <w:tc>
          <w:tcPr>
            <w:tcW w:w="3288" w:type="pct"/>
            <w:tcBorders>
              <w:top w:val="single" w:sz="12" w:space="0" w:color="auto"/>
            </w:tcBorders>
            <w:shd w:val="clear" w:color="auto" w:fill="auto"/>
            <w:vAlign w:val="center"/>
            <w:hideMark/>
          </w:tcPr>
          <w:p w:rsidR="001620E4" w:rsidRPr="00F31C33" w:rsidRDefault="001620E4" w:rsidP="00F3488D">
            <w:pPr>
              <w:rPr>
                <w:b/>
                <w:bCs/>
                <w:color w:val="C00000"/>
                <w:sz w:val="20"/>
                <w:szCs w:val="20"/>
              </w:rPr>
            </w:pPr>
            <w:r w:rsidRPr="00F31C33">
              <w:rPr>
                <w:b/>
                <w:bCs/>
                <w:sz w:val="20"/>
                <w:szCs w:val="20"/>
              </w:rPr>
              <w:t>Автомобильные дороги (АД)</w:t>
            </w:r>
          </w:p>
        </w:tc>
        <w:tc>
          <w:tcPr>
            <w:tcW w:w="856" w:type="pct"/>
            <w:tcBorders>
              <w:top w:val="single" w:sz="12" w:space="0" w:color="auto"/>
            </w:tcBorders>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tcBorders>
              <w:top w:val="single" w:sz="12" w:space="0" w:color="auto"/>
            </w:tcBorders>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noWrap/>
            <w:vAlign w:val="bottom"/>
            <w:hideMark/>
          </w:tcPr>
          <w:p w:rsidR="001620E4" w:rsidRPr="00F31C33" w:rsidRDefault="00F0177F" w:rsidP="00F3488D">
            <w:pPr>
              <w:rPr>
                <w:color w:val="000000"/>
                <w:sz w:val="20"/>
                <w:szCs w:val="20"/>
              </w:rPr>
            </w:pPr>
            <w:r w:rsidRPr="00F31C33">
              <w:rPr>
                <w:color w:val="000000"/>
                <w:sz w:val="20"/>
                <w:szCs w:val="20"/>
              </w:rPr>
              <w:t>О</w:t>
            </w:r>
            <w:r w:rsidR="001620E4" w:rsidRPr="00F31C33">
              <w:rPr>
                <w:color w:val="000000"/>
                <w:sz w:val="20"/>
                <w:szCs w:val="20"/>
              </w:rPr>
              <w:t>бщие данные по рабочим чертежам</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П</w:t>
            </w:r>
            <w:r w:rsidR="001620E4" w:rsidRPr="00F31C33">
              <w:rPr>
                <w:color w:val="000000"/>
                <w:sz w:val="20"/>
                <w:szCs w:val="20"/>
              </w:rPr>
              <w:t>лан автомобильной дороги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П</w:t>
            </w:r>
            <w:r w:rsidR="001620E4" w:rsidRPr="00F31C33">
              <w:rPr>
                <w:color w:val="000000"/>
                <w:sz w:val="20"/>
                <w:szCs w:val="20"/>
              </w:rPr>
              <w:t>оперечные профили автомобильной дороги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пецификация оборудования, изделий и материалов по ГОСТ</w:t>
            </w:r>
            <w:r w:rsidR="00D0318E" w:rsidRPr="00F31C33">
              <w:rPr>
                <w:color w:val="000000"/>
                <w:sz w:val="20"/>
                <w:szCs w:val="20"/>
              </w:rPr>
              <w:t> </w:t>
            </w:r>
            <w:r w:rsidR="001620E4" w:rsidRPr="00F31C33">
              <w:rPr>
                <w:color w:val="000000"/>
                <w:sz w:val="20"/>
                <w:szCs w:val="20"/>
              </w:rPr>
              <w:t>21.110</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1620E4" w:rsidP="00F3488D">
            <w:pPr>
              <w:rPr>
                <w:b/>
                <w:bCs/>
                <w:color w:val="C00000"/>
                <w:sz w:val="20"/>
                <w:szCs w:val="20"/>
              </w:rPr>
            </w:pPr>
            <w:r w:rsidRPr="00F31C33">
              <w:rPr>
                <w:b/>
                <w:bCs/>
                <w:sz w:val="20"/>
                <w:szCs w:val="20"/>
              </w:rPr>
              <w:t>Линии электропередачи воздушные (ЭВ). Электроснабжение (ЭС)</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О</w:t>
            </w:r>
            <w:r w:rsidR="001620E4" w:rsidRPr="00F31C33">
              <w:rPr>
                <w:color w:val="000000"/>
                <w:sz w:val="20"/>
                <w:szCs w:val="20"/>
              </w:rPr>
              <w:t>бщие данные по рабочим чертежам</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sz w:val="20"/>
                <w:szCs w:val="20"/>
              </w:rPr>
              <w:t>С</w:t>
            </w:r>
            <w:r w:rsidR="001620E4" w:rsidRPr="00F31C33">
              <w:rPr>
                <w:sz w:val="20"/>
                <w:szCs w:val="20"/>
              </w:rPr>
              <w:t xml:space="preserve">хема </w:t>
            </w:r>
            <w:r w:rsidR="001620E4" w:rsidRPr="00F31C33">
              <w:rPr>
                <w:color w:val="000000"/>
                <w:sz w:val="20"/>
                <w:szCs w:val="20"/>
              </w:rPr>
              <w:t>линии электропередачи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rPr>
                <w:sz w:val="20"/>
                <w:szCs w:val="20"/>
              </w:rPr>
            </w:pPr>
            <w:r w:rsidRPr="00F31C33">
              <w:rPr>
                <w:color w:val="000000"/>
                <w:sz w:val="20"/>
                <w:szCs w:val="20"/>
              </w:rPr>
              <w:t>П</w:t>
            </w:r>
            <w:r w:rsidR="001620E4" w:rsidRPr="00F31C33">
              <w:rPr>
                <w:color w:val="000000"/>
                <w:sz w:val="20"/>
                <w:szCs w:val="20"/>
              </w:rPr>
              <w:t>лан трассы линии электропередачи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rPr>
                <w:sz w:val="20"/>
                <w:szCs w:val="20"/>
              </w:rPr>
            </w:pPr>
            <w:r w:rsidRPr="00F31C33">
              <w:rPr>
                <w:sz w:val="20"/>
                <w:szCs w:val="20"/>
              </w:rPr>
              <w:t>Д</w:t>
            </w:r>
            <w:r w:rsidR="001620E4" w:rsidRPr="00F31C33">
              <w:rPr>
                <w:sz w:val="20"/>
                <w:szCs w:val="20"/>
              </w:rPr>
              <w:t>етали переходов ЛЭП</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tcPr>
          <w:p w:rsidR="001620E4" w:rsidRPr="00F31C33" w:rsidRDefault="00F0177F" w:rsidP="00F3488D">
            <w:pPr>
              <w:rPr>
                <w:sz w:val="20"/>
                <w:szCs w:val="20"/>
              </w:rPr>
            </w:pPr>
            <w:r w:rsidRPr="00F31C33">
              <w:rPr>
                <w:sz w:val="20"/>
                <w:szCs w:val="20"/>
              </w:rPr>
              <w:t>Ч</w:t>
            </w:r>
            <w:r w:rsidR="001620E4" w:rsidRPr="00F31C33">
              <w:rPr>
                <w:sz w:val="20"/>
                <w:szCs w:val="20"/>
              </w:rPr>
              <w:t>ертежи нетиповых изделий, конструкций узлов, опор и фундаментов</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widowControl w:val="0"/>
              <w:rPr>
                <w:color w:val="000000"/>
                <w:sz w:val="20"/>
                <w:szCs w:val="20"/>
              </w:rPr>
            </w:pPr>
            <w:r w:rsidRPr="00F31C33">
              <w:rPr>
                <w:color w:val="000000"/>
                <w:sz w:val="20"/>
                <w:szCs w:val="20"/>
              </w:rPr>
              <w:t>С</w:t>
            </w:r>
            <w:r w:rsidR="001620E4" w:rsidRPr="00F31C33">
              <w:rPr>
                <w:color w:val="000000"/>
                <w:sz w:val="20"/>
                <w:szCs w:val="20"/>
              </w:rPr>
              <w:t>пецификация оборудования, изделий и материалов по ГОСТ</w:t>
            </w:r>
            <w:r w:rsidR="00D0318E" w:rsidRPr="00F31C33">
              <w:rPr>
                <w:color w:val="000000"/>
                <w:sz w:val="20"/>
                <w:szCs w:val="20"/>
              </w:rPr>
              <w:t> </w:t>
            </w:r>
            <w:r w:rsidR="001620E4" w:rsidRPr="00F31C33">
              <w:rPr>
                <w:color w:val="000000"/>
                <w:sz w:val="20"/>
                <w:szCs w:val="20"/>
              </w:rPr>
              <w:t>21.110</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1620E4" w:rsidP="00F3488D">
            <w:pPr>
              <w:rPr>
                <w:b/>
                <w:bCs/>
                <w:color w:val="C00000"/>
                <w:sz w:val="20"/>
                <w:szCs w:val="20"/>
              </w:rPr>
            </w:pPr>
            <w:r w:rsidRPr="00F31C33">
              <w:rPr>
                <w:b/>
                <w:bCs/>
                <w:sz w:val="20"/>
                <w:szCs w:val="20"/>
              </w:rPr>
              <w:t>Магистральные трубопроводы (ЛТ)</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О</w:t>
            </w:r>
            <w:r w:rsidR="001620E4" w:rsidRPr="00F31C33">
              <w:rPr>
                <w:color w:val="000000"/>
                <w:sz w:val="20"/>
                <w:szCs w:val="20"/>
              </w:rPr>
              <w:t>бщие данные по рабочим чертежам</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хема магистрального трубопровода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В</w:t>
            </w:r>
            <w:r w:rsidR="001620E4" w:rsidRPr="00F31C33">
              <w:rPr>
                <w:color w:val="000000"/>
                <w:sz w:val="20"/>
                <w:szCs w:val="20"/>
              </w:rPr>
              <w:t>ыносные элементы (узлы, фрагменты)</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пецификации к схемам расположения элементов конструкций</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1620E4" w:rsidP="00F3488D">
            <w:pPr>
              <w:rPr>
                <w:b/>
                <w:bCs/>
                <w:color w:val="C00000"/>
                <w:sz w:val="20"/>
                <w:szCs w:val="20"/>
              </w:rPr>
            </w:pPr>
            <w:r w:rsidRPr="00F31C33">
              <w:rPr>
                <w:b/>
                <w:bCs/>
                <w:sz w:val="20"/>
                <w:szCs w:val="20"/>
              </w:rPr>
              <w:t>Архитектурно-строительные решения (АС)</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О</w:t>
            </w:r>
            <w:r w:rsidR="001620E4" w:rsidRPr="00F31C33">
              <w:rPr>
                <w:color w:val="000000"/>
                <w:sz w:val="20"/>
                <w:szCs w:val="20"/>
              </w:rPr>
              <w:t>бщие данные по рабочим чертежам</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30"/>
        </w:trPr>
        <w:tc>
          <w:tcPr>
            <w:tcW w:w="3288" w:type="pct"/>
            <w:shd w:val="clear" w:color="auto" w:fill="auto"/>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хемы расположения элементов конструкций в виде планов и разрезов соответствующих конструкций;</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В</w:t>
            </w:r>
            <w:r w:rsidR="001620E4" w:rsidRPr="00F31C33">
              <w:rPr>
                <w:color w:val="000000"/>
                <w:sz w:val="20"/>
                <w:szCs w:val="20"/>
              </w:rPr>
              <w:t>ыносные элементы (узлы, фрагменты)</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пецификации к схемам расположения элементов конструкций</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r>
      <w:tr w:rsidR="001620E4" w:rsidRPr="00F31C33" w:rsidTr="004F08AC">
        <w:trPr>
          <w:trHeight w:val="300"/>
        </w:trPr>
        <w:tc>
          <w:tcPr>
            <w:tcW w:w="3288" w:type="pct"/>
            <w:shd w:val="clear" w:color="auto" w:fill="auto"/>
            <w:vAlign w:val="center"/>
            <w:hideMark/>
          </w:tcPr>
          <w:p w:rsidR="001620E4" w:rsidRPr="00F31C33" w:rsidRDefault="001620E4" w:rsidP="00F3488D">
            <w:pPr>
              <w:rPr>
                <w:b/>
                <w:bCs/>
                <w:color w:val="C00000"/>
                <w:sz w:val="20"/>
                <w:szCs w:val="20"/>
              </w:rPr>
            </w:pPr>
            <w:proofErr w:type="spellStart"/>
            <w:r w:rsidRPr="00F31C33">
              <w:rPr>
                <w:b/>
                <w:bCs/>
                <w:sz w:val="20"/>
                <w:szCs w:val="20"/>
              </w:rPr>
              <w:t>Электрохимзащита</w:t>
            </w:r>
            <w:proofErr w:type="spellEnd"/>
            <w:r w:rsidRPr="00F31C33">
              <w:rPr>
                <w:b/>
                <w:bCs/>
                <w:sz w:val="20"/>
                <w:szCs w:val="20"/>
              </w:rPr>
              <w:t xml:space="preserve"> (ЭХЗ)</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О</w:t>
            </w:r>
            <w:r w:rsidR="001620E4" w:rsidRPr="00F31C33">
              <w:rPr>
                <w:color w:val="000000"/>
                <w:sz w:val="20"/>
                <w:szCs w:val="20"/>
              </w:rPr>
              <w:t>бщие данные по рабочим чертежам</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30"/>
        </w:trPr>
        <w:tc>
          <w:tcPr>
            <w:tcW w:w="3288" w:type="pct"/>
            <w:shd w:val="clear" w:color="auto" w:fill="auto"/>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водный план инженерных сетей с размещением спроектированных средств электрохимической и электродренажной защиты и контрольно-измерительных пунктов</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6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У</w:t>
            </w:r>
            <w:r w:rsidR="001620E4" w:rsidRPr="00F31C33">
              <w:rPr>
                <w:color w:val="000000"/>
                <w:sz w:val="20"/>
                <w:szCs w:val="20"/>
              </w:rPr>
              <w:t>становочные чертежи элементов электрохимической и электродренажной защиты</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6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Ч</w:t>
            </w:r>
            <w:r w:rsidR="001620E4" w:rsidRPr="00F31C33">
              <w:rPr>
                <w:color w:val="000000"/>
                <w:sz w:val="20"/>
                <w:szCs w:val="20"/>
              </w:rPr>
              <w:t>ертежи конструктивных элементов электрохимической и электродренажной защиты</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М</w:t>
            </w:r>
            <w:r w:rsidR="001620E4" w:rsidRPr="00F31C33">
              <w:rPr>
                <w:color w:val="000000"/>
                <w:sz w:val="20"/>
                <w:szCs w:val="20"/>
              </w:rPr>
              <w:t>онтажные чертежи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пецификация оборудования, изделий и материалов по ГОСТ</w:t>
            </w:r>
            <w:r w:rsidR="00D0318E" w:rsidRPr="00F31C33">
              <w:rPr>
                <w:color w:val="000000"/>
                <w:sz w:val="20"/>
                <w:szCs w:val="20"/>
              </w:rPr>
              <w:t> </w:t>
            </w:r>
            <w:r w:rsidR="001620E4" w:rsidRPr="00F31C33">
              <w:rPr>
                <w:color w:val="000000"/>
                <w:sz w:val="20"/>
                <w:szCs w:val="20"/>
              </w:rPr>
              <w:t>21.110</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lang w:val="en-US"/>
              </w:rPr>
            </w:pPr>
            <w:r w:rsidRPr="00F31C33">
              <w:rPr>
                <w:rFonts w:ascii="Arial" w:hAnsi="Arial" w:cs="Arial"/>
                <w:b/>
                <w:bCs/>
                <w:color w:val="000000"/>
                <w:sz w:val="20"/>
                <w:szCs w:val="20"/>
                <w:lang w:val="en-US"/>
              </w:rPr>
              <w:t>V</w:t>
            </w:r>
          </w:p>
        </w:tc>
      </w:tr>
      <w:tr w:rsidR="001620E4" w:rsidRPr="00F31C33" w:rsidTr="004F08AC">
        <w:trPr>
          <w:trHeight w:val="300"/>
        </w:trPr>
        <w:tc>
          <w:tcPr>
            <w:tcW w:w="3288" w:type="pct"/>
            <w:shd w:val="clear" w:color="auto" w:fill="auto"/>
            <w:vAlign w:val="center"/>
            <w:hideMark/>
          </w:tcPr>
          <w:p w:rsidR="001620E4" w:rsidRPr="00F31C33" w:rsidRDefault="001620E4" w:rsidP="00F3488D">
            <w:pPr>
              <w:rPr>
                <w:b/>
                <w:bCs/>
                <w:color w:val="C00000"/>
                <w:sz w:val="20"/>
                <w:szCs w:val="20"/>
              </w:rPr>
            </w:pPr>
            <w:r w:rsidRPr="00F31C33">
              <w:rPr>
                <w:b/>
                <w:bCs/>
                <w:sz w:val="20"/>
                <w:szCs w:val="20"/>
              </w:rPr>
              <w:t>Автоматизация комплексная (АК)</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С</w:t>
            </w:r>
            <w:r w:rsidR="001620E4" w:rsidRPr="00F31C33">
              <w:rPr>
                <w:color w:val="000000"/>
                <w:sz w:val="20"/>
                <w:szCs w:val="20"/>
              </w:rPr>
              <w:t>хемы (таблицы) соединений и подключения внешних проводок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Ч</w:t>
            </w:r>
            <w:r w:rsidR="001620E4" w:rsidRPr="00F31C33">
              <w:rPr>
                <w:color w:val="000000"/>
                <w:sz w:val="20"/>
                <w:szCs w:val="20"/>
              </w:rPr>
              <w:t>ертежи расположения оборудования и внешних проводок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Ч</w:t>
            </w:r>
            <w:r w:rsidR="001620E4" w:rsidRPr="00F31C33">
              <w:rPr>
                <w:color w:val="000000"/>
                <w:sz w:val="20"/>
                <w:szCs w:val="20"/>
              </w:rPr>
              <w:t>ертежи установок средств автоматизации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Т</w:t>
            </w:r>
            <w:r w:rsidR="001620E4" w:rsidRPr="00F31C33">
              <w:rPr>
                <w:color w:val="000000"/>
                <w:sz w:val="20"/>
                <w:szCs w:val="20"/>
              </w:rPr>
              <w:t>ехническая документация на изготовление и поставку технических средств автоматизации, в том числе:</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О</w:t>
            </w:r>
            <w:r w:rsidR="001620E4" w:rsidRPr="00F31C33">
              <w:rPr>
                <w:color w:val="000000"/>
                <w:sz w:val="20"/>
                <w:szCs w:val="20"/>
              </w:rPr>
              <w:t>просные листы на приборы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Т</w:t>
            </w:r>
            <w:r w:rsidR="001620E4" w:rsidRPr="00F31C33">
              <w:rPr>
                <w:color w:val="000000"/>
                <w:sz w:val="20"/>
                <w:szCs w:val="20"/>
              </w:rPr>
              <w:t>аблицы соединений и подключения проводок в щитах и пультах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3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Д</w:t>
            </w:r>
            <w:r w:rsidR="001620E4" w:rsidRPr="00F31C33">
              <w:rPr>
                <w:color w:val="000000"/>
                <w:sz w:val="20"/>
                <w:szCs w:val="20"/>
              </w:rPr>
              <w:t>окументация для зак</w:t>
            </w:r>
            <w:r w:rsidR="00D80899" w:rsidRPr="00F31C33">
              <w:rPr>
                <w:color w:val="000000"/>
                <w:sz w:val="20"/>
                <w:szCs w:val="20"/>
              </w:rPr>
              <w:t>упки</w:t>
            </w:r>
            <w:r w:rsidR="001620E4" w:rsidRPr="00F31C33">
              <w:rPr>
                <w:color w:val="000000"/>
                <w:sz w:val="20"/>
                <w:szCs w:val="20"/>
              </w:rPr>
              <w:t xml:space="preserve"> комплексов средств централизованного контроля и регулирования, телемеханики, вычислительной техники, программно-технических комплексов, микропроцессорных средств и контроллеров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tcPr>
          <w:p w:rsidR="001620E4" w:rsidRPr="00F31C33" w:rsidRDefault="00F0177F" w:rsidP="00F3488D">
            <w:pPr>
              <w:widowControl w:val="0"/>
              <w:rPr>
                <w:color w:val="000000"/>
                <w:sz w:val="20"/>
                <w:szCs w:val="20"/>
              </w:rPr>
            </w:pPr>
            <w:r w:rsidRPr="00F31C33">
              <w:rPr>
                <w:color w:val="000000"/>
                <w:sz w:val="20"/>
                <w:szCs w:val="20"/>
              </w:rPr>
              <w:t>С</w:t>
            </w:r>
            <w:r w:rsidR="001620E4" w:rsidRPr="00F31C33">
              <w:rPr>
                <w:color w:val="000000"/>
                <w:sz w:val="20"/>
                <w:szCs w:val="20"/>
              </w:rPr>
              <w:t>пецификация оборудования, изделий и материалов по ГОСТ</w:t>
            </w:r>
            <w:r w:rsidR="00D0318E" w:rsidRPr="00F31C33">
              <w:rPr>
                <w:color w:val="000000"/>
                <w:sz w:val="20"/>
                <w:szCs w:val="20"/>
              </w:rPr>
              <w:t> </w:t>
            </w:r>
            <w:r w:rsidR="001620E4" w:rsidRPr="00F31C33">
              <w:rPr>
                <w:color w:val="000000"/>
                <w:sz w:val="20"/>
                <w:szCs w:val="20"/>
              </w:rPr>
              <w:t>21.110</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1620E4" w:rsidP="00F3488D">
            <w:pPr>
              <w:rPr>
                <w:b/>
                <w:bCs/>
                <w:color w:val="C00000"/>
                <w:sz w:val="20"/>
                <w:szCs w:val="20"/>
              </w:rPr>
            </w:pPr>
            <w:r w:rsidRPr="00F31C33">
              <w:rPr>
                <w:b/>
                <w:bCs/>
                <w:sz w:val="20"/>
                <w:szCs w:val="20"/>
              </w:rPr>
              <w:t>Связь и сигнализация (СС)</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О</w:t>
            </w:r>
            <w:r w:rsidR="001620E4" w:rsidRPr="00F31C33">
              <w:rPr>
                <w:color w:val="000000"/>
                <w:sz w:val="20"/>
                <w:szCs w:val="20"/>
              </w:rPr>
              <w:t>бщие данные по рабочим чертежам</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хема организации связи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П</w:t>
            </w:r>
            <w:r w:rsidR="001620E4" w:rsidRPr="00F31C33">
              <w:rPr>
                <w:color w:val="000000"/>
                <w:sz w:val="20"/>
                <w:szCs w:val="20"/>
              </w:rPr>
              <w:t>лан расположения оборудования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Т</w:t>
            </w:r>
            <w:r w:rsidR="001620E4" w:rsidRPr="00F31C33">
              <w:rPr>
                <w:color w:val="000000"/>
                <w:sz w:val="20"/>
                <w:szCs w:val="20"/>
              </w:rPr>
              <w:t>аблица (схема) кабельных соединений (при необходимости)</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r w:rsidR="001620E4" w:rsidRPr="00F31C33" w:rsidTr="004F08AC">
        <w:trPr>
          <w:trHeight w:val="300"/>
        </w:trPr>
        <w:tc>
          <w:tcPr>
            <w:tcW w:w="3288" w:type="pct"/>
            <w:shd w:val="clear" w:color="auto" w:fill="auto"/>
            <w:vAlign w:val="center"/>
            <w:hideMark/>
          </w:tcPr>
          <w:p w:rsidR="001620E4" w:rsidRPr="00F31C33" w:rsidRDefault="00F0177F" w:rsidP="00F3488D">
            <w:pPr>
              <w:rPr>
                <w:color w:val="000000"/>
                <w:sz w:val="20"/>
                <w:szCs w:val="20"/>
              </w:rPr>
            </w:pPr>
            <w:r w:rsidRPr="00F31C33">
              <w:rPr>
                <w:color w:val="000000"/>
                <w:sz w:val="20"/>
                <w:szCs w:val="20"/>
              </w:rPr>
              <w:t>С</w:t>
            </w:r>
            <w:r w:rsidR="001620E4" w:rsidRPr="00F31C33">
              <w:rPr>
                <w:color w:val="000000"/>
                <w:sz w:val="20"/>
                <w:szCs w:val="20"/>
              </w:rPr>
              <w:t>пецификация оборудования, изделий и материалов по ГОСТ</w:t>
            </w:r>
            <w:r w:rsidR="00D0318E" w:rsidRPr="00F31C33">
              <w:rPr>
                <w:color w:val="000000"/>
                <w:sz w:val="20"/>
                <w:szCs w:val="20"/>
              </w:rPr>
              <w:t> </w:t>
            </w:r>
            <w:r w:rsidR="001620E4" w:rsidRPr="00F31C33">
              <w:rPr>
                <w:color w:val="000000"/>
                <w:sz w:val="20"/>
                <w:szCs w:val="20"/>
              </w:rPr>
              <w:t>21.110</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V</w:t>
            </w:r>
          </w:p>
        </w:tc>
        <w:tc>
          <w:tcPr>
            <w:tcW w:w="856" w:type="pct"/>
            <w:vAlign w:val="center"/>
          </w:tcPr>
          <w:p w:rsidR="001620E4" w:rsidRPr="00F31C33" w:rsidRDefault="001620E4" w:rsidP="00F3488D">
            <w:pPr>
              <w:jc w:val="center"/>
              <w:rPr>
                <w:rFonts w:ascii="Arial" w:hAnsi="Arial" w:cs="Arial"/>
                <w:b/>
                <w:bCs/>
                <w:color w:val="000000"/>
                <w:sz w:val="20"/>
                <w:szCs w:val="20"/>
              </w:rPr>
            </w:pPr>
            <w:r w:rsidRPr="00F31C33">
              <w:rPr>
                <w:rFonts w:ascii="Arial" w:hAnsi="Arial" w:cs="Arial"/>
                <w:b/>
                <w:bCs/>
                <w:color w:val="000000"/>
                <w:sz w:val="20"/>
                <w:szCs w:val="20"/>
              </w:rPr>
              <w:t>-</w:t>
            </w:r>
          </w:p>
        </w:tc>
      </w:tr>
    </w:tbl>
    <w:p w:rsidR="005A7063" w:rsidRPr="00F31C33" w:rsidRDefault="005A7063" w:rsidP="005A7063">
      <w:pPr>
        <w:pStyle w:val="S0"/>
      </w:pPr>
    </w:p>
    <w:p w:rsidR="005A7063" w:rsidRPr="00F31C33" w:rsidRDefault="005A7063" w:rsidP="005A7063">
      <w:pPr>
        <w:ind w:left="567"/>
        <w:jc w:val="both"/>
        <w:rPr>
          <w:rFonts w:ascii="Georgia" w:hAnsi="Georgia" w:cs="Calibri"/>
        </w:rPr>
      </w:pPr>
      <w:r w:rsidRPr="00F31C33">
        <w:rPr>
          <w:i/>
          <w:sz w:val="22"/>
          <w:u w:val="single"/>
        </w:rPr>
        <w:t>Примечание:</w:t>
      </w:r>
      <w:r w:rsidRPr="00F31C33">
        <w:rPr>
          <w:i/>
          <w:sz w:val="22"/>
        </w:rPr>
        <w:t xml:space="preserve"> В составе рабочей документации разрабатываются </w:t>
      </w:r>
      <w:r w:rsidR="00DE5431" w:rsidRPr="00F31C33">
        <w:rPr>
          <w:i/>
          <w:sz w:val="22"/>
        </w:rPr>
        <w:t>ведомости объемов строительных и монтажных работ</w:t>
      </w:r>
      <w:r w:rsidRPr="00F31C33">
        <w:rPr>
          <w:i/>
          <w:sz w:val="22"/>
        </w:rPr>
        <w:t>, объектные и локальные сметные расчеты (сметы), которые включаются в состав прилагаемых документов к рабочим чертежам основного комплекта либо комплектуются в отдельные тома.</w:t>
      </w:r>
    </w:p>
    <w:p w:rsidR="005A7063" w:rsidRPr="00F31C33" w:rsidRDefault="005A7063" w:rsidP="005A7063">
      <w:pPr>
        <w:pStyle w:val="S0"/>
      </w:pPr>
      <w:bookmarkStart w:id="158" w:name="_Toc386577330"/>
      <w:bookmarkStart w:id="159" w:name="_Toc386617200"/>
    </w:p>
    <w:p w:rsidR="005A7063" w:rsidRPr="00F31C33" w:rsidRDefault="005A7063" w:rsidP="005A7063">
      <w:pPr>
        <w:pStyle w:val="S0"/>
        <w:sectPr w:rsidR="005A7063" w:rsidRPr="00F31C33" w:rsidSect="00F51DC0">
          <w:pgSz w:w="11906" w:h="16838"/>
          <w:pgMar w:top="510" w:right="1021" w:bottom="567" w:left="1247" w:header="737" w:footer="680" w:gutter="0"/>
          <w:cols w:space="708"/>
          <w:docGrid w:linePitch="360"/>
        </w:sectPr>
      </w:pPr>
    </w:p>
    <w:p w:rsidR="005A7063" w:rsidRPr="00F31C33" w:rsidRDefault="005A7063" w:rsidP="005A7063">
      <w:pPr>
        <w:pStyle w:val="24"/>
        <w:spacing w:before="0" w:after="0"/>
        <w:jc w:val="both"/>
        <w:rPr>
          <w:i w:val="0"/>
          <w:sz w:val="24"/>
        </w:rPr>
      </w:pPr>
      <w:bookmarkStart w:id="160" w:name="_ПРИЛОЖЕНИЕ_6._ОБРАЗЕЦ"/>
      <w:bookmarkStart w:id="161" w:name="_Toc387062153"/>
      <w:bookmarkStart w:id="162" w:name="_Toc392055872"/>
      <w:bookmarkStart w:id="163" w:name="_Toc410751948"/>
      <w:bookmarkStart w:id="164" w:name="_Toc410921050"/>
      <w:bookmarkStart w:id="165" w:name="_Toc410977895"/>
      <w:bookmarkStart w:id="166" w:name="_Toc430277467"/>
      <w:bookmarkStart w:id="167" w:name="_Toc435778156"/>
      <w:bookmarkStart w:id="168" w:name="_Toc435778302"/>
      <w:bookmarkEnd w:id="160"/>
      <w:r w:rsidRPr="00F31C33">
        <w:rPr>
          <w:i w:val="0"/>
          <w:sz w:val="24"/>
        </w:rPr>
        <w:t>ПРИЛОЖЕНИЕ 6. ОБРАЗЕЦ ОФОРМЛЕНИЯ ОБЛОЖКИ ТОМА</w:t>
      </w:r>
      <w:bookmarkEnd w:id="158"/>
      <w:bookmarkEnd w:id="159"/>
      <w:bookmarkEnd w:id="161"/>
      <w:bookmarkEnd w:id="162"/>
      <w:bookmarkEnd w:id="163"/>
      <w:bookmarkEnd w:id="164"/>
      <w:bookmarkEnd w:id="165"/>
      <w:bookmarkEnd w:id="166"/>
      <w:bookmarkEnd w:id="167"/>
      <w:bookmarkEnd w:id="168"/>
    </w:p>
    <w:p w:rsidR="005A7063" w:rsidRPr="00F31C33" w:rsidRDefault="005A7063" w:rsidP="005A7063">
      <w:pPr>
        <w:pStyle w:val="S0"/>
      </w:pPr>
    </w:p>
    <w:p w:rsidR="005A7063" w:rsidRPr="00F31C33" w:rsidRDefault="009250F6" w:rsidP="005A7063">
      <w:pPr>
        <w:jc w:val="center"/>
      </w:pPr>
      <w:r w:rsidRPr="00F31C33">
        <w:rPr>
          <w:noProof/>
        </w:rPr>
        <w:drawing>
          <wp:inline distT="0" distB="0" distL="0" distR="0" wp14:anchorId="5293D42D" wp14:editId="0C3F9E23">
            <wp:extent cx="5665959" cy="7868093"/>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66200" cy="7868427"/>
                    </a:xfrm>
                    <a:prstGeom prst="rect">
                      <a:avLst/>
                    </a:prstGeom>
                    <a:noFill/>
                    <a:ln>
                      <a:noFill/>
                    </a:ln>
                  </pic:spPr>
                </pic:pic>
              </a:graphicData>
            </a:graphic>
          </wp:inline>
        </w:drawing>
      </w:r>
    </w:p>
    <w:p w:rsidR="005A7063" w:rsidRPr="00F31C33" w:rsidRDefault="005A7063" w:rsidP="005A7063">
      <w:pPr>
        <w:pStyle w:val="S0"/>
      </w:pPr>
      <w:bookmarkStart w:id="169" w:name="_Toc386577331"/>
      <w:bookmarkStart w:id="170" w:name="_Toc386617201"/>
    </w:p>
    <w:p w:rsidR="005A7063" w:rsidRPr="00F31C33" w:rsidRDefault="005A7063" w:rsidP="005A7063">
      <w:pPr>
        <w:sectPr w:rsidR="005A7063" w:rsidRPr="00F31C33" w:rsidSect="00F51DC0">
          <w:pgSz w:w="11906" w:h="16838"/>
          <w:pgMar w:top="510" w:right="1021" w:bottom="567" w:left="1247" w:header="737" w:footer="680" w:gutter="0"/>
          <w:cols w:space="708"/>
          <w:docGrid w:linePitch="360"/>
        </w:sectPr>
      </w:pPr>
    </w:p>
    <w:p w:rsidR="005A7063" w:rsidRPr="00F31C33" w:rsidRDefault="005A7063" w:rsidP="005A7063">
      <w:pPr>
        <w:pStyle w:val="24"/>
        <w:spacing w:before="0" w:after="0"/>
        <w:jc w:val="both"/>
        <w:rPr>
          <w:i w:val="0"/>
          <w:sz w:val="24"/>
        </w:rPr>
      </w:pPr>
      <w:bookmarkStart w:id="171" w:name="_ПРИЛОЖЕНИЕ_7._ОБРАЗЕЦ"/>
      <w:bookmarkStart w:id="172" w:name="_Toc387062154"/>
      <w:bookmarkStart w:id="173" w:name="_Toc392055873"/>
      <w:bookmarkStart w:id="174" w:name="_Toc410751949"/>
      <w:bookmarkStart w:id="175" w:name="_Toc410921051"/>
      <w:bookmarkStart w:id="176" w:name="_Toc410977896"/>
      <w:bookmarkStart w:id="177" w:name="_Toc430277468"/>
      <w:bookmarkStart w:id="178" w:name="_Toc435778157"/>
      <w:bookmarkStart w:id="179" w:name="_Toc435778303"/>
      <w:bookmarkEnd w:id="171"/>
      <w:r w:rsidRPr="00F31C33">
        <w:rPr>
          <w:i w:val="0"/>
          <w:sz w:val="24"/>
        </w:rPr>
        <w:t>ПРИЛОЖЕНИЕ 7. ОБРАЗЕЦ ОФОРМЛЕНИЯ ТИТУЛЬНОГО ЛИСТА ТОМА</w:t>
      </w:r>
      <w:bookmarkEnd w:id="169"/>
      <w:bookmarkEnd w:id="170"/>
      <w:bookmarkEnd w:id="172"/>
      <w:bookmarkEnd w:id="173"/>
      <w:bookmarkEnd w:id="174"/>
      <w:bookmarkEnd w:id="175"/>
      <w:bookmarkEnd w:id="176"/>
      <w:bookmarkEnd w:id="177"/>
      <w:bookmarkEnd w:id="178"/>
      <w:bookmarkEnd w:id="179"/>
    </w:p>
    <w:p w:rsidR="005A7063" w:rsidRPr="00F31C33" w:rsidRDefault="005A7063" w:rsidP="005A7063"/>
    <w:p w:rsidR="005A7063" w:rsidRPr="00F31C33" w:rsidRDefault="009250F6" w:rsidP="005A7063">
      <w:pPr>
        <w:spacing w:line="276" w:lineRule="auto"/>
        <w:rPr>
          <w:rFonts w:asciiTheme="minorHAnsi" w:eastAsiaTheme="minorHAnsi" w:hAnsiTheme="minorHAnsi" w:cstheme="minorBidi"/>
          <w:sz w:val="22"/>
        </w:rPr>
      </w:pPr>
      <w:r w:rsidRPr="00F31C33">
        <w:rPr>
          <w:rFonts w:asciiTheme="minorHAnsi" w:eastAsiaTheme="minorHAnsi" w:hAnsiTheme="minorHAnsi" w:cstheme="minorBidi"/>
          <w:noProof/>
          <w:sz w:val="22"/>
        </w:rPr>
        <w:drawing>
          <wp:inline distT="0" distB="0" distL="0" distR="0" wp14:anchorId="7FA26BBE" wp14:editId="150C5FB9">
            <wp:extent cx="5715122" cy="796378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15203" cy="7963898"/>
                    </a:xfrm>
                    <a:prstGeom prst="rect">
                      <a:avLst/>
                    </a:prstGeom>
                    <a:noFill/>
                    <a:ln>
                      <a:noFill/>
                    </a:ln>
                  </pic:spPr>
                </pic:pic>
              </a:graphicData>
            </a:graphic>
          </wp:inline>
        </w:drawing>
      </w:r>
    </w:p>
    <w:p w:rsidR="005A7063" w:rsidRPr="00F31C33" w:rsidRDefault="005A7063" w:rsidP="005A7063">
      <w:pPr>
        <w:pStyle w:val="S0"/>
      </w:pPr>
      <w:bookmarkStart w:id="180" w:name="_Toc386577332"/>
      <w:bookmarkStart w:id="181" w:name="_Toc386617202"/>
    </w:p>
    <w:p w:rsidR="005A7063" w:rsidRPr="00F31C33" w:rsidRDefault="005A7063" w:rsidP="005A7063">
      <w:pPr>
        <w:pStyle w:val="S0"/>
        <w:sectPr w:rsidR="005A7063" w:rsidRPr="00F31C33" w:rsidSect="00F51DC0">
          <w:pgSz w:w="11906" w:h="16838"/>
          <w:pgMar w:top="510" w:right="1021" w:bottom="567" w:left="1247" w:header="737" w:footer="680" w:gutter="0"/>
          <w:cols w:space="708"/>
          <w:docGrid w:linePitch="360"/>
        </w:sectPr>
      </w:pPr>
    </w:p>
    <w:p w:rsidR="005A7063" w:rsidRPr="00F31C33" w:rsidRDefault="005A7063" w:rsidP="005A7063">
      <w:pPr>
        <w:pStyle w:val="24"/>
        <w:spacing w:before="0" w:after="0"/>
        <w:jc w:val="both"/>
        <w:rPr>
          <w:i w:val="0"/>
          <w:sz w:val="24"/>
        </w:rPr>
      </w:pPr>
      <w:bookmarkStart w:id="182" w:name="_ПРИЛОЖЕНИЕ_8._ОБРАЗЕЦ"/>
      <w:bookmarkStart w:id="183" w:name="_Toc387062155"/>
      <w:bookmarkStart w:id="184" w:name="_Toc392055874"/>
      <w:bookmarkStart w:id="185" w:name="_Toc410751950"/>
      <w:bookmarkStart w:id="186" w:name="_Toc410921052"/>
      <w:bookmarkStart w:id="187" w:name="_Toc410977897"/>
      <w:bookmarkStart w:id="188" w:name="_Toc430277469"/>
      <w:bookmarkStart w:id="189" w:name="_Toc435778158"/>
      <w:bookmarkStart w:id="190" w:name="_Toc435778304"/>
      <w:bookmarkEnd w:id="182"/>
      <w:r w:rsidRPr="00F31C33">
        <w:rPr>
          <w:i w:val="0"/>
          <w:sz w:val="24"/>
        </w:rPr>
        <w:t>ПРИЛОЖЕНИЕ 8. ОБРАЗЕЦ ОФОРМЛЕНИЯ СПИСКА ИСПОЛНИТЕЛЕЙ</w:t>
      </w:r>
      <w:bookmarkEnd w:id="180"/>
      <w:bookmarkEnd w:id="181"/>
      <w:bookmarkEnd w:id="183"/>
      <w:bookmarkEnd w:id="184"/>
      <w:bookmarkEnd w:id="185"/>
      <w:bookmarkEnd w:id="186"/>
      <w:bookmarkEnd w:id="187"/>
      <w:bookmarkEnd w:id="188"/>
      <w:bookmarkEnd w:id="189"/>
      <w:bookmarkEnd w:id="190"/>
    </w:p>
    <w:p w:rsidR="005A7063" w:rsidRPr="00F31C33" w:rsidRDefault="005A7063" w:rsidP="005A7063">
      <w:pPr>
        <w:pStyle w:val="S0"/>
      </w:pPr>
    </w:p>
    <w:p w:rsidR="005A7063" w:rsidRPr="00F31C33" w:rsidRDefault="005A7063" w:rsidP="005A7063">
      <w:pPr>
        <w:jc w:val="center"/>
      </w:pPr>
      <w:r w:rsidRPr="00F31C33">
        <w:object w:dxaOrig="12499" w:dyaOrig="17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627pt" o:ole="">
            <v:imagedata r:id="rId47" o:title=""/>
          </v:shape>
          <o:OLEObject Type="Embed" ProgID="Visio.Drawing.11" ShapeID="_x0000_i1025" DrawAspect="Content" ObjectID="_1536501719" r:id="rId48"/>
        </w:object>
      </w:r>
    </w:p>
    <w:p w:rsidR="005A7063" w:rsidRPr="00F31C33" w:rsidRDefault="005A7063" w:rsidP="005A7063">
      <w:pPr>
        <w:pStyle w:val="S0"/>
      </w:pPr>
      <w:bookmarkStart w:id="191" w:name="_Toc386617203"/>
    </w:p>
    <w:p w:rsidR="005A7063" w:rsidRPr="00F31C33" w:rsidRDefault="005A7063" w:rsidP="005A7063">
      <w:pPr>
        <w:pStyle w:val="1f6"/>
        <w:sectPr w:rsidR="005A7063" w:rsidRPr="00F31C33" w:rsidSect="00F51DC0">
          <w:pgSz w:w="11906" w:h="16838"/>
          <w:pgMar w:top="510" w:right="1021" w:bottom="567" w:left="1247" w:header="737" w:footer="680" w:gutter="0"/>
          <w:cols w:space="708"/>
          <w:docGrid w:linePitch="360"/>
        </w:sectPr>
      </w:pPr>
    </w:p>
    <w:p w:rsidR="005A7063" w:rsidRPr="00F31C33" w:rsidRDefault="005A7063" w:rsidP="005A7063">
      <w:pPr>
        <w:pStyle w:val="24"/>
        <w:spacing w:before="0" w:after="0"/>
        <w:jc w:val="both"/>
        <w:rPr>
          <w:i w:val="0"/>
          <w:sz w:val="24"/>
        </w:rPr>
      </w:pPr>
      <w:bookmarkStart w:id="192" w:name="_Toc387062156"/>
      <w:bookmarkStart w:id="193" w:name="_Toc392055875"/>
      <w:bookmarkStart w:id="194" w:name="_Toc410751951"/>
      <w:bookmarkStart w:id="195" w:name="_Toc410921053"/>
      <w:bookmarkStart w:id="196" w:name="_Toc410977898"/>
      <w:bookmarkStart w:id="197" w:name="_Toc430277470"/>
      <w:bookmarkStart w:id="198" w:name="_Toc435778159"/>
      <w:bookmarkStart w:id="199" w:name="_Toc435778305"/>
      <w:r w:rsidRPr="00F31C33">
        <w:rPr>
          <w:i w:val="0"/>
          <w:sz w:val="24"/>
        </w:rPr>
        <w:t>ПРИЛОЖЕНИЕ 9. ФОРМА ВЕДОМОСТИ ОБЪЕМОВ СТРОИТЕЛЬНЫХ И МОНТАЖНЫХ РАБОТ</w:t>
      </w:r>
      <w:bookmarkEnd w:id="191"/>
      <w:bookmarkEnd w:id="192"/>
      <w:bookmarkEnd w:id="193"/>
      <w:bookmarkEnd w:id="194"/>
      <w:bookmarkEnd w:id="195"/>
      <w:bookmarkEnd w:id="196"/>
      <w:bookmarkEnd w:id="197"/>
      <w:bookmarkEnd w:id="198"/>
      <w:bookmarkEnd w:id="199"/>
    </w:p>
    <w:p w:rsidR="005A7063" w:rsidRPr="00F31C33" w:rsidRDefault="005A7063" w:rsidP="005A7063">
      <w:pPr>
        <w:pStyle w:val="S0"/>
      </w:pPr>
    </w:p>
    <w:p w:rsidR="005A7063" w:rsidRPr="00F31C33" w:rsidRDefault="005A7063" w:rsidP="005A7063">
      <w:pPr>
        <w:spacing w:after="200" w:line="276" w:lineRule="auto"/>
        <w:jc w:val="center"/>
        <w:rPr>
          <w:rFonts w:asciiTheme="minorHAnsi" w:eastAsiaTheme="minorHAnsi" w:hAnsiTheme="minorHAnsi" w:cstheme="minorBidi"/>
          <w:sz w:val="22"/>
        </w:rPr>
      </w:pPr>
      <w:r w:rsidRPr="00F31C33">
        <w:rPr>
          <w:rFonts w:asciiTheme="minorHAnsi" w:eastAsiaTheme="minorHAnsi" w:hAnsiTheme="minorHAnsi" w:cstheme="minorBidi"/>
          <w:sz w:val="22"/>
        </w:rPr>
        <w:object w:dxaOrig="11972" w:dyaOrig="16965">
          <v:shape id="_x0000_i1026" type="#_x0000_t75" style="width:394.5pt;height:558.75pt" o:ole="">
            <v:imagedata r:id="rId49" o:title=""/>
          </v:shape>
          <o:OLEObject Type="Embed" ProgID="Visio.Drawing.11" ShapeID="_x0000_i1026" DrawAspect="Content" ObjectID="_1536501720" r:id="rId50"/>
        </w:object>
      </w:r>
    </w:p>
    <w:p w:rsidR="005A7063" w:rsidRPr="00F31C33" w:rsidRDefault="005A7063" w:rsidP="005A7063">
      <w:pPr>
        <w:pStyle w:val="S0"/>
        <w:rPr>
          <w:rFonts w:eastAsiaTheme="minorHAnsi"/>
        </w:rPr>
      </w:pPr>
    </w:p>
    <w:p w:rsidR="005A7063" w:rsidRPr="00F31C33" w:rsidRDefault="005A7063" w:rsidP="005A7063">
      <w:pPr>
        <w:ind w:left="567"/>
        <w:jc w:val="both"/>
        <w:rPr>
          <w:rFonts w:eastAsiaTheme="minorHAnsi"/>
          <w:i/>
          <w:sz w:val="22"/>
        </w:rPr>
      </w:pPr>
      <w:r w:rsidRPr="00F31C33">
        <w:rPr>
          <w:rFonts w:eastAsiaTheme="minorHAnsi"/>
          <w:i/>
          <w:sz w:val="22"/>
          <w:u w:val="single"/>
        </w:rPr>
        <w:t xml:space="preserve">Примечание: </w:t>
      </w:r>
      <w:r w:rsidRPr="00F31C33">
        <w:rPr>
          <w:rFonts w:eastAsiaTheme="minorHAnsi"/>
          <w:i/>
          <w:sz w:val="22"/>
        </w:rPr>
        <w:t>В графе «Код вида работ» указывается код вида работ в соответствии с ОКВЭД (раздел Строительство) – графа является необязательной для заполнения.</w:t>
      </w:r>
    </w:p>
    <w:p w:rsidR="005A7063" w:rsidRPr="00F31C33" w:rsidRDefault="005A7063" w:rsidP="005A7063">
      <w:pPr>
        <w:ind w:left="567"/>
        <w:jc w:val="both"/>
        <w:rPr>
          <w:rFonts w:eastAsiaTheme="minorHAnsi"/>
          <w:i/>
          <w:sz w:val="22"/>
        </w:rPr>
      </w:pPr>
      <w:r w:rsidRPr="00F31C33">
        <w:rPr>
          <w:rFonts w:eastAsiaTheme="minorHAnsi"/>
          <w:i/>
          <w:sz w:val="22"/>
        </w:rPr>
        <w:t xml:space="preserve">В графе «Единицы измерения» указывается сокращенное наименование единицы измерения по СН 528. </w:t>
      </w:r>
    </w:p>
    <w:p w:rsidR="005A7063" w:rsidRPr="00300066" w:rsidRDefault="005A7063" w:rsidP="005A7063">
      <w:pPr>
        <w:ind w:left="567"/>
        <w:jc w:val="both"/>
        <w:rPr>
          <w:rStyle w:val="S4"/>
        </w:rPr>
      </w:pPr>
      <w:r w:rsidRPr="00F31C33">
        <w:rPr>
          <w:rFonts w:eastAsiaTheme="minorHAnsi"/>
          <w:i/>
          <w:sz w:val="22"/>
        </w:rPr>
        <w:t>В графе «Количество» указывается объем работ.</w:t>
      </w:r>
    </w:p>
    <w:p w:rsidR="00264B07" w:rsidRDefault="00264B07"/>
    <w:sectPr w:rsidR="00264B07" w:rsidSect="00F51DC0">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0F7" w:rsidRDefault="005B20F7" w:rsidP="005A7063">
      <w:r>
        <w:separator/>
      </w:r>
    </w:p>
  </w:endnote>
  <w:endnote w:type="continuationSeparator" w:id="0">
    <w:p w:rsidR="005B20F7" w:rsidRDefault="005B20F7" w:rsidP="005A7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EuropeCond">
    <w:altName w:val="Gabriola"/>
    <w:panose1 w:val="00000000000000000000"/>
    <w:charset w:val="CC"/>
    <w:family w:val="decorative"/>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Europe">
    <w:altName w:val="Courier New"/>
    <w:charset w:val="00"/>
    <w:family w:val="swiss"/>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EuropeCondensedC">
    <w:altName w:val="Arial"/>
    <w:panose1 w:val="00000000000000000000"/>
    <w:charset w:val="CC"/>
    <w:family w:val="modern"/>
    <w:notTrueType/>
    <w:pitch w:val="variable"/>
    <w:sig w:usb0="80000283" w:usb1="0000004A"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rsidP="0056309C">
    <w:pPr>
      <w:pStyle w:val="ae"/>
      <w:tabs>
        <w:tab w:val="clear" w:pos="9355"/>
        <w:tab w:val="right" w:pos="9180"/>
        <w:tab w:val="left" w:pos="9899"/>
      </w:tabs>
      <w:ind w:right="-1" w:firstLine="180"/>
      <w:jc w:val="right"/>
      <w:rPr>
        <w:sz w:val="16"/>
        <w:szCs w:val="16"/>
      </w:rPr>
    </w:pPr>
    <w:r>
      <w:rPr>
        <w:rFonts w:ascii="Arial" w:hAnsi="Arial" w:cs="Arial"/>
        <w:sz w:val="16"/>
        <w:szCs w:val="16"/>
      </w:rPr>
      <w:t>© ® ОАО «НК «Роснефть», 2013</w:t>
    </w:r>
  </w:p>
  <w:p w:rsidR="00C33D46" w:rsidRPr="00D27D30" w:rsidRDefault="00C33D46" w:rsidP="0056309C">
    <w:pPr>
      <w:pStyle w:val="ae"/>
      <w:rPr>
        <w:sz w:val="10"/>
        <w:szCs w:val="10"/>
      </w:rPr>
    </w:pPr>
    <w:r>
      <w:rPr>
        <w:noProof/>
      </w:rPr>
      <mc:AlternateContent>
        <mc:Choice Requires="wpg">
          <w:drawing>
            <wp:anchor distT="0" distB="0" distL="114300" distR="114300" simplePos="0" relativeHeight="251665408" behindDoc="0" locked="0" layoutInCell="1" allowOverlap="1" wp14:anchorId="2DFD7EA4" wp14:editId="70F026AD">
              <wp:simplePos x="0" y="0"/>
              <wp:positionH relativeFrom="column">
                <wp:posOffset>-4445</wp:posOffset>
              </wp:positionH>
              <wp:positionV relativeFrom="paragraph">
                <wp:posOffset>35560</wp:posOffset>
              </wp:positionV>
              <wp:extent cx="6504305" cy="431165"/>
              <wp:effectExtent l="14605" t="6985" r="0" b="0"/>
              <wp:wrapNone/>
              <wp:docPr id="12" name="Группа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431165"/>
                        <a:chOff x="1191" y="15120"/>
                        <a:chExt cx="9811" cy="679"/>
                      </a:xfrm>
                    </wpg:grpSpPr>
                    <wps:wsp>
                      <wps:cNvPr id="14" name="Text Box 1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33D46" w:rsidRPr="00E12EB1" w:rsidRDefault="00C33D46" w:rsidP="0056309C">
                            <w:pPr>
                              <w:spacing w:before="120"/>
                              <w:rPr>
                                <w:szCs w:val="10"/>
                              </w:rPr>
                            </w:pPr>
                            <w:r>
                              <w:rPr>
                                <w:rFonts w:ascii="Arial" w:hAnsi="Arial" w:cs="Arial"/>
                                <w:b/>
                                <w:sz w:val="10"/>
                                <w:szCs w:val="10"/>
                              </w:rPr>
                              <w:t>СТАНДАРТ</w:t>
                            </w:r>
                            <w:r w:rsidRPr="00AA422C">
                              <w:rPr>
                                <w:rFonts w:ascii="Arial" w:hAnsi="Arial" w:cs="Arial"/>
                                <w:b/>
                                <w:sz w:val="10"/>
                                <w:szCs w:val="10"/>
                              </w:rPr>
                              <w:t xml:space="preserve"> КОМПАНИИ «</w:t>
                            </w:r>
                            <w:r>
                              <w:rPr>
                                <w:rFonts w:ascii="Arial" w:hAnsi="Arial" w:cs="Arial"/>
                                <w:b/>
                                <w:sz w:val="10"/>
                                <w:szCs w:val="10"/>
                              </w:rPr>
                              <w:t>СИСТЕМА ТИПОВОГО ПРОЕКТИРОВАНИЯ КОМПАНИИ ДЛЯ ОБЪЕКТОВ НАЗЕМНОГО ОБУСТРОЙСТВА НЕФТЕГАЗОВЫХ МЕСТОРОЖДЕНИЙ»</w:t>
                            </w:r>
                          </w:p>
                        </w:txbxContent>
                      </wps:txbx>
                      <wps:bodyPr rot="0" vert="horz" wrap="square" lIns="91440" tIns="45720" rIns="91440" bIns="45720" anchor="t" anchorCtr="0" upright="1">
                        <a:noAutofit/>
                      </wps:bodyPr>
                    </wps:wsp>
                    <wpg:grpSp>
                      <wpg:cNvPr id="15" name="Group 19"/>
                      <wpg:cNvGrpSpPr>
                        <a:grpSpLocks/>
                      </wpg:cNvGrpSpPr>
                      <wpg:grpSpPr bwMode="auto">
                        <a:xfrm>
                          <a:off x="1191" y="15137"/>
                          <a:ext cx="9811" cy="662"/>
                          <a:chOff x="1191" y="15137"/>
                          <a:chExt cx="9811" cy="662"/>
                        </a:xfrm>
                      </wpg:grpSpPr>
                      <wps:wsp>
                        <wps:cNvPr id="16" name="AutoShape 20"/>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7" name="Arc 21"/>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AutoShape 22"/>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141" o:spid="_x0000_s1026" style="position:absolute;margin-left:-.35pt;margin-top:2.8pt;width:512.15pt;height:33.95pt;z-index:25166540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">
              <v:shapetype id="_x0000_t202" coordsize="21600,21600" o:spt="202" path="m,l,21600r21600,l21600,xe">
                <v:stroke joinstyle="miter"/>
                <v:path gradientshapeok="t" o:connecttype="rect"/>
              </v:shapetype>
              <v:shape id="Text Box 18" o:spid="_x0000_s1027"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qKpMAA&#10;AADbAAAADwAAAGRycy9kb3ducmV2LnhtbERPyWrDMBC9F/oPYgq5NbJLKMWNYpKQQA6hkMTQ62BN&#10;LVNrZCTVy99HhUJv83jrrMvJdmIgH1rHCvJlBoK4drrlRkF1Oz6/gQgRWWPnmBTMFKDcPD6ssdBu&#10;5AsN19iIFMKhQAUmxr6QMtSGLIal64kT9+W8xZigb6T2OKZw28mXLHuVFltODQZ72huqv68/VoE9&#10;Z5+Xj0NuqrkaMM63nedxUmrxNG3fQUSa4r/4z33Saf4Kfn9JB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qKpMAAAADbAAAADwAAAAAAAAAAAAAAAACYAgAAZHJzL2Rvd25y&#10;ZXYueG1sUEsFBgAAAAAEAAQA9QAAAIUDAAAAAA==&#10;" filled="f" stroked="f" strokeweight="1.5pt">
                <v:textbox>
                  <w:txbxContent>
                    <w:p w:rsidR="00C33D46" w:rsidRPr="00E12EB1" w:rsidRDefault="00C33D46" w:rsidP="0056309C">
                      <w:pPr>
                        <w:spacing w:before="120"/>
                        <w:rPr>
                          <w:szCs w:val="10"/>
                        </w:rPr>
                      </w:pPr>
                      <w:r>
                        <w:rPr>
                          <w:rFonts w:ascii="Arial" w:hAnsi="Arial" w:cs="Arial"/>
                          <w:b/>
                          <w:sz w:val="10"/>
                          <w:szCs w:val="10"/>
                        </w:rPr>
                        <w:t>СТАНДАРТ</w:t>
                      </w:r>
                      <w:r w:rsidRPr="00AA422C">
                        <w:rPr>
                          <w:rFonts w:ascii="Arial" w:hAnsi="Arial" w:cs="Arial"/>
                          <w:b/>
                          <w:sz w:val="10"/>
                          <w:szCs w:val="10"/>
                        </w:rPr>
                        <w:t xml:space="preserve"> КОМПАНИИ «</w:t>
                      </w:r>
                      <w:r>
                        <w:rPr>
                          <w:rFonts w:ascii="Arial" w:hAnsi="Arial" w:cs="Arial"/>
                          <w:b/>
                          <w:sz w:val="10"/>
                          <w:szCs w:val="10"/>
                        </w:rPr>
                        <w:t>СИСТЕМА ТИПОВОГО ПРОЕКТИРОВАНИЯ КОМПАНИИ ДЛЯ ОБЪЕКТОВ НАЗЕМНОГО ОБУСТРОЙСТВА НЕФТЕГАЗОВЫХ МЕСТОРОЖДЕНИЙ»</w:t>
                      </w:r>
                    </w:p>
                  </w:txbxContent>
                </v:textbox>
              </v:shape>
              <v:group id="Group 19" o:spid="_x0000_s102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32" coordsize="21600,21600" o:spt="32" o:oned="t" path="m,l21600,21600e" filled="f">
                  <v:path arrowok="t" fillok="f" o:connecttype="none"/>
                  <o:lock v:ext="edit" shapetype="t"/>
                </v:shapetype>
                <v:shape id="AutoShape 20" o:spid="_x0000_s1029"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EjysQAAADbAAAADwAAAGRycy9kb3ducmV2LnhtbERPS2vCQBC+F/wPywi91Y0eQpu6SipU&#10;pQehvqC3ITsmabKzaXabxH/fLQje5uN7znw5mFp01LrSsoLpJAJBnFldcq7geHh/egbhPLLG2jIp&#10;uJKD5WL0MMdE254/qdv7XIQQdgkqKLxvEildVpBBN7ENceAutjXoA2xzqVvsQ7ip5SyKYmmw5NBQ&#10;YEOrgrJq/2sUvAy43ZzO6e7jq7rEb/J7Pct+zko9jof0FYSnwd/FN/dWh/kx/P8SDp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4SPKxAAAANsAAAAPAAAAAAAAAAAA&#10;AAAAAKECAABkcnMvZG93bnJldi54bWxQSwUGAAAAAAQABAD5AAAAkgMAAAAA&#10;" strokecolor="#fdd208" strokeweight="1.5pt"/>
                <v:shape id="Arc 21" o:spid="_x0000_s1030"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f/MEA&#10;AADbAAAADwAAAGRycy9kb3ducmV2LnhtbERPS4vCMBC+L+x/CCN4W1P3oFKNIj5AXQ9bH/ehGdtq&#10;MylNtPXfbwRhb/PxPWcya00pHlS7wrKCfi8CQZxaXXCm4HRcf41AOI+ssbRMCp7kYDb9/JhgrG3D&#10;CT0OPhMhhF2MCnLvq1hKl+Zk0PVsRRy4i60N+gDrTOoamxBuSvkdRQNpsODQkGNFi5zS2+FuFOyX&#10;7U96Wd1Xu6HcXf12+XuWSaNUt9POxyA8tf5f/HZvdJg/hNcv4QA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8n/zBAAAA2wAAAA8AAAAAAAAAAAAAAAAAmAIAAGRycy9kb3du&#10;cmV2LnhtbFBLBQYAAAAABAAEAPUAAACGAwAAAAA=&#10;" path="m7659,-1nfc14966,2770,20206,9272,21362,17002em7659,-1nsc14966,2770,20206,9272,21362,17002l,20196,7659,-1xe" filled="f" strokecolor="#fdd208" strokeweight="1.5pt">
                  <v:path arrowok="t" o:extrusionok="f" o:connecttype="custom" o:connectlocs="0,0;0,0;0,0" o:connectangles="0,0,0"/>
                </v:shape>
                <v:shape id="AutoShape 22" o:spid="_x0000_s1031"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ISI8YAAADbAAAADwAAAGRycy9kb3ducmV2LnhtbESPT2sCQQzF74V+hyEFb3W2HsSujosW&#10;quJBqG0Fb2En+0d3MtudUddv3xwKvSW8l/d+mWW9a9SVulB7NvAyTEAR597WXBr4+nx/noAKEdli&#10;45kM3ClANn98mGFq/Y0/6LqPpZIQDikaqGJsU61DXpHDMPQtsWiF7xxGWbtS2w5vEu4aPUqSsXZY&#10;szRU2NJbRfl5f3EGXnvcrL8Pi932eC7GS31ajfKfgzGDp34xBRWpj//mv+uNFXyBlV9kAD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yEiPGAAAA2wAAAA8AAAAAAAAA&#10;AAAAAAAAoQIAAGRycy9kb3ducmV2LnhtbFBLBQYAAAAABAAEAPkAAACUAwAAAAA=&#10;" strokecolor="#fdd208" strokeweight="1.5pt"/>
              </v:group>
            </v:group>
          </w:pict>
        </mc:Fallback>
      </mc:AlternateContent>
    </w:r>
  </w:p>
  <w:p w:rsidR="00C33D46" w:rsidRPr="00FE04F5" w:rsidRDefault="00C33D46" w:rsidP="0056309C">
    <w:pPr>
      <w:pStyle w:val="ae"/>
    </w:pPr>
  </w:p>
  <w:p w:rsidR="00C33D46" w:rsidRDefault="00C33D46">
    <w:pPr>
      <w:pStyle w:val="ae"/>
    </w:pPr>
    <w:r>
      <w:rPr>
        <w:noProof/>
      </w:rPr>
      <mc:AlternateContent>
        <mc:Choice Requires="wpg">
          <w:drawing>
            <wp:anchor distT="0" distB="0" distL="114300" distR="114300" simplePos="0" relativeHeight="251668480" behindDoc="0" locked="0" layoutInCell="1" allowOverlap="1" wp14:anchorId="4808B787" wp14:editId="1175997A">
              <wp:simplePos x="0" y="0"/>
              <wp:positionH relativeFrom="column">
                <wp:posOffset>4445</wp:posOffset>
              </wp:positionH>
              <wp:positionV relativeFrom="paragraph">
                <wp:posOffset>132715</wp:posOffset>
              </wp:positionV>
              <wp:extent cx="5020310" cy="282575"/>
              <wp:effectExtent l="13970" t="18415" r="4445" b="3810"/>
              <wp:wrapNone/>
              <wp:docPr id="7" name="Группа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8" name="Freeform 26"/>
                      <wps:cNvSpPr>
                        <a:spLocks/>
                      </wps:cNvSpPr>
                      <wps:spPr bwMode="auto">
                        <a:xfrm>
                          <a:off x="1261" y="16096"/>
                          <a:ext cx="6534" cy="401"/>
                        </a:xfrm>
                        <a:custGeom>
                          <a:avLst/>
                          <a:gdLst>
                            <a:gd name="T0" fmla="*/ 0 w 9278"/>
                            <a:gd name="T1" fmla="*/ 401 h 401"/>
                            <a:gd name="T2" fmla="*/ 455 w 9278"/>
                            <a:gd name="T3" fmla="*/ 64 h 401"/>
                            <a:gd name="T4" fmla="*/ 2113 w 9278"/>
                            <a:gd name="T5" fmla="*/ 19 h 401"/>
                            <a:gd name="T6" fmla="*/ 653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2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33D46" w:rsidRPr="00E12EB1" w:rsidRDefault="00C33D46" w:rsidP="0056309C">
                            <w:pPr>
                              <w:spacing w:before="60"/>
                              <w:rPr>
                                <w:szCs w:val="10"/>
                              </w:rPr>
                            </w:pPr>
                            <w:r w:rsidRPr="00AA422C">
                              <w:rPr>
                                <w:rFonts w:ascii="Arial" w:hAnsi="Arial" w:cs="Arial"/>
                                <w:b/>
                                <w:sz w:val="10"/>
                                <w:szCs w:val="10"/>
                              </w:rPr>
                              <w:t xml:space="preserve">№ ВЕРСИЯ </w:t>
                            </w:r>
                            <w:r>
                              <w:rPr>
                                <w:rFonts w:ascii="Arial" w:hAnsi="Arial" w:cs="Arial"/>
                                <w:b/>
                                <w:sz w:val="10"/>
                                <w:szCs w:val="10"/>
                              </w:rPr>
                              <w:t>1</w:t>
                            </w:r>
                            <w:r w:rsidRPr="00AA422C">
                              <w:rPr>
                                <w:rFonts w:ascii="Arial" w:hAnsi="Arial" w:cs="Arial"/>
                                <w:b/>
                                <w:sz w:val="10"/>
                                <w:szCs w:val="10"/>
                              </w:rPr>
                              <w:t>.00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58" o:spid="_x0000_s1032" style="position:absolute;margin-left:.35pt;margin-top:10.45pt;width:395.3pt;height:22.25pt;z-index:25166848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">
              <v:shape id="Freeform 26" o:spid="_x0000_s1033" style="position:absolute;left:1261;top:16096;width:6534;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eVUcAA&#10;AADaAAAADwAAAGRycy9kb3ducmV2LnhtbERPTWvCQBC9F/oflhF6KbpplSLRVYIg9FYapXgcsmM2&#10;mp0N2alJ/333IHh8vO/1dvStulEfm8AG3mYZKOIq2IZrA8fDfroEFQXZYhuYDPxRhO3m+WmNuQ0D&#10;f9OtlFqlEI45GnAiXa51rBx5jLPQESfuHHqPkmBfa9vjkMJ9q9+z7EN7bDg1OOxo56i6lr/eQOUu&#10;uihO7Xwx7Mqf/fkkX68LMeZlMhYrUEKjPMR396c1kLamK+kG6M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4eVUcAAAADaAAAADwAAAAAAAAAAAAAAAACYAgAAZHJzL2Rvd25y&#10;ZXYueG1sUEsFBgAAAAAEAAQA9QAAAIUDAAAAAA==&#10;" path="m,401c72,264,146,128,646,64,1145,,1562,26,3001,19v1439,-7,4969,5,6277,6e" filled="f" strokecolor="#fdd208" strokeweight="1.5pt">
                <v:path arrowok="t" o:connecttype="custom" o:connectlocs="0,401;320,64;1488,19;4602,25" o:connectangles="0,0,0,0"/>
              </v:shape>
              <v:shape id="Text Box 27" o:spid="_x0000_s1034"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Mp8MA&#10;AADbAAAADwAAAGRycy9kb3ducmV2LnhtbESPT2vDMAzF74V9B6NBb63THUbJ6pZtbLDDKLQN7Cpi&#10;LQ6L5WB7+fPtq0OhN4n39N5Pu8PkOzVQTG1gA5t1AYq4DrblxkB1+VxtQaWMbLELTAZmSnDYPyx2&#10;WNow8omGc26UhHAq0YDLuS+1TrUjj2kdemLRfkP0mGWNjbYRRwn3nX4qimftsWVpcNjTu6P67/zv&#10;Dfjv4ud0/Ni4aq4GzPPlLfI4GbN8nF5fQGWa8t18u/6ygi/08osMo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GMp8MAAADbAAAADwAAAAAAAAAAAAAAAACYAgAAZHJzL2Rv&#10;d25yZXYueG1sUEsFBgAAAAAEAAQA9QAAAIgDAAAAAA==&#10;" filled="f" stroked="f" strokeweight="1.5pt">
                <v:textbox>
                  <w:txbxContent>
                    <w:p w:rsidR="00C33D46" w:rsidRPr="00E12EB1" w:rsidRDefault="00C33D46" w:rsidP="0056309C">
                      <w:pPr>
                        <w:spacing w:before="60"/>
                        <w:rPr>
                          <w:szCs w:val="10"/>
                        </w:rPr>
                      </w:pPr>
                      <w:r w:rsidRPr="00AA422C">
                        <w:rPr>
                          <w:rFonts w:ascii="Arial" w:hAnsi="Arial" w:cs="Arial"/>
                          <w:b/>
                          <w:sz w:val="10"/>
                          <w:szCs w:val="10"/>
                        </w:rPr>
                        <w:t xml:space="preserve">№ ВЕРСИЯ </w:t>
                      </w:r>
                      <w:r>
                        <w:rPr>
                          <w:rFonts w:ascii="Arial" w:hAnsi="Arial" w:cs="Arial"/>
                          <w:b/>
                          <w:sz w:val="10"/>
                          <w:szCs w:val="10"/>
                        </w:rPr>
                        <w:t>1</w:t>
                      </w:r>
                      <w:r w:rsidRPr="00AA422C">
                        <w:rPr>
                          <w:rFonts w:ascii="Arial" w:hAnsi="Arial" w:cs="Arial"/>
                          <w:b/>
                          <w:sz w:val="10"/>
                          <w:szCs w:val="10"/>
                        </w:rPr>
                        <w:t>.00</w:t>
                      </w:r>
                    </w:p>
                  </w:txbxContent>
                </v:textbox>
              </v:shape>
            </v:group>
          </w:pict>
        </mc:Fallback>
      </mc:AlternateContent>
    </w:r>
    <w:r>
      <w:rPr>
        <w:noProof/>
      </w:rPr>
      <mc:AlternateContent>
        <mc:Choice Requires="wps">
          <w:drawing>
            <wp:anchor distT="4294967293" distB="4294967293" distL="114300" distR="114300" simplePos="0" relativeHeight="251667456" behindDoc="0" locked="0" layoutInCell="1" allowOverlap="1" wp14:anchorId="678D9238" wp14:editId="3D2F5153">
              <wp:simplePos x="0" y="0"/>
              <wp:positionH relativeFrom="column">
                <wp:posOffset>0</wp:posOffset>
              </wp:positionH>
              <wp:positionV relativeFrom="paragraph">
                <wp:posOffset>388619</wp:posOffset>
              </wp:positionV>
              <wp:extent cx="2447925" cy="0"/>
              <wp:effectExtent l="0" t="0" r="9525" b="19050"/>
              <wp:wrapNone/>
              <wp:docPr id="164" name="Прямая со стрелкой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4" o:spid="_x0000_s1026" type="#_x0000_t32" style="position:absolute;margin-left:0;margin-top:30.6pt;width:192.75pt;height:0;flip:x;z-index:251667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" strokecolor="#fdd208" strokeweight="1.5pt"/>
          </w:pict>
        </mc:Fallback>
      </mc:AlternateContent>
    </w:r>
    <w:r>
      <w:rPr>
        <w:noProof/>
      </w:rPr>
      <mc:AlternateContent>
        <mc:Choice Requires="wps">
          <w:drawing>
            <wp:anchor distT="0" distB="0" distL="114300" distR="114300" simplePos="0" relativeHeight="251666432" behindDoc="0" locked="0" layoutInCell="1" allowOverlap="1" wp14:anchorId="5B4FB4F8" wp14:editId="1BDE6371">
              <wp:simplePos x="0" y="0"/>
              <wp:positionH relativeFrom="column">
                <wp:posOffset>5043805</wp:posOffset>
              </wp:positionH>
              <wp:positionV relativeFrom="paragraph">
                <wp:posOffset>197485</wp:posOffset>
              </wp:positionV>
              <wp:extent cx="1009650" cy="333375"/>
              <wp:effectExtent l="0" t="0" r="0" b="9525"/>
              <wp:wrapNone/>
              <wp:docPr id="165" name="Поле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33D46" w:rsidRPr="004511AD" w:rsidRDefault="00C33D46" w:rsidP="0056309C">
                          <w:pPr>
                            <w:pStyle w:val="ac"/>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66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5" o:spid="_x0000_s1035" type="#_x0000_t202" style="position:absolute;margin-left:397.15pt;margin-top:15.55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NBrxQIAAMU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C0KNBrxQIAAMUFAAAOAAAAAAAAAAAAAAAAAC4CAABkcnMvZTJvRG9jLnhtbFBLAQIt&#10;ABQABgAIAAAAIQD9XCyl4AAAAAkBAAAPAAAAAAAAAAAAAAAAAB8FAABkcnMvZG93bnJldi54bWxQ&#10;SwUGAAAAAAQABADzAAAALAYAAAAA&#10;" filled="f" stroked="f" strokeweight="1.3pt">
              <v:textbox>
                <w:txbxContent>
                  <w:p w:rsidR="00C33D46" w:rsidRPr="004511AD" w:rsidRDefault="00C33D46" w:rsidP="0056309C">
                    <w:pPr>
                      <w:pStyle w:val="ac"/>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66</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rsidP="0056309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C33D46" w:rsidRDefault="00C33D46" w:rsidP="0056309C">
    <w:pPr>
      <w:jc w:val="both"/>
      <w:rPr>
        <w:rFonts w:ascii="Arial" w:hAnsi="Arial" w:cs="Arial"/>
        <w:sz w:val="16"/>
        <w:szCs w:val="16"/>
      </w:rPr>
    </w:pPr>
  </w:p>
  <w:p w:rsidR="00C33D46" w:rsidRPr="002957C8" w:rsidRDefault="00C33D46" w:rsidP="0056309C">
    <w:pPr>
      <w:pStyle w:val="ae"/>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firstRow="1" w:lastRow="1" w:firstColumn="1" w:lastColumn="1" w:noHBand="0" w:noVBand="0"/>
    </w:tblPr>
    <w:tblGrid>
      <w:gridCol w:w="8896"/>
      <w:gridCol w:w="958"/>
    </w:tblGrid>
    <w:tr w:rsidR="00C33D46" w:rsidRPr="00D70A7B" w:rsidTr="0056309C">
      <w:tc>
        <w:tcPr>
          <w:tcW w:w="4514" w:type="pct"/>
          <w:tcBorders>
            <w:top w:val="single" w:sz="12" w:space="0" w:color="FFD200"/>
          </w:tcBorders>
          <w:vAlign w:val="center"/>
        </w:tcPr>
        <w:p w:rsidR="00C33D46" w:rsidRPr="00840413" w:rsidRDefault="00C33D46" w:rsidP="00443714">
          <w:pPr>
            <w:pStyle w:val="ac"/>
            <w:spacing w:before="60"/>
            <w:rPr>
              <w:rFonts w:ascii="Arial" w:hAnsi="Arial" w:cs="Arial"/>
              <w:b/>
              <w:sz w:val="10"/>
              <w:szCs w:val="10"/>
            </w:rPr>
          </w:pPr>
          <w:r w:rsidRPr="004A219A">
            <w:rPr>
              <w:rFonts w:ascii="Arial" w:hAnsi="Arial" w:cs="Arial"/>
              <w:b/>
              <w:spacing w:val="-4"/>
              <w:sz w:val="10"/>
              <w:szCs w:val="10"/>
            </w:rPr>
            <w:t>МЕТОДИЧЕСКИЕ УКАЗАНИЯ</w:t>
          </w:r>
          <w:r>
            <w:rPr>
              <w:rFonts w:ascii="Arial" w:hAnsi="Arial" w:cs="Arial"/>
              <w:b/>
              <w:spacing w:val="-4"/>
              <w:sz w:val="10"/>
              <w:szCs w:val="10"/>
            </w:rPr>
            <w:t xml:space="preserve"> КОМПАНИИ</w:t>
          </w:r>
          <w:r w:rsidRPr="004A219A">
            <w:rPr>
              <w:rFonts w:ascii="Arial" w:hAnsi="Arial" w:cs="Arial"/>
              <w:b/>
              <w:spacing w:val="-4"/>
              <w:sz w:val="10"/>
              <w:szCs w:val="10"/>
            </w:rPr>
            <w:t xml:space="preserve"> </w:t>
          </w:r>
          <w:r w:rsidRPr="00840413">
            <w:rPr>
              <w:rFonts w:ascii="Arial" w:hAnsi="Arial" w:cs="Arial"/>
              <w:b/>
              <w:spacing w:val="-4"/>
              <w:sz w:val="10"/>
              <w:szCs w:val="10"/>
            </w:rPr>
            <w:t>«</w:t>
          </w:r>
          <w:r w:rsidRPr="00F21EF0">
            <w:rPr>
              <w:rFonts w:ascii="Arial" w:hAnsi="Arial" w:cs="Arial"/>
              <w:b/>
              <w:spacing w:val="-4"/>
              <w:sz w:val="10"/>
              <w:szCs w:val="10"/>
            </w:rPr>
            <w:t xml:space="preserve">ТРЕБОВАНИЯ К СОСТАВУ И СОДЕРЖАНИЮ </w:t>
          </w:r>
          <w:r>
            <w:rPr>
              <w:rFonts w:ascii="Arial" w:hAnsi="Arial" w:cs="Arial"/>
              <w:b/>
              <w:spacing w:val="-4"/>
              <w:sz w:val="10"/>
              <w:szCs w:val="10"/>
            </w:rPr>
            <w:t>ДОКУМЕНТАЦИИ ТИПОВОГО ПРОЕКТИРОВАНИЯ КОМПАНИИ</w:t>
          </w:r>
          <w:r w:rsidRPr="00840413">
            <w:rPr>
              <w:rFonts w:ascii="Arial" w:hAnsi="Arial" w:cs="Arial"/>
              <w:b/>
              <w:spacing w:val="-4"/>
              <w:sz w:val="10"/>
              <w:szCs w:val="10"/>
            </w:rPr>
            <w:t>»</w:t>
          </w:r>
        </w:p>
      </w:tc>
      <w:tc>
        <w:tcPr>
          <w:tcW w:w="486" w:type="pct"/>
          <w:tcBorders>
            <w:top w:val="single" w:sz="12" w:space="0" w:color="FFD200"/>
          </w:tcBorders>
        </w:tcPr>
        <w:p w:rsidR="00C33D46" w:rsidRPr="00E3539A" w:rsidRDefault="00C33D46" w:rsidP="0056309C">
          <w:pPr>
            <w:pStyle w:val="ae"/>
            <w:spacing w:before="60"/>
            <w:rPr>
              <w:rFonts w:ascii="Arial" w:hAnsi="Arial" w:cs="Arial"/>
              <w:b/>
              <w:sz w:val="10"/>
              <w:szCs w:val="10"/>
            </w:rPr>
          </w:pPr>
        </w:p>
      </w:tc>
    </w:tr>
    <w:tr w:rsidR="00C33D46" w:rsidRPr="00AA422C" w:rsidTr="0056309C">
      <w:tc>
        <w:tcPr>
          <w:tcW w:w="4514" w:type="pct"/>
          <w:vAlign w:val="center"/>
        </w:tcPr>
        <w:p w:rsidR="00C33D46" w:rsidRPr="00840413" w:rsidRDefault="00C33D46" w:rsidP="000D423C">
          <w:pPr>
            <w:pStyle w:val="ae"/>
            <w:rPr>
              <w:rFonts w:ascii="Arial" w:hAnsi="Arial" w:cs="Arial"/>
              <w:b/>
              <w:sz w:val="10"/>
              <w:szCs w:val="10"/>
            </w:rPr>
          </w:pPr>
          <w:r>
            <w:rPr>
              <w:rFonts w:ascii="Arial" w:hAnsi="Arial" w:cs="Arial"/>
              <w:b/>
              <w:caps/>
              <w:sz w:val="10"/>
              <w:szCs w:val="10"/>
            </w:rPr>
            <w:t xml:space="preserve">№ П1-01.04 М-0014 </w:t>
          </w:r>
          <w:r w:rsidRPr="00840413">
            <w:rPr>
              <w:rFonts w:ascii="Arial" w:hAnsi="Arial" w:cs="Arial"/>
              <w:b/>
              <w:sz w:val="10"/>
              <w:szCs w:val="10"/>
            </w:rPr>
            <w:t xml:space="preserve"> ВЕРСИЯ 1.00</w:t>
          </w:r>
        </w:p>
      </w:tc>
      <w:tc>
        <w:tcPr>
          <w:tcW w:w="486" w:type="pct"/>
        </w:tcPr>
        <w:p w:rsidR="00C33D46" w:rsidRPr="00AA422C" w:rsidRDefault="00C33D46" w:rsidP="0056309C">
          <w:pPr>
            <w:pStyle w:val="ae"/>
            <w:rPr>
              <w:rFonts w:ascii="Arial" w:hAnsi="Arial" w:cs="Arial"/>
              <w:b/>
              <w:sz w:val="10"/>
              <w:szCs w:val="10"/>
            </w:rPr>
          </w:pPr>
        </w:p>
      </w:tc>
    </w:tr>
  </w:tbl>
  <w:p w:rsidR="00C33D46" w:rsidRPr="00F21EF0" w:rsidRDefault="00C33D46" w:rsidP="0056309C">
    <w:pPr>
      <w:pStyle w:val="ae"/>
    </w:pPr>
    <w:r>
      <w:rPr>
        <w:noProof/>
      </w:rPr>
      <mc:AlternateContent>
        <mc:Choice Requires="wps">
          <w:drawing>
            <wp:anchor distT="0" distB="0" distL="114300" distR="114300" simplePos="0" relativeHeight="251671552" behindDoc="0" locked="0" layoutInCell="1" allowOverlap="1" wp14:anchorId="3D999542" wp14:editId="47FFC916">
              <wp:simplePos x="0" y="0"/>
              <wp:positionH relativeFrom="column">
                <wp:posOffset>5043805</wp:posOffset>
              </wp:positionH>
              <wp:positionV relativeFrom="paragraph">
                <wp:posOffset>197485</wp:posOffset>
              </wp:positionV>
              <wp:extent cx="1009650" cy="333375"/>
              <wp:effectExtent l="0" t="0" r="0" b="9525"/>
              <wp:wrapNone/>
              <wp:docPr id="1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33D46" w:rsidRPr="00B01519" w:rsidRDefault="00C33D46" w:rsidP="0056309C">
                          <w:pPr>
                            <w:pStyle w:val="ac"/>
                            <w:ind w:hanging="180"/>
                            <w:jc w:val="right"/>
                            <w:rPr>
                              <w:rFonts w:ascii="Arial" w:hAnsi="Arial" w:cs="Arial"/>
                              <w:b/>
                              <w:sz w:val="12"/>
                              <w:szCs w:val="12"/>
                            </w:rPr>
                          </w:pPr>
                          <w:r w:rsidRPr="00B01519">
                            <w:rPr>
                              <w:rFonts w:ascii="Arial" w:hAnsi="Arial" w:cs="Arial"/>
                              <w:b/>
                              <w:sz w:val="12"/>
                              <w:szCs w:val="12"/>
                            </w:rPr>
                            <w:t xml:space="preserve">СТРАНИЦА  </w:t>
                          </w:r>
                          <w:r w:rsidRPr="00B01519">
                            <w:rPr>
                              <w:rFonts w:ascii="Arial" w:hAnsi="Arial" w:cs="Arial"/>
                              <w:b/>
                              <w:sz w:val="12"/>
                              <w:szCs w:val="12"/>
                            </w:rPr>
                            <w:fldChar w:fldCharType="begin"/>
                          </w:r>
                          <w:r w:rsidRPr="00B01519">
                            <w:rPr>
                              <w:rFonts w:ascii="Arial" w:hAnsi="Arial" w:cs="Arial"/>
                              <w:b/>
                              <w:sz w:val="12"/>
                              <w:szCs w:val="12"/>
                            </w:rPr>
                            <w:instrText xml:space="preserve"> PAGE </w:instrText>
                          </w:r>
                          <w:r w:rsidRPr="00B01519">
                            <w:rPr>
                              <w:rFonts w:ascii="Arial" w:hAnsi="Arial" w:cs="Arial"/>
                              <w:b/>
                              <w:sz w:val="12"/>
                              <w:szCs w:val="12"/>
                            </w:rPr>
                            <w:fldChar w:fldCharType="separate"/>
                          </w:r>
                          <w:r w:rsidR="00F34955">
                            <w:rPr>
                              <w:rFonts w:ascii="Arial" w:hAnsi="Arial" w:cs="Arial"/>
                              <w:b/>
                              <w:noProof/>
                              <w:sz w:val="12"/>
                              <w:szCs w:val="12"/>
                            </w:rPr>
                            <w:t>3</w:t>
                          </w:r>
                          <w:r w:rsidRPr="00B01519">
                            <w:rPr>
                              <w:rFonts w:ascii="Arial" w:hAnsi="Arial" w:cs="Arial"/>
                              <w:b/>
                              <w:sz w:val="12"/>
                              <w:szCs w:val="12"/>
                            </w:rPr>
                            <w:fldChar w:fldCharType="end"/>
                          </w:r>
                          <w:r w:rsidRPr="00B01519">
                            <w:rPr>
                              <w:rFonts w:ascii="Arial" w:hAnsi="Arial" w:cs="Arial"/>
                              <w:b/>
                              <w:sz w:val="12"/>
                              <w:szCs w:val="12"/>
                            </w:rPr>
                            <w:t xml:space="preserve">  ИЗ  </w:t>
                          </w:r>
                          <w:r w:rsidRPr="00B01519">
                            <w:rPr>
                              <w:rFonts w:ascii="Arial" w:hAnsi="Arial" w:cs="Arial"/>
                              <w:b/>
                              <w:sz w:val="12"/>
                              <w:szCs w:val="12"/>
                            </w:rPr>
                            <w:fldChar w:fldCharType="begin"/>
                          </w:r>
                          <w:r w:rsidRPr="00B01519">
                            <w:rPr>
                              <w:rFonts w:ascii="Arial" w:hAnsi="Arial" w:cs="Arial"/>
                              <w:b/>
                              <w:sz w:val="12"/>
                              <w:szCs w:val="12"/>
                            </w:rPr>
                            <w:instrText xml:space="preserve"> NUMPAGES </w:instrText>
                          </w:r>
                          <w:r w:rsidRPr="00B01519">
                            <w:rPr>
                              <w:rFonts w:ascii="Arial" w:hAnsi="Arial" w:cs="Arial"/>
                              <w:b/>
                              <w:sz w:val="12"/>
                              <w:szCs w:val="12"/>
                            </w:rPr>
                            <w:fldChar w:fldCharType="separate"/>
                          </w:r>
                          <w:r w:rsidR="00F34955">
                            <w:rPr>
                              <w:rFonts w:ascii="Arial" w:hAnsi="Arial" w:cs="Arial"/>
                              <w:b/>
                              <w:noProof/>
                              <w:sz w:val="12"/>
                              <w:szCs w:val="12"/>
                            </w:rPr>
                            <w:t>66</w:t>
                          </w:r>
                          <w:r w:rsidRPr="00B01519">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4" o:spid="_x0000_s1036" type="#_x0000_t202" style="position:absolute;margin-left:397.15pt;margin-top:15.55pt;width:79.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TDiuAIAAMM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" filled="f" stroked="f" strokeweight="1.3pt">
              <v:textbox>
                <w:txbxContent>
                  <w:p w:rsidR="00C33D46" w:rsidRPr="00B01519" w:rsidRDefault="00C33D46" w:rsidP="0056309C">
                    <w:pPr>
                      <w:pStyle w:val="ac"/>
                      <w:ind w:hanging="180"/>
                      <w:jc w:val="right"/>
                      <w:rPr>
                        <w:rFonts w:ascii="Arial" w:hAnsi="Arial" w:cs="Arial"/>
                        <w:b/>
                        <w:sz w:val="12"/>
                        <w:szCs w:val="12"/>
                      </w:rPr>
                    </w:pPr>
                    <w:r w:rsidRPr="00B01519">
                      <w:rPr>
                        <w:rFonts w:ascii="Arial" w:hAnsi="Arial" w:cs="Arial"/>
                        <w:b/>
                        <w:sz w:val="12"/>
                        <w:szCs w:val="12"/>
                      </w:rPr>
                      <w:t xml:space="preserve">СТРАНИЦА  </w:t>
                    </w:r>
                    <w:r w:rsidRPr="00B01519">
                      <w:rPr>
                        <w:rFonts w:ascii="Arial" w:hAnsi="Arial" w:cs="Arial"/>
                        <w:b/>
                        <w:sz w:val="12"/>
                        <w:szCs w:val="12"/>
                      </w:rPr>
                      <w:fldChar w:fldCharType="begin"/>
                    </w:r>
                    <w:r w:rsidRPr="00B01519">
                      <w:rPr>
                        <w:rFonts w:ascii="Arial" w:hAnsi="Arial" w:cs="Arial"/>
                        <w:b/>
                        <w:sz w:val="12"/>
                        <w:szCs w:val="12"/>
                      </w:rPr>
                      <w:instrText xml:space="preserve"> PAGE </w:instrText>
                    </w:r>
                    <w:r w:rsidRPr="00B01519">
                      <w:rPr>
                        <w:rFonts w:ascii="Arial" w:hAnsi="Arial" w:cs="Arial"/>
                        <w:b/>
                        <w:sz w:val="12"/>
                        <w:szCs w:val="12"/>
                      </w:rPr>
                      <w:fldChar w:fldCharType="separate"/>
                    </w:r>
                    <w:r w:rsidR="00F34955">
                      <w:rPr>
                        <w:rFonts w:ascii="Arial" w:hAnsi="Arial" w:cs="Arial"/>
                        <w:b/>
                        <w:noProof/>
                        <w:sz w:val="12"/>
                        <w:szCs w:val="12"/>
                      </w:rPr>
                      <w:t>3</w:t>
                    </w:r>
                    <w:r w:rsidRPr="00B01519">
                      <w:rPr>
                        <w:rFonts w:ascii="Arial" w:hAnsi="Arial" w:cs="Arial"/>
                        <w:b/>
                        <w:sz w:val="12"/>
                        <w:szCs w:val="12"/>
                      </w:rPr>
                      <w:fldChar w:fldCharType="end"/>
                    </w:r>
                    <w:r w:rsidRPr="00B01519">
                      <w:rPr>
                        <w:rFonts w:ascii="Arial" w:hAnsi="Arial" w:cs="Arial"/>
                        <w:b/>
                        <w:sz w:val="12"/>
                        <w:szCs w:val="12"/>
                      </w:rPr>
                      <w:t xml:space="preserve">  ИЗ  </w:t>
                    </w:r>
                    <w:r w:rsidRPr="00B01519">
                      <w:rPr>
                        <w:rFonts w:ascii="Arial" w:hAnsi="Arial" w:cs="Arial"/>
                        <w:b/>
                        <w:sz w:val="12"/>
                        <w:szCs w:val="12"/>
                      </w:rPr>
                      <w:fldChar w:fldCharType="begin"/>
                    </w:r>
                    <w:r w:rsidRPr="00B01519">
                      <w:rPr>
                        <w:rFonts w:ascii="Arial" w:hAnsi="Arial" w:cs="Arial"/>
                        <w:b/>
                        <w:sz w:val="12"/>
                        <w:szCs w:val="12"/>
                      </w:rPr>
                      <w:instrText xml:space="preserve"> NUMPAGES </w:instrText>
                    </w:r>
                    <w:r w:rsidRPr="00B01519">
                      <w:rPr>
                        <w:rFonts w:ascii="Arial" w:hAnsi="Arial" w:cs="Arial"/>
                        <w:b/>
                        <w:sz w:val="12"/>
                        <w:szCs w:val="12"/>
                      </w:rPr>
                      <w:fldChar w:fldCharType="separate"/>
                    </w:r>
                    <w:r w:rsidR="00F34955">
                      <w:rPr>
                        <w:rFonts w:ascii="Arial" w:hAnsi="Arial" w:cs="Arial"/>
                        <w:b/>
                        <w:noProof/>
                        <w:sz w:val="12"/>
                        <w:szCs w:val="12"/>
                      </w:rPr>
                      <w:t>66</w:t>
                    </w:r>
                    <w:r w:rsidRPr="00B01519">
                      <w:rPr>
                        <w:rFonts w:ascii="Arial" w:hAnsi="Arial" w:cs="Arial"/>
                        <w:b/>
                        <w:sz w:val="12"/>
                        <w:szCs w:val="12"/>
                      </w:rPr>
                      <w:fldChar w:fldCharType="end"/>
                    </w:r>
                  </w:p>
                </w:txbxContent>
              </v:textbox>
            </v:shape>
          </w:pict>
        </mc:Fallback>
      </mc:AlternateContent>
    </w:r>
    <w:r w:rsidR="00F34955">
      <w:t xml:space="preserve">   </w:t>
    </w:r>
    <w:r w:rsidR="00F34955">
      <w:rPr>
        <w:rFonts w:ascii="Arial" w:hAnsi="Arial" w:cs="Arial"/>
        <w:b/>
        <w:color w:val="999999"/>
        <w:sz w:val="12"/>
        <w:szCs w:val="12"/>
      </w:rPr>
      <w:t>СПРАВОЧНО. Выгружено из</w:t>
    </w:r>
    <w:r w:rsidR="00F34955" w:rsidRPr="00EC3576">
      <w:rPr>
        <w:rFonts w:ascii="Arial" w:hAnsi="Arial" w:cs="Arial"/>
        <w:b/>
        <w:color w:val="999999"/>
        <w:sz w:val="12"/>
        <w:szCs w:val="12"/>
      </w:rPr>
      <w:t xml:space="preserve"> </w:t>
    </w:r>
    <w:r w:rsidR="00F34955">
      <w:rPr>
        <w:rFonts w:ascii="Arial" w:hAnsi="Arial" w:cs="Arial"/>
        <w:b/>
        <w:color w:val="999999"/>
        <w:sz w:val="12"/>
        <w:szCs w:val="12"/>
      </w:rPr>
      <w:t>ИР "НО" ПАО «НК «Роснефть»</w:t>
    </w:r>
    <w:r w:rsidR="00F34955" w:rsidRPr="00C355EE">
      <w:rPr>
        <w:rFonts w:ascii="Arial" w:hAnsi="Arial" w:cs="Arial"/>
        <w:b/>
        <w:color w:val="999999"/>
        <w:sz w:val="12"/>
        <w:szCs w:val="12"/>
      </w:rPr>
      <w:t>:  30.09.2016 08:55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46" w:type="pct"/>
      <w:tblLook w:val="01E0" w:firstRow="1" w:lastRow="1" w:firstColumn="1" w:lastColumn="1" w:noHBand="0" w:noVBand="0"/>
    </w:tblPr>
    <w:tblGrid>
      <w:gridCol w:w="8615"/>
      <w:gridCol w:w="1133"/>
    </w:tblGrid>
    <w:tr w:rsidR="00C33D46" w:rsidRPr="00D70A7B" w:rsidTr="0056309C">
      <w:tc>
        <w:tcPr>
          <w:tcW w:w="4419" w:type="pct"/>
          <w:tcBorders>
            <w:top w:val="single" w:sz="12" w:space="0" w:color="FFD200"/>
          </w:tcBorders>
          <w:vAlign w:val="center"/>
        </w:tcPr>
        <w:p w:rsidR="00C33D46" w:rsidRPr="0063443B" w:rsidRDefault="00C33D46" w:rsidP="00443714">
          <w:pPr>
            <w:spacing w:before="60"/>
            <w:rPr>
              <w:rFonts w:ascii="Arial" w:hAnsi="Arial" w:cs="Arial"/>
              <w:b/>
              <w:sz w:val="10"/>
              <w:szCs w:val="10"/>
            </w:rPr>
          </w:pPr>
          <w:r>
            <w:rPr>
              <w:rFonts w:ascii="Arial" w:hAnsi="Arial" w:cs="Arial"/>
              <w:b/>
              <w:sz w:val="10"/>
              <w:szCs w:val="10"/>
            </w:rPr>
            <w:t xml:space="preserve">МЕТОДИЧЕСКИЕ УКАЗАНИЯ </w:t>
          </w:r>
          <w:r w:rsidRPr="00AA422C">
            <w:rPr>
              <w:rFonts w:ascii="Arial" w:hAnsi="Arial" w:cs="Arial"/>
              <w:b/>
              <w:sz w:val="10"/>
              <w:szCs w:val="10"/>
            </w:rPr>
            <w:t xml:space="preserve"> КОМПАНИИ «</w:t>
          </w:r>
          <w:r>
            <w:rPr>
              <w:rFonts w:ascii="Arial" w:hAnsi="Arial" w:cs="Arial"/>
              <w:b/>
              <w:sz w:val="10"/>
              <w:szCs w:val="10"/>
            </w:rPr>
            <w:t>ТРЕБОВАНИЯ К СОСТАВУ И СОДЕРЖАНИЮ ДОКУМЕНТАЦИИ ТИПОВОГО ПРОЕКТИРОВАНИЯ КОМПАНИИ»</w:t>
          </w:r>
        </w:p>
      </w:tc>
      <w:tc>
        <w:tcPr>
          <w:tcW w:w="581" w:type="pct"/>
          <w:tcBorders>
            <w:top w:val="single" w:sz="12" w:space="0" w:color="FFD200"/>
          </w:tcBorders>
        </w:tcPr>
        <w:p w:rsidR="00C33D46" w:rsidRPr="00E3539A" w:rsidRDefault="00C33D46" w:rsidP="0056309C">
          <w:pPr>
            <w:pStyle w:val="ae"/>
            <w:spacing w:before="60"/>
            <w:rPr>
              <w:rFonts w:ascii="Arial" w:hAnsi="Arial" w:cs="Arial"/>
              <w:b/>
              <w:sz w:val="10"/>
              <w:szCs w:val="10"/>
            </w:rPr>
          </w:pPr>
        </w:p>
      </w:tc>
    </w:tr>
    <w:tr w:rsidR="00C33D46" w:rsidRPr="00AA422C" w:rsidTr="0056309C">
      <w:tc>
        <w:tcPr>
          <w:tcW w:w="4419" w:type="pct"/>
          <w:vAlign w:val="center"/>
        </w:tcPr>
        <w:p w:rsidR="00C33D46" w:rsidRPr="00AA422C" w:rsidRDefault="00C33D46" w:rsidP="008C5766">
          <w:pPr>
            <w:pStyle w:val="ae"/>
            <w:rPr>
              <w:rFonts w:ascii="Arial" w:hAnsi="Arial" w:cs="Arial"/>
              <w:b/>
              <w:sz w:val="10"/>
              <w:szCs w:val="10"/>
            </w:rPr>
          </w:pPr>
          <w:r>
            <w:rPr>
              <w:rFonts w:ascii="Arial" w:hAnsi="Arial" w:cs="Arial"/>
              <w:b/>
              <w:caps/>
              <w:sz w:val="10"/>
              <w:szCs w:val="10"/>
            </w:rPr>
            <w:t xml:space="preserve">№ П1-01.04 М-0014 </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581" w:type="pct"/>
        </w:tcPr>
        <w:p w:rsidR="00C33D46" w:rsidRPr="00AA422C" w:rsidRDefault="00C33D46" w:rsidP="0056309C">
          <w:pPr>
            <w:pStyle w:val="ae"/>
            <w:rPr>
              <w:rFonts w:ascii="Arial" w:hAnsi="Arial" w:cs="Arial"/>
              <w:b/>
              <w:sz w:val="10"/>
              <w:szCs w:val="10"/>
            </w:rPr>
          </w:pPr>
        </w:p>
      </w:tc>
    </w:tr>
  </w:tbl>
  <w:p w:rsidR="00C33D46" w:rsidRPr="00460444" w:rsidRDefault="00C33D46" w:rsidP="0056309C">
    <w:pPr>
      <w:pStyle w:val="ae"/>
    </w:pPr>
    <w:r>
      <w:rPr>
        <w:noProof/>
      </w:rPr>
      <mc:AlternateContent>
        <mc:Choice Requires="wps">
          <w:drawing>
            <wp:anchor distT="0" distB="0" distL="114300" distR="114300" simplePos="0" relativeHeight="251669504" behindDoc="0" locked="0" layoutInCell="1" allowOverlap="1" wp14:anchorId="3AD22F1A" wp14:editId="2C65D7AE">
              <wp:simplePos x="0" y="0"/>
              <wp:positionH relativeFrom="column">
                <wp:posOffset>5043805</wp:posOffset>
              </wp:positionH>
              <wp:positionV relativeFrom="paragraph">
                <wp:posOffset>197485</wp:posOffset>
              </wp:positionV>
              <wp:extent cx="1009650" cy="333375"/>
              <wp:effectExtent l="0" t="0" r="0" b="9525"/>
              <wp:wrapNone/>
              <wp:docPr id="6"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33D46" w:rsidRPr="004511AD" w:rsidRDefault="00C33D46" w:rsidP="0056309C">
                          <w:pPr>
                            <w:pStyle w:val="ac"/>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34955">
                            <w:rPr>
                              <w:rFonts w:ascii="Arial" w:hAnsi="Arial" w:cs="Arial"/>
                              <w:b/>
                              <w:noProof/>
                              <w:sz w:val="12"/>
                              <w:szCs w:val="12"/>
                            </w:rPr>
                            <w:t>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34955">
                            <w:rPr>
                              <w:rFonts w:ascii="Arial" w:hAnsi="Arial" w:cs="Arial"/>
                              <w:b/>
                              <w:noProof/>
                              <w:sz w:val="12"/>
                              <w:szCs w:val="12"/>
                            </w:rPr>
                            <w:t>66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37" type="#_x0000_t202" style="position:absolute;margin-left:397.15pt;margin-top:15.55pt;width:7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MTExAIAAME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GNcxMTEAgAAwQUAAA4AAAAAAAAAAAAAAAAALgIAAGRycy9lMm9Eb2MueG1sUEsBAi0A&#10;FAAGAAgAAAAhAP1cLKXgAAAACQEAAA8AAAAAAAAAAAAAAAAAHgUAAGRycy9kb3ducmV2LnhtbFBL&#10;BQYAAAAABAAEAPMAAAArBgAAAAA=&#10;" filled="f" stroked="f" strokeweight="1.3pt">
              <v:textbox>
                <w:txbxContent>
                  <w:p w:rsidR="00C33D46" w:rsidRPr="004511AD" w:rsidRDefault="00C33D46" w:rsidP="0056309C">
                    <w:pPr>
                      <w:pStyle w:val="ac"/>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34955">
                      <w:rPr>
                        <w:rFonts w:ascii="Arial" w:hAnsi="Arial" w:cs="Arial"/>
                        <w:b/>
                        <w:noProof/>
                        <w:sz w:val="12"/>
                        <w:szCs w:val="12"/>
                      </w:rPr>
                      <w:t>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34955">
                      <w:rPr>
                        <w:rFonts w:ascii="Arial" w:hAnsi="Arial" w:cs="Arial"/>
                        <w:b/>
                        <w:noProof/>
                        <w:sz w:val="12"/>
                        <w:szCs w:val="12"/>
                      </w:rPr>
                      <w:t>66</w:t>
                    </w:r>
                    <w:r>
                      <w:rPr>
                        <w:rFonts w:ascii="Arial" w:hAnsi="Arial" w:cs="Arial"/>
                        <w:b/>
                        <w:sz w:val="12"/>
                        <w:szCs w:val="12"/>
                      </w:rPr>
                      <w:fldChar w:fldCharType="end"/>
                    </w:r>
                  </w:p>
                </w:txbxContent>
              </v:textbox>
            </v:shape>
          </w:pict>
        </mc:Fallback>
      </mc:AlternateContent>
    </w:r>
    <w:r w:rsidR="00F34955">
      <w:t xml:space="preserve">   </w:t>
    </w:r>
    <w:r w:rsidR="00F34955">
      <w:rPr>
        <w:rFonts w:ascii="Arial" w:hAnsi="Arial" w:cs="Arial"/>
        <w:b/>
        <w:color w:val="999999"/>
        <w:sz w:val="12"/>
        <w:szCs w:val="12"/>
      </w:rPr>
      <w:t>СПРАВОЧНО. Выгружено из</w:t>
    </w:r>
    <w:r w:rsidR="00F34955" w:rsidRPr="00EC3576">
      <w:rPr>
        <w:rFonts w:ascii="Arial" w:hAnsi="Arial" w:cs="Arial"/>
        <w:b/>
        <w:color w:val="999999"/>
        <w:sz w:val="12"/>
        <w:szCs w:val="12"/>
      </w:rPr>
      <w:t xml:space="preserve"> </w:t>
    </w:r>
    <w:r w:rsidR="00F34955">
      <w:rPr>
        <w:rFonts w:ascii="Arial" w:hAnsi="Arial" w:cs="Arial"/>
        <w:b/>
        <w:color w:val="999999"/>
        <w:sz w:val="12"/>
        <w:szCs w:val="12"/>
      </w:rPr>
      <w:t>ИР "НО" ПАО «НК «Роснефть»</w:t>
    </w:r>
    <w:r w:rsidR="00F34955" w:rsidRPr="00C355EE">
      <w:rPr>
        <w:rFonts w:ascii="Arial" w:hAnsi="Arial" w:cs="Arial"/>
        <w:b/>
        <w:color w:val="999999"/>
        <w:sz w:val="12"/>
        <w:szCs w:val="12"/>
      </w:rPr>
      <w:t>:  30.09.2016 08:55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46" w:type="pct"/>
      <w:tblLook w:val="01E0" w:firstRow="1" w:lastRow="1" w:firstColumn="1" w:lastColumn="1" w:noHBand="0" w:noVBand="0"/>
    </w:tblPr>
    <w:tblGrid>
      <w:gridCol w:w="8615"/>
      <w:gridCol w:w="1133"/>
    </w:tblGrid>
    <w:tr w:rsidR="00C33D46" w:rsidRPr="00D70A7B" w:rsidTr="0056309C">
      <w:tc>
        <w:tcPr>
          <w:tcW w:w="4419" w:type="pct"/>
          <w:tcBorders>
            <w:top w:val="single" w:sz="12" w:space="0" w:color="FFD200"/>
          </w:tcBorders>
          <w:vAlign w:val="center"/>
        </w:tcPr>
        <w:p w:rsidR="00C33D46" w:rsidRPr="0063443B" w:rsidRDefault="00C33D46" w:rsidP="00443714">
          <w:pPr>
            <w:spacing w:before="60"/>
            <w:rPr>
              <w:rFonts w:ascii="Arial" w:hAnsi="Arial" w:cs="Arial"/>
              <w:b/>
              <w:sz w:val="10"/>
              <w:szCs w:val="10"/>
            </w:rPr>
          </w:pPr>
          <w:r>
            <w:rPr>
              <w:rFonts w:ascii="Arial" w:hAnsi="Arial" w:cs="Arial"/>
              <w:b/>
              <w:sz w:val="10"/>
              <w:szCs w:val="10"/>
            </w:rPr>
            <w:t xml:space="preserve">МЕТОДИЧЕСКИЕ УКАЗАНИЯ </w:t>
          </w:r>
          <w:r w:rsidRPr="00AA422C">
            <w:rPr>
              <w:rFonts w:ascii="Arial" w:hAnsi="Arial" w:cs="Arial"/>
              <w:b/>
              <w:sz w:val="10"/>
              <w:szCs w:val="10"/>
            </w:rPr>
            <w:t xml:space="preserve"> КОМПАНИИ «</w:t>
          </w:r>
          <w:r>
            <w:rPr>
              <w:rFonts w:ascii="Arial" w:hAnsi="Arial" w:cs="Arial"/>
              <w:b/>
              <w:sz w:val="10"/>
              <w:szCs w:val="10"/>
            </w:rPr>
            <w:t>ТРЕБОВАНИЯ К СОСТАВУ И СОДЕРЖАНИЮ ДОКУМЕНТАЦИИ ТИПОВОГО ПРОЕКТИРОВАНИЯ КОМПАНИИ»</w:t>
          </w:r>
        </w:p>
      </w:tc>
      <w:tc>
        <w:tcPr>
          <w:tcW w:w="581" w:type="pct"/>
          <w:tcBorders>
            <w:top w:val="single" w:sz="12" w:space="0" w:color="FFD200"/>
          </w:tcBorders>
        </w:tcPr>
        <w:p w:rsidR="00C33D46" w:rsidRPr="00E3539A" w:rsidRDefault="00C33D46" w:rsidP="0056309C">
          <w:pPr>
            <w:pStyle w:val="ae"/>
            <w:spacing w:before="60"/>
            <w:rPr>
              <w:rFonts w:ascii="Arial" w:hAnsi="Arial" w:cs="Arial"/>
              <w:b/>
              <w:sz w:val="10"/>
              <w:szCs w:val="10"/>
            </w:rPr>
          </w:pPr>
        </w:p>
      </w:tc>
    </w:tr>
    <w:tr w:rsidR="00C33D46" w:rsidRPr="00AA422C" w:rsidTr="0056309C">
      <w:tc>
        <w:tcPr>
          <w:tcW w:w="4419" w:type="pct"/>
          <w:vAlign w:val="center"/>
        </w:tcPr>
        <w:p w:rsidR="00C33D46" w:rsidRPr="00AA422C" w:rsidRDefault="00C33D46" w:rsidP="008C5766">
          <w:pPr>
            <w:pStyle w:val="ae"/>
            <w:rPr>
              <w:rFonts w:ascii="Arial" w:hAnsi="Arial" w:cs="Arial"/>
              <w:b/>
              <w:sz w:val="10"/>
              <w:szCs w:val="10"/>
            </w:rPr>
          </w:pPr>
          <w:r>
            <w:rPr>
              <w:rFonts w:ascii="Arial" w:hAnsi="Arial" w:cs="Arial"/>
              <w:b/>
              <w:caps/>
              <w:sz w:val="10"/>
              <w:szCs w:val="10"/>
            </w:rPr>
            <w:t xml:space="preserve">№ П1-01.04 М-0014 </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581" w:type="pct"/>
        </w:tcPr>
        <w:p w:rsidR="00C33D46" w:rsidRPr="00AA422C" w:rsidRDefault="00C33D46" w:rsidP="0056309C">
          <w:pPr>
            <w:pStyle w:val="ae"/>
            <w:rPr>
              <w:rFonts w:ascii="Arial" w:hAnsi="Arial" w:cs="Arial"/>
              <w:b/>
              <w:sz w:val="10"/>
              <w:szCs w:val="10"/>
            </w:rPr>
          </w:pPr>
        </w:p>
      </w:tc>
    </w:tr>
  </w:tbl>
  <w:p w:rsidR="00C33D46" w:rsidRPr="00460444" w:rsidRDefault="00C33D46" w:rsidP="0056309C">
    <w:pPr>
      <w:pStyle w:val="ae"/>
    </w:pPr>
    <w:r>
      <w:rPr>
        <w:noProof/>
      </w:rPr>
      <mc:AlternateContent>
        <mc:Choice Requires="wps">
          <w:drawing>
            <wp:anchor distT="0" distB="0" distL="114300" distR="114300" simplePos="0" relativeHeight="251670528" behindDoc="0" locked="0" layoutInCell="1" allowOverlap="1" wp14:anchorId="116E0FEE" wp14:editId="4665CC71">
              <wp:simplePos x="0" y="0"/>
              <wp:positionH relativeFrom="column">
                <wp:posOffset>5043805</wp:posOffset>
              </wp:positionH>
              <wp:positionV relativeFrom="paragraph">
                <wp:posOffset>197485</wp:posOffset>
              </wp:positionV>
              <wp:extent cx="1009650" cy="33337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33D46" w:rsidRPr="004511AD" w:rsidRDefault="00C33D46" w:rsidP="0056309C">
                          <w:pPr>
                            <w:pStyle w:val="ac"/>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34955">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34955">
                            <w:rPr>
                              <w:rFonts w:ascii="Arial" w:hAnsi="Arial" w:cs="Arial"/>
                              <w:b/>
                              <w:noProof/>
                              <w:sz w:val="12"/>
                              <w:szCs w:val="12"/>
                            </w:rPr>
                            <w:t>66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41" type="#_x0000_t202" style="position:absolute;margin-left:397.15pt;margin-top:15.55pt;width:79.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ixAIAAME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Jei5mLEAgAAwQUAAA4AAAAAAAAAAAAAAAAALgIAAGRycy9lMm9Eb2MueG1sUEsBAi0A&#10;FAAGAAgAAAAhAP1cLKXgAAAACQEAAA8AAAAAAAAAAAAAAAAAHgUAAGRycy9kb3ducmV2LnhtbFBL&#10;BQYAAAAABAAEAPMAAAArBgAAAAA=&#10;" filled="f" stroked="f" strokeweight="1.3pt">
              <v:textbox>
                <w:txbxContent>
                  <w:p w:rsidR="00C33D46" w:rsidRPr="004511AD" w:rsidRDefault="00C33D46" w:rsidP="0056309C">
                    <w:pPr>
                      <w:pStyle w:val="ac"/>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34955">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34955">
                      <w:rPr>
                        <w:rFonts w:ascii="Arial" w:hAnsi="Arial" w:cs="Arial"/>
                        <w:b/>
                        <w:noProof/>
                        <w:sz w:val="12"/>
                        <w:szCs w:val="12"/>
                      </w:rPr>
                      <w:t>66</w:t>
                    </w:r>
                    <w:r>
                      <w:rPr>
                        <w:rFonts w:ascii="Arial" w:hAnsi="Arial" w:cs="Arial"/>
                        <w:b/>
                        <w:sz w:val="12"/>
                        <w:szCs w:val="12"/>
                      </w:rPr>
                      <w:fldChar w:fldCharType="end"/>
                    </w:r>
                  </w:p>
                </w:txbxContent>
              </v:textbox>
            </v:shape>
          </w:pict>
        </mc:Fallback>
      </mc:AlternateContent>
    </w:r>
    <w:r w:rsidR="00F34955">
      <w:t xml:space="preserve">   </w:t>
    </w:r>
    <w:r w:rsidR="00F34955">
      <w:rPr>
        <w:rFonts w:ascii="Arial" w:hAnsi="Arial" w:cs="Arial"/>
        <w:b/>
        <w:color w:val="999999"/>
        <w:sz w:val="12"/>
        <w:szCs w:val="12"/>
      </w:rPr>
      <w:t>СПРАВОЧНО. Выгружено из</w:t>
    </w:r>
    <w:r w:rsidR="00F34955" w:rsidRPr="00EC3576">
      <w:rPr>
        <w:rFonts w:ascii="Arial" w:hAnsi="Arial" w:cs="Arial"/>
        <w:b/>
        <w:color w:val="999999"/>
        <w:sz w:val="12"/>
        <w:szCs w:val="12"/>
      </w:rPr>
      <w:t xml:space="preserve"> </w:t>
    </w:r>
    <w:r w:rsidR="00F34955">
      <w:rPr>
        <w:rFonts w:ascii="Arial" w:hAnsi="Arial" w:cs="Arial"/>
        <w:b/>
        <w:color w:val="999999"/>
        <w:sz w:val="12"/>
        <w:szCs w:val="12"/>
      </w:rPr>
      <w:t>ИР "НО" ПАО «НК «Роснефть»</w:t>
    </w:r>
    <w:r w:rsidR="00F34955" w:rsidRPr="00C355EE">
      <w:rPr>
        <w:rFonts w:ascii="Arial" w:hAnsi="Arial" w:cs="Arial"/>
        <w:b/>
        <w:color w:val="999999"/>
        <w:sz w:val="12"/>
        <w:szCs w:val="12"/>
      </w:rPr>
      <w:t>:  30.09.2016 08:55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0F7" w:rsidRDefault="005B20F7" w:rsidP="005A7063">
      <w:r>
        <w:separator/>
      </w:r>
    </w:p>
  </w:footnote>
  <w:footnote w:type="continuationSeparator" w:id="0">
    <w:p w:rsidR="005B20F7" w:rsidRDefault="005B20F7" w:rsidP="005A7063">
      <w:r>
        <w:continuationSeparator/>
      </w:r>
    </w:p>
  </w:footnote>
  <w:footnote w:id="1">
    <w:p w:rsidR="00C33D46" w:rsidRPr="00245E9A" w:rsidRDefault="00C33D46" w:rsidP="000D60DF">
      <w:pPr>
        <w:jc w:val="both"/>
      </w:pPr>
      <w:r>
        <w:rPr>
          <w:rStyle w:val="aff"/>
        </w:rPr>
        <w:footnoteRef/>
      </w:r>
      <w:r>
        <w:t xml:space="preserve"> </w:t>
      </w:r>
      <w:r w:rsidRPr="00245E9A">
        <w:rPr>
          <w:rFonts w:ascii="Arial" w:hAnsi="Arial" w:cs="Arial"/>
          <w:sz w:val="16"/>
          <w:szCs w:val="16"/>
        </w:rPr>
        <w:t>Для 1-го уровня унификации/типизации ТПР не разрабатывается ввиду широкой вариативности технологических, конструктивных, объемно-планировочных и прочих решений.</w:t>
      </w:r>
    </w:p>
  </w:footnote>
  <w:footnote w:id="2">
    <w:p w:rsidR="00C33D46" w:rsidRPr="00004782" w:rsidRDefault="00C33D46" w:rsidP="005A7063">
      <w:pPr>
        <w:pStyle w:val="afc"/>
        <w:ind w:right="29"/>
        <w:jc w:val="both"/>
        <w:rPr>
          <w:rFonts w:ascii="Arial" w:hAnsi="Arial" w:cs="Arial"/>
          <w:sz w:val="16"/>
          <w:szCs w:val="16"/>
        </w:rPr>
      </w:pPr>
      <w:r w:rsidRPr="00245E9A">
        <w:rPr>
          <w:rStyle w:val="aff"/>
          <w:rFonts w:ascii="Arial" w:hAnsi="Arial" w:cs="Arial"/>
          <w:sz w:val="16"/>
          <w:szCs w:val="16"/>
        </w:rPr>
        <w:footnoteRef/>
      </w:r>
      <w:r w:rsidRPr="00245E9A">
        <w:rPr>
          <w:rFonts w:ascii="Arial" w:hAnsi="Arial" w:cs="Arial"/>
          <w:sz w:val="16"/>
          <w:szCs w:val="16"/>
        </w:rPr>
        <w:t xml:space="preserve"> </w:t>
      </w:r>
      <w:proofErr w:type="gramStart"/>
      <w:r w:rsidRPr="0052784E">
        <w:rPr>
          <w:rFonts w:ascii="Arial" w:hAnsi="Arial" w:cs="Arial"/>
          <w:sz w:val="16"/>
          <w:szCs w:val="16"/>
        </w:rPr>
        <w:t xml:space="preserve">Разделы «Проект организации строительства», «Перечень мероприятий по охране окружающей среды», «Мероприятия по </w:t>
      </w:r>
      <w:r w:rsidRPr="00004782">
        <w:rPr>
          <w:rFonts w:ascii="Arial" w:hAnsi="Arial" w:cs="Arial"/>
          <w:sz w:val="16"/>
          <w:szCs w:val="16"/>
        </w:rPr>
        <w:t>обеспечению пожарной безопасности»,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«Требования к обеспечению безопасной эксплуатации объектов капитального строительства» должны содержать требования ЛНД Компании по данным направлениям применительно к проектируемым объектам/элементам СТПК.</w:t>
      </w:r>
      <w:proofErr w:type="gramEnd"/>
    </w:p>
  </w:footnote>
  <w:footnote w:id="3">
    <w:p w:rsidR="00C33D46" w:rsidRPr="0032263B" w:rsidRDefault="00C33D46" w:rsidP="005A7063">
      <w:pPr>
        <w:pStyle w:val="afc"/>
        <w:ind w:right="29"/>
        <w:jc w:val="both"/>
        <w:rPr>
          <w:rFonts w:ascii="Arial" w:hAnsi="Arial" w:cs="Arial"/>
          <w:sz w:val="16"/>
          <w:szCs w:val="16"/>
        </w:rPr>
      </w:pPr>
      <w:r w:rsidRPr="00004782">
        <w:rPr>
          <w:rStyle w:val="aff"/>
          <w:rFonts w:ascii="Arial" w:hAnsi="Arial" w:cs="Arial"/>
          <w:sz w:val="16"/>
          <w:szCs w:val="16"/>
        </w:rPr>
        <w:footnoteRef/>
      </w:r>
      <w:r w:rsidRPr="00004782">
        <w:rPr>
          <w:rFonts w:ascii="Arial" w:hAnsi="Arial" w:cs="Arial"/>
          <w:sz w:val="16"/>
          <w:szCs w:val="16"/>
        </w:rPr>
        <w:t xml:space="preserve"> Разделы «Проект организации строительства», «Мероприятия по охране окружающей среды», «Мероприятия по обеспечению пожарной безопасности» должны содержать </w:t>
      </w:r>
      <w:r w:rsidRPr="00993362">
        <w:rPr>
          <w:rFonts w:ascii="Arial" w:hAnsi="Arial" w:cs="Arial"/>
          <w:sz w:val="16"/>
          <w:szCs w:val="16"/>
        </w:rPr>
        <w:t>требования ЛНД Компании по данным</w:t>
      </w:r>
      <w:r w:rsidRPr="00004782">
        <w:rPr>
          <w:rFonts w:ascii="Arial" w:hAnsi="Arial" w:cs="Arial"/>
          <w:sz w:val="16"/>
          <w:szCs w:val="16"/>
        </w:rPr>
        <w:t xml:space="preserve"> направлениям применительно к проектируемым</w:t>
      </w:r>
      <w:r w:rsidRPr="00245E9A">
        <w:rPr>
          <w:rFonts w:ascii="Arial" w:hAnsi="Arial" w:cs="Arial"/>
          <w:sz w:val="16"/>
          <w:szCs w:val="16"/>
        </w:rPr>
        <w:t xml:space="preserve"> объектам/элементам СТПК.</w:t>
      </w:r>
    </w:p>
  </w:footnote>
  <w:footnote w:id="4">
    <w:p w:rsidR="00C33D46" w:rsidRPr="00B42B02" w:rsidRDefault="00C33D46" w:rsidP="008E2001">
      <w:pPr>
        <w:pStyle w:val="afc"/>
        <w:ind w:right="29"/>
        <w:jc w:val="both"/>
      </w:pPr>
      <w:r w:rsidRPr="0032263B">
        <w:rPr>
          <w:rStyle w:val="aff"/>
          <w:rFonts w:ascii="Arial" w:hAnsi="Arial" w:cs="Arial"/>
          <w:sz w:val="16"/>
          <w:szCs w:val="16"/>
        </w:rPr>
        <w:footnoteRef/>
      </w:r>
      <w:r w:rsidRPr="0032263B">
        <w:rPr>
          <w:rFonts w:ascii="Arial" w:hAnsi="Arial" w:cs="Arial"/>
          <w:sz w:val="16"/>
          <w:szCs w:val="16"/>
        </w:rPr>
        <w:t xml:space="preserve"> Анализ существующих проектных решений </w:t>
      </w:r>
      <w:r w:rsidRPr="006C4EBF">
        <w:rPr>
          <w:rFonts w:ascii="Arial" w:hAnsi="Arial" w:cs="Arial"/>
          <w:sz w:val="16"/>
          <w:szCs w:val="16"/>
        </w:rPr>
        <w:t>по объектам/элементам СТПК выполняется</w:t>
      </w:r>
      <w:r w:rsidRPr="0032263B">
        <w:rPr>
          <w:rFonts w:ascii="Arial" w:hAnsi="Arial" w:cs="Arial"/>
          <w:sz w:val="16"/>
          <w:szCs w:val="16"/>
        </w:rPr>
        <w:t xml:space="preserve"> Координатором СТПК в соответствии с планом работ в рамках СТПК.</w:t>
      </w:r>
    </w:p>
  </w:footnote>
  <w:footnote w:id="5">
    <w:p w:rsidR="00C33D46" w:rsidRDefault="00C33D46" w:rsidP="000F36FA">
      <w:pPr>
        <w:pStyle w:val="afc"/>
        <w:jc w:val="both"/>
      </w:pPr>
      <w:r w:rsidRPr="00C97FC6">
        <w:rPr>
          <w:rStyle w:val="aff"/>
        </w:rPr>
        <w:footnoteRef/>
      </w:r>
      <w:r w:rsidRPr="00C97FC6">
        <w:t xml:space="preserve"> </w:t>
      </w:r>
      <w:r w:rsidRPr="00C97FC6">
        <w:rPr>
          <w:rFonts w:ascii="Arial" w:hAnsi="Arial" w:cs="Arial"/>
          <w:sz w:val="16"/>
          <w:szCs w:val="16"/>
        </w:rPr>
        <w:t>В случае разработки только конструктивных решений (в соответствии с требованием Технического задания на разработку ДТПК) раздел включают в Паспорт ДТПК с названием: «Основные характеристики конструктивных решений».</w:t>
      </w:r>
      <w:r>
        <w:t xml:space="preserve"> </w:t>
      </w:r>
    </w:p>
  </w:footnote>
  <w:footnote w:id="6">
    <w:p w:rsidR="00C33D46" w:rsidRPr="0032263B" w:rsidRDefault="00C33D46" w:rsidP="009A70A5">
      <w:pPr>
        <w:pStyle w:val="afffff6"/>
        <w:tabs>
          <w:tab w:val="left" w:pos="426"/>
        </w:tabs>
        <w:spacing w:before="120" w:after="120"/>
        <w:ind w:left="0"/>
        <w:jc w:val="both"/>
        <w:rPr>
          <w:rFonts w:ascii="Arial" w:hAnsi="Arial" w:cs="Arial"/>
          <w:sz w:val="16"/>
          <w:szCs w:val="16"/>
        </w:rPr>
      </w:pPr>
      <w:r w:rsidRPr="0032263B">
        <w:rPr>
          <w:rStyle w:val="aff"/>
          <w:rFonts w:ascii="Arial" w:hAnsi="Arial" w:cs="Arial"/>
          <w:sz w:val="16"/>
          <w:szCs w:val="16"/>
        </w:rPr>
        <w:footnoteRef/>
      </w:r>
      <w:r w:rsidRPr="0032263B">
        <w:rPr>
          <w:rFonts w:ascii="Arial" w:hAnsi="Arial" w:cs="Arial"/>
          <w:sz w:val="16"/>
          <w:szCs w:val="16"/>
        </w:rPr>
        <w:t xml:space="preserve"> Новые технологии применяются в порядке, предусмотренном Положением Компании «Внедрение и передача в производство новых технологий, испытанных в </w:t>
      </w:r>
      <w:r w:rsidRPr="00720B59">
        <w:rPr>
          <w:rFonts w:ascii="Arial" w:hAnsi="Arial" w:cs="Arial"/>
          <w:sz w:val="16"/>
          <w:szCs w:val="16"/>
        </w:rPr>
        <w:t>рамках Системы</w:t>
      </w:r>
      <w:r w:rsidRPr="0032263B">
        <w:rPr>
          <w:rFonts w:ascii="Arial" w:hAnsi="Arial" w:cs="Arial"/>
          <w:sz w:val="16"/>
          <w:szCs w:val="16"/>
        </w:rPr>
        <w:t xml:space="preserve"> новых технологий» № П1-01 Р-0016.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33D46" w:rsidRPr="00F56F1E" w:rsidTr="0056309C">
      <w:trPr>
        <w:trHeight w:val="253"/>
      </w:trPr>
      <w:tc>
        <w:tcPr>
          <w:tcW w:w="5000" w:type="pct"/>
          <w:tcBorders>
            <w:bottom w:val="single" w:sz="12" w:space="0" w:color="FFD200"/>
          </w:tcBorders>
          <w:vAlign w:val="center"/>
        </w:tcPr>
        <w:p w:rsidR="00C33D46" w:rsidRPr="00F56F1E" w:rsidRDefault="00C33D46" w:rsidP="0056309C">
          <w:pPr>
            <w:pStyle w:val="ac"/>
            <w:jc w:val="right"/>
            <w:rPr>
              <w:rFonts w:ascii="Arial" w:hAnsi="Arial" w:cs="Arial"/>
              <w:b/>
              <w:caps/>
              <w:sz w:val="10"/>
              <w:szCs w:val="10"/>
            </w:rPr>
          </w:pPr>
          <w:r w:rsidRPr="00F56F1E">
            <w:rPr>
              <w:rFonts w:ascii="Arial" w:hAnsi="Arial" w:cs="Arial"/>
              <w:b/>
              <w:caps/>
              <w:noProof/>
              <w:sz w:val="10"/>
              <w:szCs w:val="10"/>
            </w:rPr>
            <w:t>Обозначения и сокращения</w:t>
          </w:r>
        </w:p>
      </w:tc>
    </w:tr>
  </w:tbl>
  <w:p w:rsidR="00C33D46" w:rsidRDefault="00C33D46" w:rsidP="0056309C">
    <w:pPr>
      <w:pStyle w:val="ac"/>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r>
      <w:rPr>
        <w:noProof/>
      </w:rPr>
      <mc:AlternateContent>
        <mc:Choice Requires="wps">
          <w:drawing>
            <wp:anchor distT="0" distB="0" distL="114300" distR="114300" simplePos="0" relativeHeight="251662336" behindDoc="0" locked="0" layoutInCell="1" allowOverlap="1" wp14:anchorId="4A60E09E" wp14:editId="0195F7E0">
              <wp:simplePos x="0" y="0"/>
              <wp:positionH relativeFrom="column">
                <wp:posOffset>69850</wp:posOffset>
              </wp:positionH>
              <wp:positionV relativeFrom="paragraph">
                <wp:posOffset>234950</wp:posOffset>
              </wp:positionV>
              <wp:extent cx="6390005" cy="1905"/>
              <wp:effectExtent l="0" t="0" r="10795" b="3619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90005" cy="1905"/>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3" o:spid="_x0000_s1026" type="#_x0000_t32" style="position:absolute;margin-left:5.5pt;margin-top:18.5pt;width:503.15pt;height:.1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" strokecolor="#fdd208" strokeweight="1.5pt"/>
          </w:pict>
        </mc:Fallback>
      </mc:AlternateContent>
    </w:r>
    <w:r>
      <w:rPr>
        <w:noProof/>
      </w:rPr>
      <mc:AlternateContent>
        <mc:Choice Requires="wpg">
          <w:drawing>
            <wp:anchor distT="0" distB="0" distL="114300" distR="114300" simplePos="0" relativeHeight="251661312" behindDoc="0" locked="0" layoutInCell="1" allowOverlap="1" wp14:anchorId="7153041E" wp14:editId="18D1F880">
              <wp:simplePos x="0" y="0"/>
              <wp:positionH relativeFrom="column">
                <wp:posOffset>71120</wp:posOffset>
              </wp:positionH>
              <wp:positionV relativeFrom="paragraph">
                <wp:posOffset>-175895</wp:posOffset>
              </wp:positionV>
              <wp:extent cx="6390005" cy="407035"/>
              <wp:effectExtent l="0" t="0" r="10795" b="12065"/>
              <wp:wrapNone/>
              <wp:docPr id="104" name="Группа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0005" cy="407035"/>
                        <a:chOff x="1200" y="516"/>
                        <a:chExt cx="9495" cy="641"/>
                      </a:xfrm>
                    </wpg:grpSpPr>
                    <wps:wsp>
                      <wps:cNvPr id="105" name="Text Box 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33D46" w:rsidRPr="00BD73A2" w:rsidRDefault="00C33D46" w:rsidP="0056309C">
                            <w:pPr>
                              <w:spacing w:before="120"/>
                              <w:jc w:val="right"/>
                              <w:rPr>
                                <w:rFonts w:ascii="Arial" w:hAnsi="Arial" w:cs="Arial"/>
                                <w:b/>
                                <w:caps/>
                                <w:sz w:val="10"/>
                                <w:szCs w:val="10"/>
                              </w:rPr>
                            </w:pPr>
                            <w:r>
                              <w:rPr>
                                <w:rFonts w:ascii="Arial" w:hAnsi="Arial" w:cs="Arial"/>
                                <w:b/>
                                <w:caps/>
                                <w:sz w:val="10"/>
                                <w:szCs w:val="10"/>
                              </w:rPr>
                              <w:t>УПРАВЛЕНИЕ ИЗМЕНЕНИЯМИ СИСТЕМЫ ТИПОВОГО ПРОЕКТИРОВАНИЯ КОМПАНИИ</w:t>
                            </w:r>
                          </w:p>
                        </w:txbxContent>
                      </wps:txbx>
                      <wps:bodyPr rot="0" vert="horz" wrap="square" lIns="91440" tIns="45720" rIns="91440" bIns="45720" anchor="t" anchorCtr="0" upright="1">
                        <a:noAutofit/>
                      </wps:bodyPr>
                    </wps:wsp>
                    <wps:wsp>
                      <wps:cNvPr id="106" name="Freeform 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905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4" o:spid="_x0000_s1042" style="position:absolute;margin-left:5.6pt;margin-top:-13.85pt;width:503.15pt;height:32.05pt;z-index:2516613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">
              <v:shapetype id="_x0000_t202" coordsize="21600,21600" o:spt="202" path="m,l,21600r21600,l21600,xe">
                <v:stroke joinstyle="miter"/>
                <v:path gradientshapeok="t" o:connecttype="rect"/>
              </v:shapetype>
              <v:shape id="Text Box 2" o:spid="_x0000_s104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C8EA&#10;AADcAAAADwAAAGRycy9kb3ducmV2LnhtbERPS2sCMRC+C/0PYQreNLFgKatRtLTQgxTUBa/DZrpZ&#10;upksSbqPf28Khd7m43vOdj+6VvQUYuNZw2qpQBBX3jRcayiv74sXEDEhG2w9k4aJIux3D7MtFsYP&#10;fKb+kmqRQzgWqMGm1BVSxsqSw7j0HXHmvnxwmDIMtTQBhxzuWvmk1LN02HBusNjRq6Xq+/LjNLiT&#10;up0/31a2nMoe03Q9Bh5GreeP42EDItGY/sV/7g+T56s1/D6TL5C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oPgvBAAAA3AAAAA8AAAAAAAAAAAAAAAAAmAIAAGRycy9kb3du&#10;cmV2LnhtbFBLBQYAAAAABAAEAPUAAACGAwAAAAA=&#10;" filled="f" stroked="f" strokeweight="1.5pt">
                <v:textbox>
                  <w:txbxContent>
                    <w:p w:rsidR="00C33D46" w:rsidRPr="00BD73A2" w:rsidRDefault="00C33D46" w:rsidP="0056309C">
                      <w:pPr>
                        <w:spacing w:before="120"/>
                        <w:jc w:val="right"/>
                        <w:rPr>
                          <w:rFonts w:ascii="Arial" w:hAnsi="Arial" w:cs="Arial"/>
                          <w:b/>
                          <w:caps/>
                          <w:sz w:val="10"/>
                          <w:szCs w:val="10"/>
                        </w:rPr>
                      </w:pPr>
                      <w:r>
                        <w:rPr>
                          <w:rFonts w:ascii="Arial" w:hAnsi="Arial" w:cs="Arial"/>
                          <w:b/>
                          <w:caps/>
                          <w:sz w:val="10"/>
                          <w:szCs w:val="10"/>
                        </w:rPr>
                        <w:t>УПРАВЛЕНИЕ ИЗМЕНЕНИЯМИ СИСТЕМЫ ТИПОВОГО ПРОЕКТИРОВАНИЯ КОМПАНИИ</w:t>
                      </w:r>
                    </w:p>
                  </w:txbxContent>
                </v:textbox>
              </v:shape>
              <v:shape id="Freeform 3" o:spid="_x0000_s104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0i48AA&#10;AADcAAAADwAAAGRycy9kb3ducmV2LnhtbERPTYvCMBC9C/sfwgh701QPartNRYTS9WgteB2asS3b&#10;TEqT1e6/3wiCt3m8z0n3k+nFnUbXWVawWkYgiGurO24UVJd8sQPhPLLG3jIp+CMH++xjlmKi7YPP&#10;dC99I0IIuwQVtN4PiZSubsmgW9qBOHA3Oxr0AY6N1CM+Qrjp5TqKNtJgx6GhxYGOLdU/5a9RsK6K&#10;Ij/lR23i4lavtmV8dSZW6nM+Hb5AeJr8W/xyf+swP9rA85lwgc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0i48AAAADcAAAADwAAAAAAAAAAAAAAAACYAgAAZHJzL2Rvd25y&#10;ZXYueG1sUEsFBgAAAAAEAAQA9QAAAIUDAAAAAA==&#10;" path="m,401c53,264,107,128,474,64,840,,703,29,2203,19,3703,9,7958,7,9472,4e" filled="f" strokecolor="#fdd208" strokeweight="1.5pt">
                <v:path arrowok="t" o:connecttype="custom" o:connectlocs="0,641;475,102;2208,30;9495,6" o:connectangles="0,0,0,0"/>
              </v:shape>
            </v:group>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33D46" w:rsidRPr="00F56F1E" w:rsidTr="0056309C">
      <w:trPr>
        <w:trHeight w:val="253"/>
      </w:trPr>
      <w:tc>
        <w:tcPr>
          <w:tcW w:w="5000" w:type="pct"/>
          <w:tcBorders>
            <w:bottom w:val="single" w:sz="12" w:space="0" w:color="FFD200"/>
          </w:tcBorders>
          <w:vAlign w:val="center"/>
        </w:tcPr>
        <w:p w:rsidR="00C33D46" w:rsidRPr="00F56F1E" w:rsidRDefault="00C33D46" w:rsidP="0056309C">
          <w:pPr>
            <w:pStyle w:val="ac"/>
            <w:jc w:val="right"/>
            <w:rPr>
              <w:rFonts w:ascii="Arial" w:hAnsi="Arial" w:cs="Arial"/>
              <w:b/>
              <w:caps/>
              <w:sz w:val="10"/>
              <w:szCs w:val="10"/>
            </w:rPr>
          </w:pPr>
          <w:r>
            <w:rPr>
              <w:rFonts w:ascii="Arial" w:hAnsi="Arial" w:cs="Arial"/>
              <w:b/>
              <w:caps/>
              <w:noProof/>
              <w:sz w:val="10"/>
              <w:szCs w:val="10"/>
            </w:rPr>
            <w:t>общие положения</w:t>
          </w:r>
        </w:p>
      </w:tc>
    </w:tr>
  </w:tbl>
  <w:p w:rsidR="00C33D46" w:rsidRDefault="00C33D46" w:rsidP="0056309C">
    <w:pPr>
      <w:pStyle w:val="ac"/>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33D46" w:rsidTr="0056309C">
      <w:trPr>
        <w:trHeight w:val="253"/>
      </w:trPr>
      <w:tc>
        <w:tcPr>
          <w:tcW w:w="5000" w:type="pct"/>
          <w:tcBorders>
            <w:bottom w:val="single" w:sz="12" w:space="0" w:color="FFD200"/>
          </w:tcBorders>
          <w:vAlign w:val="center"/>
        </w:tcPr>
        <w:p w:rsidR="00C33D46" w:rsidRPr="0032784B" w:rsidRDefault="00C33D46" w:rsidP="00443714">
          <w:pPr>
            <w:pStyle w:val="ac"/>
            <w:jc w:val="right"/>
            <w:rPr>
              <w:rFonts w:ascii="Arial" w:hAnsi="Arial" w:cs="Arial"/>
              <w:b/>
              <w:caps/>
              <w:sz w:val="10"/>
              <w:szCs w:val="10"/>
            </w:rPr>
          </w:pPr>
          <w:r w:rsidRPr="0032784B">
            <w:rPr>
              <w:rFonts w:ascii="Arial" w:hAnsi="Arial" w:cs="Arial"/>
              <w:b/>
              <w:caps/>
              <w:noProof/>
              <w:sz w:val="10"/>
              <w:szCs w:val="10"/>
            </w:rPr>
            <w:t xml:space="preserve">Требования к </w:t>
          </w:r>
          <w:r>
            <w:rPr>
              <w:rFonts w:ascii="Arial" w:hAnsi="Arial" w:cs="Arial"/>
              <w:b/>
              <w:caps/>
              <w:noProof/>
              <w:sz w:val="10"/>
              <w:szCs w:val="10"/>
            </w:rPr>
            <w:t>ТИПОВЫМ ТЕХНИЧЕСКИМ  РЕШЕНИЯМ И ТИПОВЫМ ПРОЕКТНЫМ РЕШЕНИЯМ</w:t>
          </w:r>
        </w:p>
      </w:tc>
    </w:tr>
  </w:tbl>
  <w:p w:rsidR="00C33D46" w:rsidRDefault="00C33D46" w:rsidP="0056309C">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r>
      <w:rPr>
        <w:noProof/>
      </w:rPr>
      <mc:AlternateContent>
        <mc:Choice Requires="wps">
          <w:drawing>
            <wp:anchor distT="0" distB="0" distL="114300" distR="114300" simplePos="0" relativeHeight="251664384" behindDoc="0" locked="0" layoutInCell="1" allowOverlap="1" wp14:anchorId="4A370045" wp14:editId="3B1232A1">
              <wp:simplePos x="0" y="0"/>
              <wp:positionH relativeFrom="column">
                <wp:posOffset>69850</wp:posOffset>
              </wp:positionH>
              <wp:positionV relativeFrom="paragraph">
                <wp:posOffset>234950</wp:posOffset>
              </wp:positionV>
              <wp:extent cx="6390005" cy="1905"/>
              <wp:effectExtent l="0" t="0" r="10795" b="36195"/>
              <wp:wrapNone/>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90005" cy="1905"/>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7" o:spid="_x0000_s1026" type="#_x0000_t32" style="position:absolute;margin-left:5.5pt;margin-top:18.5pt;width:503.15pt;height:.1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" strokecolor="#fdd208" strokeweight="1.5pt"/>
          </w:pict>
        </mc:Fallback>
      </mc:AlternateContent>
    </w:r>
    <w:r>
      <w:rPr>
        <w:noProof/>
      </w:rPr>
      <mc:AlternateContent>
        <mc:Choice Requires="wpg">
          <w:drawing>
            <wp:anchor distT="0" distB="0" distL="114300" distR="114300" simplePos="0" relativeHeight="251663360" behindDoc="0" locked="0" layoutInCell="1" allowOverlap="1" wp14:anchorId="442D22FB" wp14:editId="12A3BE85">
              <wp:simplePos x="0" y="0"/>
              <wp:positionH relativeFrom="column">
                <wp:posOffset>71120</wp:posOffset>
              </wp:positionH>
              <wp:positionV relativeFrom="paragraph">
                <wp:posOffset>-175895</wp:posOffset>
              </wp:positionV>
              <wp:extent cx="6390005" cy="407035"/>
              <wp:effectExtent l="0" t="0" r="10795" b="12065"/>
              <wp:wrapNone/>
              <wp:docPr id="108" name="Группа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0005" cy="407035"/>
                        <a:chOff x="1200" y="516"/>
                        <a:chExt cx="9495" cy="641"/>
                      </a:xfrm>
                    </wpg:grpSpPr>
                    <wps:wsp>
                      <wps:cNvPr id="109" name="Text Box 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33D46" w:rsidRPr="00BD73A2" w:rsidRDefault="00C33D46" w:rsidP="0056309C">
                            <w:pPr>
                              <w:spacing w:before="120"/>
                              <w:jc w:val="right"/>
                              <w:rPr>
                                <w:rFonts w:ascii="Arial" w:hAnsi="Arial" w:cs="Arial"/>
                                <w:b/>
                                <w:caps/>
                                <w:sz w:val="10"/>
                                <w:szCs w:val="10"/>
                              </w:rPr>
                            </w:pPr>
                            <w:r>
                              <w:rPr>
                                <w:rFonts w:ascii="Arial" w:hAnsi="Arial" w:cs="Arial"/>
                                <w:b/>
                                <w:caps/>
                                <w:sz w:val="10"/>
                                <w:szCs w:val="10"/>
                              </w:rPr>
                              <w:t>ССЫЛКИ</w:t>
                            </w:r>
                          </w:p>
                        </w:txbxContent>
                      </wps:txbx>
                      <wps:bodyPr rot="0" vert="horz" wrap="square" lIns="91440" tIns="45720" rIns="91440" bIns="45720" anchor="t" anchorCtr="0" upright="1">
                        <a:noAutofit/>
                      </wps:bodyPr>
                    </wps:wsp>
                    <wps:wsp>
                      <wps:cNvPr id="110" name="Freeform 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905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8" o:spid="_x0000_s1045" style="position:absolute;margin-left:5.6pt;margin-top:-13.85pt;width:503.15pt;height:32.05pt;z-index:2516633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">
              <v:shapetype id="_x0000_t202" coordsize="21600,21600" o:spt="202" path="m,l,21600r21600,l21600,xe">
                <v:stroke joinstyle="miter"/>
                <v:path gradientshapeok="t" o:connecttype="rect"/>
              </v:shapetype>
              <v:shape id="Text Box 2" o:spid="_x0000_s104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0DsEA&#10;AADcAAAADwAAAGRycy9kb3ducmV2LnhtbERPS2sCMRC+C/0PYQreNLEHaVejaGmhBymoC16HzXSz&#10;dDNZknQf/94UCr3Nx/ec7X50regpxMazhtVSgSCuvGm41lBe3xfPIGJCNth6Jg0TRdjvHmZbLIwf&#10;+Ez9JdUih3AsUINNqSukjJUlh3HpO+LMffngMGUYamkCDjnctfJJqbV02HBusNjRq6Xq+/LjNLiT&#10;up0/31a2nMoe03Q9Bh5GreeP42EDItGY/sV/7g+T56sX+H0mXyB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lNA7BAAAA3AAAAA8AAAAAAAAAAAAAAAAAmAIAAGRycy9kb3du&#10;cmV2LnhtbFBLBQYAAAAABAAEAPUAAACGAwAAAAA=&#10;" filled="f" stroked="f" strokeweight="1.5pt">
                <v:textbox>
                  <w:txbxContent>
                    <w:p w:rsidR="00C33D46" w:rsidRPr="00BD73A2" w:rsidRDefault="00C33D46" w:rsidP="0056309C">
                      <w:pPr>
                        <w:spacing w:before="120"/>
                        <w:jc w:val="right"/>
                        <w:rPr>
                          <w:rFonts w:ascii="Arial" w:hAnsi="Arial" w:cs="Arial"/>
                          <w:b/>
                          <w:caps/>
                          <w:sz w:val="10"/>
                          <w:szCs w:val="10"/>
                        </w:rPr>
                      </w:pPr>
                      <w:r>
                        <w:rPr>
                          <w:rFonts w:ascii="Arial" w:hAnsi="Arial" w:cs="Arial"/>
                          <w:b/>
                          <w:caps/>
                          <w:sz w:val="10"/>
                          <w:szCs w:val="10"/>
                        </w:rPr>
                        <w:t>ССЫЛКИ</w:t>
                      </w:r>
                    </w:p>
                  </w:txbxContent>
                </v:textbox>
              </v:shape>
              <v:shape id="Freeform 3" o:spid="_x0000_s104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J0cMA&#10;AADcAAAADwAAAGRycy9kb3ducmV2LnhtbESPQWuDQBCF74X+h2UCvTWrOTTVuoYQENtjrJDr4E5U&#10;6s6Ku03sv+8cCr3N8N68901xWN2kbrSE0bOBdJuAIu68Hbk30H5Wz6+gQkS2OHkmAz8U4FA+PhSY&#10;W3/nM92a2CsJ4ZCjgSHGOdc6dAM5DFs/E4t29YvDKOvSa7vgXcLdpHdJ8qIdjiwNA850Gqj7ar6d&#10;gV1b19VHdbIuq69dum+yS3CZMU+b9fgGKtIa/81/1+9W8FPBl2dkAl3+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GJ0cMAAADcAAAADwAAAAAAAAAAAAAAAACYAgAAZHJzL2Rv&#10;d25yZXYueG1sUEsFBgAAAAAEAAQA9QAAAIgDAAAAAA==&#10;" path="m,401c53,264,107,128,474,64,840,,703,29,2203,19,3703,9,7958,7,9472,4e" filled="f" strokecolor="#fdd208" strokeweight="1.5pt">
                <v:path arrowok="t" o:connecttype="custom" o:connectlocs="0,641;475,102;2208,30;9495,6" o:connectangles="0,0,0,0"/>
              </v:shape>
            </v:group>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33D46" w:rsidTr="0056309C">
      <w:trPr>
        <w:trHeight w:val="253"/>
      </w:trPr>
      <w:tc>
        <w:tcPr>
          <w:tcW w:w="5000" w:type="pct"/>
          <w:tcBorders>
            <w:bottom w:val="single" w:sz="12" w:space="0" w:color="FFD200"/>
          </w:tcBorders>
          <w:vAlign w:val="center"/>
        </w:tcPr>
        <w:p w:rsidR="00C33D46" w:rsidRPr="0032784B" w:rsidRDefault="00C33D46" w:rsidP="003179F2">
          <w:pPr>
            <w:pStyle w:val="ac"/>
            <w:jc w:val="right"/>
            <w:rPr>
              <w:rFonts w:ascii="Arial" w:hAnsi="Arial" w:cs="Arial"/>
              <w:b/>
              <w:caps/>
              <w:sz w:val="10"/>
              <w:szCs w:val="10"/>
            </w:rPr>
          </w:pPr>
          <w:r w:rsidRPr="0032784B">
            <w:rPr>
              <w:rFonts w:ascii="Arial" w:hAnsi="Arial" w:cs="Arial"/>
              <w:b/>
              <w:caps/>
              <w:noProof/>
              <w:sz w:val="10"/>
              <w:szCs w:val="10"/>
            </w:rPr>
            <w:t xml:space="preserve">Требования к </w:t>
          </w:r>
          <w:r>
            <w:rPr>
              <w:rFonts w:ascii="Arial" w:hAnsi="Arial" w:cs="Arial"/>
              <w:b/>
              <w:caps/>
              <w:noProof/>
              <w:sz w:val="10"/>
              <w:szCs w:val="10"/>
            </w:rPr>
            <w:t>СТРУКТУРЕ И СОДЕРЖАНИЮ ОСНОВНОЙ ЧАСТИ ТИПОВОЙ ЗАКАЗНОЙ ДОКУМЕНТАЦИИ</w:t>
          </w:r>
        </w:p>
      </w:tc>
    </w:tr>
  </w:tbl>
  <w:p w:rsidR="00C33D46" w:rsidRDefault="00C33D46" w:rsidP="0056309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33D46" w:rsidTr="0056309C">
      <w:trPr>
        <w:trHeight w:val="253"/>
      </w:trPr>
      <w:tc>
        <w:tcPr>
          <w:tcW w:w="5000" w:type="pct"/>
          <w:tcBorders>
            <w:bottom w:val="single" w:sz="12" w:space="0" w:color="FFD200"/>
          </w:tcBorders>
          <w:vAlign w:val="center"/>
        </w:tcPr>
        <w:p w:rsidR="00C33D46" w:rsidRPr="00AA422C" w:rsidRDefault="00C33D46" w:rsidP="0056309C">
          <w:pPr>
            <w:pStyle w:val="ac"/>
            <w:jc w:val="right"/>
            <w:rPr>
              <w:rFonts w:ascii="Arial" w:hAnsi="Arial" w:cs="Arial"/>
              <w:b/>
              <w:sz w:val="10"/>
              <w:szCs w:val="10"/>
            </w:rPr>
          </w:pPr>
          <w:r>
            <w:rPr>
              <w:rFonts w:ascii="Arial" w:hAnsi="Arial" w:cs="Arial"/>
              <w:b/>
              <w:noProof/>
              <w:sz w:val="10"/>
              <w:szCs w:val="10"/>
            </w:rPr>
            <w:t>СОДЕРЖАНИЕ</w:t>
          </w:r>
        </w:p>
      </w:tc>
    </w:tr>
  </w:tbl>
  <w:p w:rsidR="00C33D46" w:rsidRDefault="00C33D46">
    <w:pPr>
      <w:pStyle w:val="ac"/>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8" w:type="pct"/>
      <w:tblBorders>
        <w:bottom w:val="single" w:sz="8" w:space="0" w:color="FFD200"/>
      </w:tblBorders>
      <w:tblLook w:val="01E0" w:firstRow="1" w:lastRow="1" w:firstColumn="1" w:lastColumn="1" w:noHBand="0" w:noVBand="0"/>
    </w:tblPr>
    <w:tblGrid>
      <w:gridCol w:w="9889"/>
    </w:tblGrid>
    <w:tr w:rsidR="00C33D46" w:rsidTr="0056309C">
      <w:trPr>
        <w:trHeight w:val="253"/>
      </w:trPr>
      <w:tc>
        <w:tcPr>
          <w:tcW w:w="5000" w:type="pct"/>
          <w:tcBorders>
            <w:bottom w:val="single" w:sz="12" w:space="0" w:color="FFD200"/>
          </w:tcBorders>
          <w:vAlign w:val="center"/>
        </w:tcPr>
        <w:p w:rsidR="00C33D46" w:rsidRPr="0032784B" w:rsidRDefault="00C33D46" w:rsidP="0056309C">
          <w:pPr>
            <w:pStyle w:val="ac"/>
            <w:jc w:val="right"/>
            <w:rPr>
              <w:rFonts w:ascii="Arial" w:hAnsi="Arial" w:cs="Arial"/>
              <w:b/>
              <w:caps/>
              <w:sz w:val="10"/>
              <w:szCs w:val="10"/>
            </w:rPr>
          </w:pPr>
          <w:r w:rsidRPr="0032784B">
            <w:rPr>
              <w:rFonts w:ascii="Arial" w:hAnsi="Arial" w:cs="Arial"/>
              <w:b/>
              <w:caps/>
              <w:noProof/>
              <w:sz w:val="10"/>
              <w:szCs w:val="10"/>
            </w:rPr>
            <w:t>ссылки</w:t>
          </w:r>
        </w:p>
      </w:tc>
    </w:tr>
  </w:tbl>
  <w:p w:rsidR="00C33D46" w:rsidRDefault="00C33D46" w:rsidP="0056309C">
    <w:pPr>
      <w:pStyle w:val="ac"/>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8" w:type="pct"/>
      <w:tblBorders>
        <w:bottom w:val="single" w:sz="8" w:space="0" w:color="FFD200"/>
      </w:tblBorders>
      <w:tblLook w:val="01E0" w:firstRow="1" w:lastRow="1" w:firstColumn="1" w:lastColumn="1" w:noHBand="0" w:noVBand="0"/>
    </w:tblPr>
    <w:tblGrid>
      <w:gridCol w:w="9889"/>
    </w:tblGrid>
    <w:tr w:rsidR="00C33D46" w:rsidTr="0056309C">
      <w:trPr>
        <w:trHeight w:val="253"/>
      </w:trPr>
      <w:tc>
        <w:tcPr>
          <w:tcW w:w="5000" w:type="pct"/>
          <w:tcBorders>
            <w:bottom w:val="single" w:sz="12" w:space="0" w:color="FFD200"/>
          </w:tcBorders>
          <w:vAlign w:val="center"/>
        </w:tcPr>
        <w:p w:rsidR="00C33D46" w:rsidRPr="0032784B" w:rsidRDefault="00C33D46" w:rsidP="0056309C">
          <w:pPr>
            <w:pStyle w:val="ac"/>
            <w:jc w:val="right"/>
            <w:rPr>
              <w:rFonts w:ascii="Arial" w:hAnsi="Arial" w:cs="Arial"/>
              <w:b/>
              <w:caps/>
              <w:sz w:val="10"/>
              <w:szCs w:val="10"/>
            </w:rPr>
          </w:pPr>
          <w:r>
            <w:rPr>
              <w:rFonts w:ascii="Arial" w:hAnsi="Arial" w:cs="Arial"/>
              <w:b/>
              <w:caps/>
              <w:noProof/>
              <w:sz w:val="10"/>
              <w:szCs w:val="10"/>
            </w:rPr>
            <w:t>приложения</w:t>
          </w:r>
        </w:p>
      </w:tc>
    </w:tr>
  </w:tbl>
  <w:p w:rsidR="00C33D46" w:rsidRDefault="00C33D46" w:rsidP="0056309C">
    <w:pPr>
      <w:pStyle w:val="ac"/>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33D46" w:rsidTr="0056309C">
      <w:trPr>
        <w:trHeight w:val="253"/>
      </w:trPr>
      <w:tc>
        <w:tcPr>
          <w:tcW w:w="5000" w:type="pct"/>
          <w:tcBorders>
            <w:bottom w:val="single" w:sz="12" w:space="0" w:color="FFD200"/>
          </w:tcBorders>
          <w:vAlign w:val="center"/>
        </w:tcPr>
        <w:p w:rsidR="00C33D46" w:rsidRPr="00AA422C" w:rsidRDefault="00C33D46" w:rsidP="0056309C">
          <w:pPr>
            <w:pStyle w:val="ac"/>
            <w:jc w:val="right"/>
            <w:rPr>
              <w:rFonts w:ascii="Arial" w:hAnsi="Arial" w:cs="Arial"/>
              <w:b/>
              <w:sz w:val="10"/>
              <w:szCs w:val="10"/>
            </w:rPr>
          </w:pPr>
          <w:r>
            <w:rPr>
              <w:rFonts w:ascii="Arial" w:hAnsi="Arial" w:cs="Arial"/>
              <w:b/>
              <w:noProof/>
              <w:sz w:val="10"/>
              <w:szCs w:val="10"/>
            </w:rPr>
            <w:t>ВВОДНЫЕ ПОЛОЖЕНИЯ</w:t>
          </w:r>
        </w:p>
      </w:tc>
    </w:tr>
  </w:tbl>
  <w:p w:rsidR="00C33D46" w:rsidRDefault="00C33D46">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33D46" w:rsidTr="0056309C">
      <w:trPr>
        <w:trHeight w:val="253"/>
      </w:trPr>
      <w:tc>
        <w:tcPr>
          <w:tcW w:w="5000" w:type="pct"/>
          <w:tcBorders>
            <w:bottom w:val="single" w:sz="12" w:space="0" w:color="FFD200"/>
          </w:tcBorders>
          <w:vAlign w:val="center"/>
        </w:tcPr>
        <w:p w:rsidR="00C33D46" w:rsidRPr="00AA422C" w:rsidRDefault="00C33D46" w:rsidP="0056309C">
          <w:pPr>
            <w:pStyle w:val="ac"/>
            <w:jc w:val="right"/>
            <w:rPr>
              <w:rFonts w:ascii="Arial" w:hAnsi="Arial" w:cs="Arial"/>
              <w:b/>
              <w:sz w:val="10"/>
              <w:szCs w:val="10"/>
            </w:rPr>
          </w:pPr>
          <w:r>
            <w:rPr>
              <w:rFonts w:ascii="Arial" w:hAnsi="Arial" w:cs="Arial"/>
              <w:b/>
              <w:noProof/>
              <w:sz w:val="10"/>
              <w:szCs w:val="10"/>
            </w:rPr>
            <w:t>ТЕРМИНЫ И ОПРЕДЕЛЕНИЯ</w:t>
          </w:r>
        </w:p>
      </w:tc>
    </w:tr>
  </w:tbl>
  <w:p w:rsidR="00C33D46" w:rsidRDefault="00C33D46" w:rsidP="0056309C">
    <w:pPr>
      <w:pStyle w:val="ac"/>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46" w:rsidRDefault="00C33D46">
    <w:pPr>
      <w:pStyle w:val="ac"/>
    </w:pPr>
    <w:r>
      <w:rPr>
        <w:noProof/>
      </w:rPr>
      <mc:AlternateContent>
        <mc:Choice Requires="wps">
          <w:drawing>
            <wp:anchor distT="0" distB="0" distL="114300" distR="114300" simplePos="0" relativeHeight="251660288" behindDoc="0" locked="0" layoutInCell="1" allowOverlap="1" wp14:anchorId="5A1002E1" wp14:editId="334B5552">
              <wp:simplePos x="0" y="0"/>
              <wp:positionH relativeFrom="column">
                <wp:posOffset>69850</wp:posOffset>
              </wp:positionH>
              <wp:positionV relativeFrom="paragraph">
                <wp:posOffset>234950</wp:posOffset>
              </wp:positionV>
              <wp:extent cx="6390005" cy="1905"/>
              <wp:effectExtent l="0" t="0" r="10795" b="36195"/>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90005" cy="1905"/>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5" o:spid="_x0000_s1026" type="#_x0000_t32" style="position:absolute;margin-left:5.5pt;margin-top:18.5pt;width:503.15pt;height:.1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" strokecolor="#fdd208" strokeweight="1.5pt"/>
          </w:pict>
        </mc:Fallback>
      </mc:AlternateContent>
    </w:r>
    <w:r>
      <w:rPr>
        <w:noProof/>
      </w:rPr>
      <mc:AlternateContent>
        <mc:Choice Requires="wpg">
          <w:drawing>
            <wp:anchor distT="0" distB="0" distL="114300" distR="114300" simplePos="0" relativeHeight="251659264" behindDoc="0" locked="0" layoutInCell="1" allowOverlap="1" wp14:anchorId="6C14ED9F" wp14:editId="79ECEDDC">
              <wp:simplePos x="0" y="0"/>
              <wp:positionH relativeFrom="column">
                <wp:posOffset>71120</wp:posOffset>
              </wp:positionH>
              <wp:positionV relativeFrom="paragraph">
                <wp:posOffset>-175895</wp:posOffset>
              </wp:positionV>
              <wp:extent cx="6390005" cy="407035"/>
              <wp:effectExtent l="13970" t="14605" r="15875" b="16510"/>
              <wp:wrapNone/>
              <wp:docPr id="2" name="Группа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0005" cy="407035"/>
                        <a:chOff x="1200" y="516"/>
                        <a:chExt cx="9495" cy="641"/>
                      </a:xfrm>
                    </wpg:grpSpPr>
                    <wps:wsp>
                      <wps:cNvPr id="3" name="Text Box 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33D46" w:rsidRPr="00BD73A2" w:rsidRDefault="00C33D46" w:rsidP="0056309C">
                            <w:pPr>
                              <w:spacing w:before="120"/>
                              <w:jc w:val="right"/>
                              <w:rPr>
                                <w:rFonts w:ascii="Arial" w:hAnsi="Arial" w:cs="Arial"/>
                                <w:b/>
                                <w:caps/>
                                <w:sz w:val="10"/>
                                <w:szCs w:val="10"/>
                              </w:rPr>
                            </w:pPr>
                            <w:r>
                              <w:rPr>
                                <w:rFonts w:ascii="Arial" w:hAnsi="Arial" w:cs="Arial"/>
                                <w:b/>
                                <w:caps/>
                                <w:sz w:val="10"/>
                                <w:szCs w:val="10"/>
                              </w:rPr>
                              <w:t>ТЕРМИНЫ И ОПРЕДЕЛЕНИЯ</w:t>
                            </w:r>
                          </w:p>
                        </w:txbxContent>
                      </wps:txbx>
                      <wps:bodyPr rot="0" vert="horz" wrap="square" lIns="91440" tIns="45720" rIns="91440" bIns="45720" anchor="t" anchorCtr="0" upright="1">
                        <a:noAutofit/>
                      </wps:bodyPr>
                    </wps:wsp>
                    <wps:wsp>
                      <wps:cNvPr id="5" name="Freeform 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6" o:spid="_x0000_s1038" style="position:absolute;margin-left:5.6pt;margin-top:-13.85pt;width:503.15pt;height:32.05pt;z-index:2516592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">
              <v:shapetype id="_x0000_t202" coordsize="21600,21600" o:spt="202" path="m,l,21600r21600,l21600,xe">
                <v:stroke joinstyle="miter"/>
                <v:path gradientshapeok="t" o:connecttype="rect"/>
              </v:shapetype>
              <v:shape id="Text Box 2" o:spid="_x0000_s103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aQNMIA&#10;AADaAAAADwAAAGRycy9kb3ducmV2LnhtbESPzWrDMBCE74W+g9hCbo3sBkpxo5gkJJBDKCQx9LpY&#10;W8vUWhlJ9c/bR4VCj8PMfMOsy8l2YiAfWscK8mUGgrh2uuVGQXU7Pr+BCBFZY+eYFMwUoNw8Pqyx&#10;0G7kCw3X2IgE4VCgAhNjX0gZakMWw9L1xMn7ct5iTNI3UnscE9x28iXLXqXFltOCwZ72hurv649V&#10;YM/Z5+XjkJtqrgaM823neZyUWjxN23cQkab4H/5rn7SCFfxeST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VpA0wgAAANoAAAAPAAAAAAAAAAAAAAAAAJgCAABkcnMvZG93&#10;bnJldi54bWxQSwUGAAAAAAQABAD1AAAAhwMAAAAA&#10;" filled="f" stroked="f" strokeweight="1.5pt">
                <v:textbox>
                  <w:txbxContent>
                    <w:p w:rsidR="00C33D46" w:rsidRPr="00BD73A2" w:rsidRDefault="00C33D46" w:rsidP="0056309C">
                      <w:pPr>
                        <w:spacing w:before="120"/>
                        <w:jc w:val="right"/>
                        <w:rPr>
                          <w:rFonts w:ascii="Arial" w:hAnsi="Arial" w:cs="Arial"/>
                          <w:b/>
                          <w:caps/>
                          <w:sz w:val="10"/>
                          <w:szCs w:val="10"/>
                        </w:rPr>
                      </w:pPr>
                      <w:r>
                        <w:rPr>
                          <w:rFonts w:ascii="Arial" w:hAnsi="Arial" w:cs="Arial"/>
                          <w:b/>
                          <w:caps/>
                          <w:sz w:val="10"/>
                          <w:szCs w:val="10"/>
                        </w:rPr>
                        <w:t>ТЕРМИНЫ И ОПРЕДЕЛЕНИЯ</w:t>
                      </w:r>
                    </w:p>
                  </w:txbxContent>
                </v:textbox>
              </v:shape>
              <v:shape id="Freeform 3" o:spid="_x0000_s104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J6MMEA&#10;AADaAAAADwAAAGRycy9kb3ducmV2LnhtbESPQYvCMBSE74L/ITxhb5oqrG67pmURSvVoFfb6aJ5t&#10;2ealNFmt/94IgsdhZr5httloOnGlwbWWFSwXEQjiyuqWawXnUz7/AuE8ssbOMim4k4MsnU62mGh7&#10;4yNdS1+LAGGXoILG+z6R0lUNGXQL2xMH72IHgz7IoZZ6wFuAm06uomgtDbYcFhrsaddQ9Vf+GwWr&#10;c1Hkh3ynTVxcquWmjH+diZX6mI0/3yA8jf4dfrX3WsEnPK+EGy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iejDBAAAA2gAAAA8AAAAAAAAAAAAAAAAAmAIAAGRycy9kb3du&#10;cmV2LnhtbFBLBQYAAAAABAAEAPUAAACGAwAAAAA=&#10;" path="m,401c53,264,107,128,474,64,840,,703,29,2203,19,3703,9,7958,7,9472,4e" filled="f" strokecolor="#fdd208" strokeweight="1.5pt">
                <v:path arrowok="t" o:connecttype="custom" o:connectlocs="0,1025;476,163;2213,48;9518,10" o:connectangles="0,0,0,0"/>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35279F8"/>
    <w:lvl w:ilvl="0">
      <w:start w:val="1"/>
      <w:numFmt w:val="decimal"/>
      <w:pStyle w:val="5"/>
      <w:lvlText w:val="%1."/>
      <w:lvlJc w:val="left"/>
      <w:pPr>
        <w:tabs>
          <w:tab w:val="num" w:pos="1492"/>
        </w:tabs>
        <w:ind w:left="1492" w:hanging="360"/>
      </w:pPr>
    </w:lvl>
  </w:abstractNum>
  <w:abstractNum w:abstractNumId="1">
    <w:nsid w:val="FFFFFF7D"/>
    <w:multiLevelType w:val="singleLevel"/>
    <w:tmpl w:val="9B22D4EA"/>
    <w:lvl w:ilvl="0">
      <w:start w:val="1"/>
      <w:numFmt w:val="decimal"/>
      <w:pStyle w:val="4"/>
      <w:lvlText w:val="%1."/>
      <w:lvlJc w:val="left"/>
      <w:pPr>
        <w:tabs>
          <w:tab w:val="num" w:pos="1209"/>
        </w:tabs>
        <w:ind w:left="1209" w:hanging="360"/>
      </w:pPr>
    </w:lvl>
  </w:abstractNum>
  <w:abstractNum w:abstractNumId="2">
    <w:nsid w:val="FFFFFF7E"/>
    <w:multiLevelType w:val="singleLevel"/>
    <w:tmpl w:val="3F7E1914"/>
    <w:lvl w:ilvl="0">
      <w:start w:val="1"/>
      <w:numFmt w:val="decimal"/>
      <w:pStyle w:val="3"/>
      <w:lvlText w:val="%1."/>
      <w:lvlJc w:val="left"/>
      <w:pPr>
        <w:tabs>
          <w:tab w:val="num" w:pos="926"/>
        </w:tabs>
        <w:ind w:left="926" w:hanging="360"/>
      </w:pPr>
    </w:lvl>
  </w:abstractNum>
  <w:abstractNum w:abstractNumId="3">
    <w:nsid w:val="FFFFFF7F"/>
    <w:multiLevelType w:val="singleLevel"/>
    <w:tmpl w:val="5F90A92A"/>
    <w:lvl w:ilvl="0">
      <w:start w:val="1"/>
      <w:numFmt w:val="decimal"/>
      <w:pStyle w:val="2"/>
      <w:lvlText w:val="%1."/>
      <w:lvlJc w:val="left"/>
      <w:pPr>
        <w:tabs>
          <w:tab w:val="num" w:pos="643"/>
        </w:tabs>
        <w:ind w:left="643" w:hanging="360"/>
      </w:pPr>
    </w:lvl>
  </w:abstractNum>
  <w:abstractNum w:abstractNumId="4">
    <w:nsid w:val="FFFFFF80"/>
    <w:multiLevelType w:val="singleLevel"/>
    <w:tmpl w:val="9636227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350083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F2011E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ABE3A2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6A62B7CA"/>
    <w:lvl w:ilvl="0">
      <w:start w:val="1"/>
      <w:numFmt w:val="decimal"/>
      <w:pStyle w:val="a"/>
      <w:lvlText w:val="%1."/>
      <w:lvlJc w:val="left"/>
      <w:pPr>
        <w:tabs>
          <w:tab w:val="num" w:pos="360"/>
        </w:tabs>
        <w:ind w:left="360" w:hanging="360"/>
      </w:pPr>
    </w:lvl>
  </w:abstractNum>
  <w:abstractNum w:abstractNumId="9">
    <w:nsid w:val="FFFFFF89"/>
    <w:multiLevelType w:val="singleLevel"/>
    <w:tmpl w:val="495E2272"/>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7"/>
    <w:multiLevelType w:val="hybridMultilevel"/>
    <w:tmpl w:val="AC5CDF5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Restart w:val="0"/>
      <w:lvlText w:val="o"/>
      <w:lvlJc w:val="left"/>
      <w:pPr>
        <w:tabs>
          <w:tab w:val="num" w:pos="1440"/>
        </w:tabs>
        <w:ind w:left="1440" w:hanging="360"/>
      </w:pPr>
      <w:rPr>
        <w:rFonts w:ascii="Courier New" w:hAnsi="Courier New" w:cs="Courier New" w:hint="default"/>
      </w:rPr>
    </w:lvl>
    <w:lvl w:ilvl="2" w:tplc="04190005">
      <w:start w:val="1"/>
      <w:numFmt w:val="bullet"/>
      <w:lvlRestart w:val="0"/>
      <w:lvlText w:val=""/>
      <w:lvlJc w:val="left"/>
      <w:pPr>
        <w:tabs>
          <w:tab w:val="num" w:pos="2160"/>
        </w:tabs>
        <w:ind w:left="2160" w:hanging="360"/>
      </w:pPr>
      <w:rPr>
        <w:rFonts w:ascii="Wingdings" w:hAnsi="Wingdings" w:hint="default"/>
      </w:rPr>
    </w:lvl>
    <w:lvl w:ilvl="3" w:tplc="04190001">
      <w:start w:val="1"/>
      <w:numFmt w:val="bullet"/>
      <w:lvlRestart w:val="0"/>
      <w:lvlText w:val=""/>
      <w:lvlJc w:val="left"/>
      <w:pPr>
        <w:tabs>
          <w:tab w:val="num" w:pos="2880"/>
        </w:tabs>
        <w:ind w:left="2880" w:hanging="360"/>
      </w:pPr>
      <w:rPr>
        <w:rFonts w:ascii="Symbol" w:hAnsi="Symbol" w:hint="default"/>
      </w:rPr>
    </w:lvl>
    <w:lvl w:ilvl="4" w:tplc="04190003">
      <w:start w:val="1"/>
      <w:numFmt w:val="bullet"/>
      <w:lvlRestart w:val="0"/>
      <w:lvlText w:val="o"/>
      <w:lvlJc w:val="left"/>
      <w:pPr>
        <w:tabs>
          <w:tab w:val="num" w:pos="3600"/>
        </w:tabs>
        <w:ind w:left="3600" w:hanging="360"/>
      </w:pPr>
      <w:rPr>
        <w:rFonts w:ascii="Courier New" w:hAnsi="Courier New" w:cs="Courier New" w:hint="default"/>
      </w:rPr>
    </w:lvl>
    <w:lvl w:ilvl="5" w:tplc="04190005">
      <w:start w:val="1"/>
      <w:numFmt w:val="bullet"/>
      <w:lvlRestart w:val="0"/>
      <w:lvlText w:val=""/>
      <w:lvlJc w:val="left"/>
      <w:pPr>
        <w:tabs>
          <w:tab w:val="num" w:pos="4320"/>
        </w:tabs>
        <w:ind w:left="4320" w:hanging="360"/>
      </w:pPr>
      <w:rPr>
        <w:rFonts w:ascii="Wingdings" w:hAnsi="Wingdings" w:hint="default"/>
      </w:rPr>
    </w:lvl>
    <w:lvl w:ilvl="6" w:tplc="04190001">
      <w:start w:val="1"/>
      <w:numFmt w:val="bullet"/>
      <w:lvlRestart w:val="0"/>
      <w:lvlText w:val=""/>
      <w:lvlJc w:val="left"/>
      <w:pPr>
        <w:tabs>
          <w:tab w:val="num" w:pos="5040"/>
        </w:tabs>
        <w:ind w:left="5040" w:hanging="360"/>
      </w:pPr>
      <w:rPr>
        <w:rFonts w:ascii="Symbol" w:hAnsi="Symbol" w:hint="default"/>
      </w:rPr>
    </w:lvl>
    <w:lvl w:ilvl="7" w:tplc="04190003">
      <w:start w:val="1"/>
      <w:numFmt w:val="bullet"/>
      <w:lvlRestart w:val="0"/>
      <w:lvlText w:val="o"/>
      <w:lvlJc w:val="left"/>
      <w:pPr>
        <w:tabs>
          <w:tab w:val="num" w:pos="5760"/>
        </w:tabs>
        <w:ind w:left="5760" w:hanging="360"/>
      </w:pPr>
      <w:rPr>
        <w:rFonts w:ascii="Courier New" w:hAnsi="Courier New" w:cs="Courier New" w:hint="default"/>
      </w:rPr>
    </w:lvl>
    <w:lvl w:ilvl="8" w:tplc="04190005">
      <w:start w:val="1"/>
      <w:numFmt w:val="bullet"/>
      <w:lvlRestart w:val="0"/>
      <w:lvlText w:val=""/>
      <w:lvlJc w:val="left"/>
      <w:pPr>
        <w:tabs>
          <w:tab w:val="num" w:pos="6480"/>
        </w:tabs>
        <w:ind w:left="6480" w:hanging="360"/>
      </w:pPr>
      <w:rPr>
        <w:rFonts w:ascii="Wingdings" w:hAnsi="Wingdings" w:hint="default"/>
      </w:rPr>
    </w:lvl>
  </w:abstractNum>
  <w:abstractNum w:abstractNumId="1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05BA6D83"/>
    <w:multiLevelType w:val="hybridMultilevel"/>
    <w:tmpl w:val="FE9C4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06C614BB"/>
    <w:multiLevelType w:val="hybridMultilevel"/>
    <w:tmpl w:val="154C7DDE"/>
    <w:lvl w:ilvl="0" w:tplc="7ECCB966">
      <w:start w:val="1"/>
      <w:numFmt w:val="bullet"/>
      <w:lvlRestart w:val="0"/>
      <w:pStyle w:val="a1"/>
      <w:lvlText w:val=""/>
      <w:lvlJc w:val="left"/>
      <w:pPr>
        <w:tabs>
          <w:tab w:val="num" w:pos="1440"/>
        </w:tabs>
        <w:ind w:left="0"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0BE91544"/>
    <w:multiLevelType w:val="hybridMultilevel"/>
    <w:tmpl w:val="E6E0A504"/>
    <w:lvl w:ilvl="0" w:tplc="04190001">
      <w:start w:val="1"/>
      <w:numFmt w:val="bullet"/>
      <w:lvlText w:val=""/>
      <w:lvlJc w:val="left"/>
      <w:pPr>
        <w:ind w:left="720" w:hanging="360"/>
      </w:pPr>
      <w:rPr>
        <w:rFonts w:ascii="Symbol" w:hAnsi="Symbol" w:hint="default"/>
      </w:rPr>
    </w:lvl>
    <w:lvl w:ilvl="1" w:tplc="F3F0DBC4">
      <w:start w:val="1"/>
      <w:numFmt w:val="bullet"/>
      <w:lvlText w:val=""/>
      <w:lvlJc w:val="left"/>
      <w:pPr>
        <w:ind w:left="1440" w:hanging="360"/>
      </w:pPr>
      <w:rPr>
        <w:rFonts w:ascii="Wingdings" w:hAnsi="Wingdings" w:cs="Courier New" w:hint="default"/>
        <w:b w:val="0"/>
        <w:caps/>
        <w:color w:val="000000"/>
        <w:sz w:val="24"/>
        <w:szCs w:val="24"/>
      </w:rPr>
    </w:lvl>
    <w:lvl w:ilvl="2" w:tplc="04190005">
      <w:start w:val="1"/>
      <w:numFmt w:val="bullet"/>
      <w:lvlRestart w:val="0"/>
      <w:lvlText w:val=""/>
      <w:lvlJc w:val="left"/>
      <w:pPr>
        <w:ind w:left="2160" w:hanging="360"/>
      </w:pPr>
      <w:rPr>
        <w:rFonts w:ascii="Wingdings" w:hAnsi="Wingdings" w:hint="default"/>
      </w:rPr>
    </w:lvl>
    <w:lvl w:ilvl="3" w:tplc="04190001">
      <w:start w:val="1"/>
      <w:numFmt w:val="bullet"/>
      <w:lvlRestart w:val="0"/>
      <w:lvlText w:val=""/>
      <w:lvlJc w:val="left"/>
      <w:pPr>
        <w:ind w:left="2880" w:hanging="360"/>
      </w:pPr>
      <w:rPr>
        <w:rFonts w:ascii="Symbol" w:hAnsi="Symbol" w:hint="default"/>
      </w:rPr>
    </w:lvl>
    <w:lvl w:ilvl="4" w:tplc="04190003">
      <w:start w:val="1"/>
      <w:numFmt w:val="bullet"/>
      <w:lvlRestart w:val="0"/>
      <w:lvlText w:val="o"/>
      <w:lvlJc w:val="left"/>
      <w:pPr>
        <w:ind w:left="3600" w:hanging="360"/>
      </w:pPr>
      <w:rPr>
        <w:rFonts w:ascii="Courier New" w:hAnsi="Courier New" w:cs="Courier New" w:hint="default"/>
      </w:rPr>
    </w:lvl>
    <w:lvl w:ilvl="5" w:tplc="04190005">
      <w:start w:val="1"/>
      <w:numFmt w:val="bullet"/>
      <w:lvlRestart w:val="0"/>
      <w:lvlText w:val=""/>
      <w:lvlJc w:val="left"/>
      <w:pPr>
        <w:ind w:left="4320" w:hanging="360"/>
      </w:pPr>
      <w:rPr>
        <w:rFonts w:ascii="Wingdings" w:hAnsi="Wingdings" w:hint="default"/>
      </w:rPr>
    </w:lvl>
    <w:lvl w:ilvl="6" w:tplc="04190001">
      <w:start w:val="1"/>
      <w:numFmt w:val="bullet"/>
      <w:lvlRestart w:val="0"/>
      <w:lvlText w:val=""/>
      <w:lvlJc w:val="left"/>
      <w:pPr>
        <w:ind w:left="5040" w:hanging="360"/>
      </w:pPr>
      <w:rPr>
        <w:rFonts w:ascii="Symbol" w:hAnsi="Symbol" w:hint="default"/>
      </w:rPr>
    </w:lvl>
    <w:lvl w:ilvl="7" w:tplc="04190003">
      <w:start w:val="1"/>
      <w:numFmt w:val="bullet"/>
      <w:lvlRestart w:val="0"/>
      <w:lvlText w:val="o"/>
      <w:lvlJc w:val="left"/>
      <w:pPr>
        <w:ind w:left="5760" w:hanging="360"/>
      </w:pPr>
      <w:rPr>
        <w:rFonts w:ascii="Courier New" w:hAnsi="Courier New" w:cs="Courier New" w:hint="default"/>
      </w:rPr>
    </w:lvl>
    <w:lvl w:ilvl="8" w:tplc="04190005">
      <w:start w:val="1"/>
      <w:numFmt w:val="bullet"/>
      <w:lvlRestart w:val="0"/>
      <w:lvlText w:val=""/>
      <w:lvlJc w:val="left"/>
      <w:pPr>
        <w:ind w:left="6480" w:hanging="360"/>
      </w:pPr>
      <w:rPr>
        <w:rFonts w:ascii="Wingdings" w:hAnsi="Wingdings" w:hint="default"/>
      </w:rPr>
    </w:lvl>
  </w:abstractNum>
  <w:abstractNum w:abstractNumId="15">
    <w:nsid w:val="0F086AE7"/>
    <w:multiLevelType w:val="hybridMultilevel"/>
    <w:tmpl w:val="EBC81206"/>
    <w:lvl w:ilvl="0" w:tplc="04190001">
      <w:start w:val="1"/>
      <w:numFmt w:val="bullet"/>
      <w:lvlText w:val=""/>
      <w:lvlJc w:val="left"/>
      <w:pPr>
        <w:ind w:left="2628" w:hanging="360"/>
      </w:pPr>
      <w:rPr>
        <w:rFonts w:ascii="Symbol" w:hAnsi="Symbol"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6">
    <w:nsid w:val="12FC776B"/>
    <w:multiLevelType w:val="hybridMultilevel"/>
    <w:tmpl w:val="F614DD42"/>
    <w:lvl w:ilvl="0" w:tplc="DCA4189A">
      <w:start w:val="1"/>
      <w:numFmt w:val="bullet"/>
      <w:pStyle w:val="3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6C2478E"/>
    <w:multiLevelType w:val="multilevel"/>
    <w:tmpl w:val="C3FE9E1E"/>
    <w:lvl w:ilvl="0">
      <w:start w:val="4"/>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85A7B2A"/>
    <w:multiLevelType w:val="multilevel"/>
    <w:tmpl w:val="E2A2E81E"/>
    <w:lvl w:ilvl="0">
      <w:start w:val="1"/>
      <w:numFmt w:val="decimal"/>
      <w:pStyle w:val="1"/>
      <w:lvlText w:val="%1."/>
      <w:lvlJc w:val="left"/>
      <w:pPr>
        <w:ind w:left="720" w:hanging="360"/>
      </w:pPr>
      <w:rPr>
        <w:rFonts w:hint="default"/>
      </w:rPr>
    </w:lvl>
    <w:lvl w:ilvl="1">
      <w:start w:val="1"/>
      <w:numFmt w:val="decimal"/>
      <w:pStyle w:val="21"/>
      <w:isLgl/>
      <w:lvlText w:val="%1.%2."/>
      <w:lvlJc w:val="left"/>
      <w:pPr>
        <w:ind w:left="1080" w:hanging="720"/>
      </w:pPr>
      <w:rPr>
        <w:rFonts w:hint="default"/>
      </w:rPr>
    </w:lvl>
    <w:lvl w:ilvl="2">
      <w:start w:val="1"/>
      <w:numFmt w:val="decimal"/>
      <w:pStyle w:val="32"/>
      <w:isLgl/>
      <w:lvlText w:val="%1.%2.%3."/>
      <w:lvlJc w:val="left"/>
      <w:pPr>
        <w:ind w:left="1080" w:hanging="720"/>
      </w:pPr>
      <w:rPr>
        <w:rFonts w:hint="default"/>
      </w:rPr>
    </w:lvl>
    <w:lvl w:ilvl="3">
      <w:start w:val="1"/>
      <w:numFmt w:val="decimal"/>
      <w:pStyle w:val="4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1A0A226F"/>
    <w:multiLevelType w:val="hybridMultilevel"/>
    <w:tmpl w:val="8D70AC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6564D2"/>
    <w:multiLevelType w:val="multilevel"/>
    <w:tmpl w:val="34D8D040"/>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20F4CF5"/>
    <w:multiLevelType w:val="multilevel"/>
    <w:tmpl w:val="0E6A7256"/>
    <w:lvl w:ilvl="0">
      <w:start w:val="1"/>
      <w:numFmt w:val="decimal"/>
      <w:suff w:val="space"/>
      <w:lvlText w:val="%1."/>
      <w:lvlJc w:val="left"/>
      <w:pPr>
        <w:ind w:left="851" w:firstLine="0"/>
      </w:pPr>
      <w:rPr>
        <w:rFonts w:ascii="Times New Roman" w:hAnsi="Times New Roman" w:hint="default"/>
        <w:b/>
        <w:i w:val="0"/>
        <w:sz w:val="28"/>
      </w:rPr>
    </w:lvl>
    <w:lvl w:ilvl="1">
      <w:start w:val="1"/>
      <w:numFmt w:val="decimal"/>
      <w:pStyle w:val="a2"/>
      <w:suff w:val="space"/>
      <w:lvlText w:val="Таблица %1.%2"/>
      <w:lvlJc w:val="left"/>
      <w:pPr>
        <w:ind w:left="851" w:firstLine="0"/>
      </w:pPr>
      <w:rPr>
        <w:rFonts w:ascii="Times New Roman" w:hAnsi="Times New Roman" w:hint="default"/>
        <w:b w:val="0"/>
        <w:i w:val="0"/>
        <w:sz w:val="24"/>
        <w:szCs w:val="24"/>
      </w:rPr>
    </w:lvl>
    <w:lvl w:ilvl="2">
      <w:start w:val="1"/>
      <w:numFmt w:val="decimal"/>
      <w:suff w:val="space"/>
      <w:lvlText w:val="%1.%2.%3."/>
      <w:lvlJc w:val="left"/>
      <w:pPr>
        <w:ind w:left="851" w:firstLine="0"/>
      </w:pPr>
      <w:rPr>
        <w:rFonts w:ascii="Times New Roman" w:hAnsi="Times New Roman" w:hint="default"/>
        <w:b w:val="0"/>
        <w:i w:val="0"/>
        <w:sz w:val="28"/>
      </w:rPr>
    </w:lvl>
    <w:lvl w:ilvl="3">
      <w:start w:val="1"/>
      <w:numFmt w:val="decimal"/>
      <w:suff w:val="space"/>
      <w:lvlText w:val="%1.%2.%3.%4."/>
      <w:lvlJc w:val="left"/>
      <w:pPr>
        <w:ind w:left="851" w:firstLine="0"/>
      </w:pPr>
      <w:rPr>
        <w:rFonts w:ascii="Times New Roman" w:hAnsi="Times New Roman" w:hint="default"/>
        <w:b w:val="0"/>
        <w:i w:val="0"/>
        <w:sz w:val="28"/>
      </w:rPr>
    </w:lvl>
    <w:lvl w:ilvl="4">
      <w:start w:val="1"/>
      <w:numFmt w:val="decimal"/>
      <w:suff w:val="space"/>
      <w:lvlText w:val="%1.%2.%3.%4.%5."/>
      <w:lvlJc w:val="left"/>
      <w:pPr>
        <w:ind w:left="851" w:firstLine="0"/>
      </w:pPr>
      <w:rPr>
        <w:rFonts w:ascii="Times New Roman" w:hAnsi="Times New Roman" w:hint="default"/>
        <w:b w:val="0"/>
        <w:i w:val="0"/>
        <w:sz w:val="28"/>
      </w:rPr>
    </w:lvl>
    <w:lvl w:ilvl="5">
      <w:start w:val="1"/>
      <w:numFmt w:val="decimal"/>
      <w:suff w:val="space"/>
      <w:lvlText w:val="%1.%2.%3.%4.%5.%6."/>
      <w:lvlJc w:val="left"/>
      <w:pPr>
        <w:ind w:left="851" w:firstLine="0"/>
      </w:pPr>
      <w:rPr>
        <w:rFonts w:ascii="Times New Roman" w:hAnsi="Times New Roman" w:hint="default"/>
        <w:b w:val="0"/>
        <w:i w:val="0"/>
        <w:sz w:val="28"/>
      </w:rPr>
    </w:lvl>
    <w:lvl w:ilvl="6">
      <w:start w:val="1"/>
      <w:numFmt w:val="decimal"/>
      <w:suff w:val="space"/>
      <w:lvlText w:val="%1.%2.%3.%4.%5.%6.%7."/>
      <w:lvlJc w:val="left"/>
      <w:pPr>
        <w:ind w:left="851" w:firstLine="0"/>
      </w:pPr>
      <w:rPr>
        <w:rFonts w:ascii="Times New Roman" w:hAnsi="Times New Roman" w:hint="default"/>
        <w:b w:val="0"/>
        <w:i w:val="0"/>
        <w:sz w:val="28"/>
      </w:rPr>
    </w:lvl>
    <w:lvl w:ilvl="7">
      <w:start w:val="1"/>
      <w:numFmt w:val="decimal"/>
      <w:suff w:val="space"/>
      <w:lvlText w:val="%1.%2.%3.%4.%5.%6.%7.%8."/>
      <w:lvlJc w:val="left"/>
      <w:pPr>
        <w:ind w:left="851" w:firstLine="0"/>
      </w:pPr>
      <w:rPr>
        <w:rFonts w:ascii="Times New Roman" w:hAnsi="Times New Roman" w:hint="default"/>
        <w:b w:val="0"/>
        <w:i w:val="0"/>
        <w:sz w:val="28"/>
      </w:rPr>
    </w:lvl>
    <w:lvl w:ilvl="8">
      <w:start w:val="1"/>
      <w:numFmt w:val="decimal"/>
      <w:suff w:val="space"/>
      <w:lvlText w:val="%1.%2.%3.%4.%5.%6.%7.%8.%9."/>
      <w:lvlJc w:val="left"/>
      <w:pPr>
        <w:ind w:left="851" w:firstLine="0"/>
      </w:pPr>
      <w:rPr>
        <w:rFonts w:ascii="Times New Roman" w:hAnsi="Times New Roman" w:hint="default"/>
        <w:b w:val="0"/>
        <w:i w:val="0"/>
        <w:sz w:val="28"/>
      </w:rPr>
    </w:lvl>
  </w:abstractNum>
  <w:abstractNum w:abstractNumId="22">
    <w:nsid w:val="25085F0F"/>
    <w:multiLevelType w:val="hybridMultilevel"/>
    <w:tmpl w:val="0EAC2F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78C5EDC"/>
    <w:multiLevelType w:val="multilevel"/>
    <w:tmpl w:val="CC9C2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24">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BBB70A9"/>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2C90517F"/>
    <w:multiLevelType w:val="multilevel"/>
    <w:tmpl w:val="D186BDFC"/>
    <w:lvl w:ilvl="0">
      <w:start w:val="1"/>
      <w:numFmt w:val="decimal"/>
      <w:lvlText w:val="%1."/>
      <w:lvlJc w:val="left"/>
      <w:pPr>
        <w:ind w:left="360" w:hanging="360"/>
      </w:pPr>
      <w:rPr>
        <w:rFonts w:hint="default"/>
      </w:rPr>
    </w:lvl>
    <w:lvl w:ilvl="1">
      <w:start w:val="1"/>
      <w:numFmt w:val="decimal"/>
      <w:pStyle w:val="22"/>
      <w:lvlText w:val="%1.%2."/>
      <w:lvlJc w:val="left"/>
      <w:pPr>
        <w:ind w:left="898" w:hanging="360"/>
      </w:pPr>
      <w:rPr>
        <w:rFonts w:hint="default"/>
      </w:rPr>
    </w:lvl>
    <w:lvl w:ilvl="2">
      <w:start w:val="1"/>
      <w:numFmt w:val="decimal"/>
      <w:pStyle w:val="34"/>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27">
    <w:nsid w:val="3B7B2E3D"/>
    <w:multiLevelType w:val="hybridMultilevel"/>
    <w:tmpl w:val="E1C4ACF6"/>
    <w:lvl w:ilvl="0" w:tplc="FB86FEB2">
      <w:start w:val="1"/>
      <w:numFmt w:val="bullet"/>
      <w:pStyle w:val="23"/>
      <w:lvlText w:val=""/>
      <w:lvlJc w:val="left"/>
      <w:pPr>
        <w:ind w:left="1258" w:hanging="360"/>
      </w:pPr>
      <w:rPr>
        <w:rFonts w:ascii="Wingdings 2" w:hAnsi="Wingdings 2" w:hint="default"/>
        <w:sz w:val="20"/>
        <w:szCs w:val="20"/>
      </w:rPr>
    </w:lvl>
    <w:lvl w:ilvl="1" w:tplc="04190003" w:tentative="1">
      <w:start w:val="1"/>
      <w:numFmt w:val="bullet"/>
      <w:lvlText w:val="o"/>
      <w:lvlJc w:val="left"/>
      <w:pPr>
        <w:ind w:left="1978" w:hanging="360"/>
      </w:pPr>
      <w:rPr>
        <w:rFonts w:ascii="Courier New" w:hAnsi="Courier New" w:cs="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28">
    <w:nsid w:val="3C8A2B13"/>
    <w:multiLevelType w:val="hybridMultilevel"/>
    <w:tmpl w:val="E28CB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40246613"/>
    <w:multiLevelType w:val="multilevel"/>
    <w:tmpl w:val="56F8BEDA"/>
    <w:lvl w:ilvl="0">
      <w:start w:val="2"/>
      <w:numFmt w:val="decimal"/>
      <w:lvlText w:val="%1."/>
      <w:lvlJc w:val="left"/>
      <w:pPr>
        <w:ind w:left="360" w:hanging="360"/>
      </w:pPr>
      <w:rPr>
        <w:rFonts w:hint="default"/>
      </w:rPr>
    </w:lvl>
    <w:lvl w:ilvl="1">
      <w:start w:val="1"/>
      <w:numFmt w:val="bullet"/>
      <w:lvlText w:val=""/>
      <w:lvlJc w:val="left"/>
      <w:pPr>
        <w:ind w:left="1080" w:hanging="360"/>
      </w:pPr>
      <w:rPr>
        <w:rFonts w:ascii="Wingdings" w:hAnsi="Wingding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43026561"/>
    <w:multiLevelType w:val="hybridMultilevel"/>
    <w:tmpl w:val="EB0E096E"/>
    <w:lvl w:ilvl="0" w:tplc="C29C6674">
      <w:start w:val="1"/>
      <w:numFmt w:val="bullet"/>
      <w:lvlText w:val=""/>
      <w:lvlJc w:val="left"/>
      <w:pPr>
        <w:tabs>
          <w:tab w:val="num" w:pos="720"/>
        </w:tabs>
        <w:ind w:left="720" w:hanging="360"/>
      </w:pPr>
      <w:rPr>
        <w:rFonts w:ascii="Wingdings" w:hAnsi="Wingdings" w:hint="default"/>
        <w:color w:val="auto"/>
      </w:rPr>
    </w:lvl>
    <w:lvl w:ilvl="1" w:tplc="7E527FBC">
      <w:start w:val="1"/>
      <w:numFmt w:val="decimal"/>
      <w:lvlText w:val="%2."/>
      <w:lvlJc w:val="left"/>
      <w:pPr>
        <w:tabs>
          <w:tab w:val="num" w:pos="-360"/>
        </w:tabs>
        <w:ind w:left="-493" w:hanging="227"/>
      </w:pPr>
      <w:rPr>
        <w:rFonts w:hint="default"/>
        <w:color w:val="auto"/>
      </w:rPr>
    </w:lvl>
    <w:lvl w:ilvl="2" w:tplc="FFFFFFFF" w:tentative="1">
      <w:start w:val="1"/>
      <w:numFmt w:val="bullet"/>
      <w:lvlText w:val=""/>
      <w:lvlJc w:val="left"/>
      <w:pPr>
        <w:tabs>
          <w:tab w:val="num" w:pos="2149"/>
        </w:tabs>
        <w:ind w:left="2149" w:hanging="360"/>
      </w:pPr>
      <w:rPr>
        <w:rFonts w:ascii="Wingdings" w:hAnsi="Wingdings" w:hint="default"/>
      </w:rPr>
    </w:lvl>
    <w:lvl w:ilvl="3" w:tplc="FFFFFFFF" w:tentative="1">
      <w:start w:val="1"/>
      <w:numFmt w:val="bullet"/>
      <w:lvlText w:val=""/>
      <w:lvlJc w:val="left"/>
      <w:pPr>
        <w:tabs>
          <w:tab w:val="num" w:pos="2869"/>
        </w:tabs>
        <w:ind w:left="2869" w:hanging="360"/>
      </w:pPr>
      <w:rPr>
        <w:rFonts w:ascii="Symbol" w:hAnsi="Symbol" w:hint="default"/>
      </w:rPr>
    </w:lvl>
    <w:lvl w:ilvl="4" w:tplc="FFFFFFFF" w:tentative="1">
      <w:start w:val="1"/>
      <w:numFmt w:val="bullet"/>
      <w:lvlText w:val="o"/>
      <w:lvlJc w:val="left"/>
      <w:pPr>
        <w:tabs>
          <w:tab w:val="num" w:pos="3589"/>
        </w:tabs>
        <w:ind w:left="3589" w:hanging="360"/>
      </w:pPr>
      <w:rPr>
        <w:rFonts w:ascii="Courier New" w:hAnsi="Courier New" w:cs="Courier New" w:hint="default"/>
      </w:rPr>
    </w:lvl>
    <w:lvl w:ilvl="5" w:tplc="FFFFFFFF" w:tentative="1">
      <w:start w:val="1"/>
      <w:numFmt w:val="bullet"/>
      <w:lvlText w:val=""/>
      <w:lvlJc w:val="left"/>
      <w:pPr>
        <w:tabs>
          <w:tab w:val="num" w:pos="4309"/>
        </w:tabs>
        <w:ind w:left="4309" w:hanging="360"/>
      </w:pPr>
      <w:rPr>
        <w:rFonts w:ascii="Wingdings" w:hAnsi="Wingdings" w:hint="default"/>
      </w:rPr>
    </w:lvl>
    <w:lvl w:ilvl="6" w:tplc="FFFFFFFF" w:tentative="1">
      <w:start w:val="1"/>
      <w:numFmt w:val="bullet"/>
      <w:lvlText w:val=""/>
      <w:lvlJc w:val="left"/>
      <w:pPr>
        <w:tabs>
          <w:tab w:val="num" w:pos="5029"/>
        </w:tabs>
        <w:ind w:left="5029" w:hanging="360"/>
      </w:pPr>
      <w:rPr>
        <w:rFonts w:ascii="Symbol" w:hAnsi="Symbol" w:hint="default"/>
      </w:rPr>
    </w:lvl>
    <w:lvl w:ilvl="7" w:tplc="FFFFFFFF" w:tentative="1">
      <w:start w:val="1"/>
      <w:numFmt w:val="bullet"/>
      <w:lvlText w:val="o"/>
      <w:lvlJc w:val="left"/>
      <w:pPr>
        <w:tabs>
          <w:tab w:val="num" w:pos="5749"/>
        </w:tabs>
        <w:ind w:left="5749" w:hanging="360"/>
      </w:pPr>
      <w:rPr>
        <w:rFonts w:ascii="Courier New" w:hAnsi="Courier New" w:cs="Courier New" w:hint="default"/>
      </w:rPr>
    </w:lvl>
    <w:lvl w:ilvl="8" w:tplc="FFFFFFFF" w:tentative="1">
      <w:start w:val="1"/>
      <w:numFmt w:val="bullet"/>
      <w:lvlText w:val=""/>
      <w:lvlJc w:val="left"/>
      <w:pPr>
        <w:tabs>
          <w:tab w:val="num" w:pos="6469"/>
        </w:tabs>
        <w:ind w:left="6469" w:hanging="360"/>
      </w:pPr>
      <w:rPr>
        <w:rFonts w:ascii="Wingdings" w:hAnsi="Wingdings" w:hint="default"/>
      </w:rPr>
    </w:lvl>
  </w:abstractNum>
  <w:abstractNum w:abstractNumId="31">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43FD0A0A"/>
    <w:multiLevelType w:val="hybridMultilevel"/>
    <w:tmpl w:val="DCDEC4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442449F2"/>
    <w:multiLevelType w:val="hybridMultilevel"/>
    <w:tmpl w:val="CFCEC18A"/>
    <w:lvl w:ilvl="0" w:tplc="6A664E40">
      <w:start w:val="1"/>
      <w:numFmt w:val="decimal"/>
      <w:pStyle w:val="10"/>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4">
    <w:nsid w:val="44C50103"/>
    <w:multiLevelType w:val="multilevel"/>
    <w:tmpl w:val="0874BEC4"/>
    <w:lvl w:ilvl="0">
      <w:start w:val="1"/>
      <w:numFmt w:val="decimal"/>
      <w:suff w:val="space"/>
      <w:lvlText w:val="%1."/>
      <w:lvlJc w:val="left"/>
      <w:pPr>
        <w:ind w:left="0" w:firstLine="0"/>
      </w:pPr>
      <w:rPr>
        <w:rFonts w:hint="default"/>
        <w:b/>
      </w:rPr>
    </w:lvl>
    <w:lvl w:ilvl="1">
      <w:start w:val="1"/>
      <w:numFmt w:val="decimal"/>
      <w:pStyle w:val="a3"/>
      <w:suff w:val="space"/>
      <w:lvlText w:val="Рисунок %1.%2"/>
      <w:lvlJc w:val="left"/>
      <w:pPr>
        <w:ind w:left="513" w:hanging="513"/>
      </w:pPr>
      <w:rPr>
        <w:rFonts w:ascii="EuropeCond" w:hAnsi="EuropeCond" w:hint="default"/>
        <w:b w:val="0"/>
        <w:i w:val="0"/>
        <w:sz w:val="24"/>
        <w:szCs w:val="24"/>
      </w:rPr>
    </w:lvl>
    <w:lvl w:ilvl="2">
      <w:start w:val="1"/>
      <w:numFmt w:val="decimal"/>
      <w:suff w:val="space"/>
      <w:lvlText w:val="%1.%2.%3."/>
      <w:lvlJc w:val="left"/>
      <w:pPr>
        <w:ind w:left="0" w:firstLine="0"/>
      </w:pPr>
      <w:rPr>
        <w:rFonts w:hint="default"/>
        <w:b/>
      </w:rPr>
    </w:lvl>
    <w:lvl w:ilvl="3">
      <w:start w:val="1"/>
      <w:numFmt w:val="decimal"/>
      <w:lvlText w:val="%1.%2.%3.%4."/>
      <w:lvlJc w:val="left"/>
      <w:pPr>
        <w:tabs>
          <w:tab w:val="num" w:pos="513"/>
        </w:tabs>
        <w:ind w:left="513" w:hanging="720"/>
      </w:pPr>
      <w:rPr>
        <w:rFonts w:hint="default"/>
        <w:b/>
      </w:rPr>
    </w:lvl>
    <w:lvl w:ilvl="4">
      <w:start w:val="1"/>
      <w:numFmt w:val="decimal"/>
      <w:lvlText w:val="%1.%2.%3.%4.%5."/>
      <w:lvlJc w:val="left"/>
      <w:pPr>
        <w:tabs>
          <w:tab w:val="num" w:pos="873"/>
        </w:tabs>
        <w:ind w:left="873" w:hanging="1080"/>
      </w:pPr>
      <w:rPr>
        <w:rFonts w:hint="default"/>
        <w:b/>
      </w:rPr>
    </w:lvl>
    <w:lvl w:ilvl="5">
      <w:start w:val="1"/>
      <w:numFmt w:val="decimal"/>
      <w:lvlText w:val="%1.%2.%3.%4.%5.%6."/>
      <w:lvlJc w:val="left"/>
      <w:pPr>
        <w:tabs>
          <w:tab w:val="num" w:pos="873"/>
        </w:tabs>
        <w:ind w:left="873" w:hanging="1080"/>
      </w:pPr>
      <w:rPr>
        <w:rFonts w:hint="default"/>
        <w:b/>
      </w:rPr>
    </w:lvl>
    <w:lvl w:ilvl="6">
      <w:start w:val="1"/>
      <w:numFmt w:val="decimal"/>
      <w:lvlText w:val="%1.%2.%3.%4.%5.%6.%7."/>
      <w:lvlJc w:val="left"/>
      <w:pPr>
        <w:tabs>
          <w:tab w:val="num" w:pos="1233"/>
        </w:tabs>
        <w:ind w:left="1233" w:hanging="1440"/>
      </w:pPr>
      <w:rPr>
        <w:rFonts w:hint="default"/>
        <w:b/>
      </w:rPr>
    </w:lvl>
    <w:lvl w:ilvl="7">
      <w:start w:val="1"/>
      <w:numFmt w:val="decimal"/>
      <w:lvlText w:val="%1.%2.%3.%4.%5.%6.%7.%8."/>
      <w:lvlJc w:val="left"/>
      <w:pPr>
        <w:tabs>
          <w:tab w:val="num" w:pos="1233"/>
        </w:tabs>
        <w:ind w:left="1233" w:hanging="1440"/>
      </w:pPr>
      <w:rPr>
        <w:rFonts w:hint="default"/>
        <w:b/>
      </w:rPr>
    </w:lvl>
    <w:lvl w:ilvl="8">
      <w:start w:val="1"/>
      <w:numFmt w:val="decimal"/>
      <w:lvlText w:val="%1.%2.%3.%4.%5.%6.%7.%8.%9."/>
      <w:lvlJc w:val="left"/>
      <w:pPr>
        <w:tabs>
          <w:tab w:val="num" w:pos="1593"/>
        </w:tabs>
        <w:ind w:left="1593" w:hanging="1800"/>
      </w:pPr>
      <w:rPr>
        <w:rFonts w:hint="default"/>
        <w:b/>
      </w:rPr>
    </w:lvl>
  </w:abstractNum>
  <w:abstractNum w:abstractNumId="35">
    <w:nsid w:val="45934CF1"/>
    <w:multiLevelType w:val="hybridMultilevel"/>
    <w:tmpl w:val="E46C926A"/>
    <w:lvl w:ilvl="0" w:tplc="7E527FBC">
      <w:start w:val="1"/>
      <w:numFmt w:val="decimal"/>
      <w:lvlText w:val="%1."/>
      <w:lvlJc w:val="left"/>
      <w:pPr>
        <w:tabs>
          <w:tab w:val="num" w:pos="360"/>
        </w:tabs>
        <w:ind w:left="227" w:hanging="227"/>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5A15329"/>
    <w:multiLevelType w:val="hybridMultilevel"/>
    <w:tmpl w:val="32FC3E96"/>
    <w:lvl w:ilvl="0" w:tplc="C31EE0D2">
      <w:start w:val="1"/>
      <w:numFmt w:val="decimal"/>
      <w:lvlText w:val="%1."/>
      <w:lvlJc w:val="left"/>
      <w:pPr>
        <w:ind w:left="792" w:hanging="360"/>
      </w:pPr>
      <w:rPr>
        <w:rFonts w:hint="default"/>
      </w:rPr>
    </w:lvl>
    <w:lvl w:ilvl="1" w:tplc="04190019">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7">
    <w:nsid w:val="57730FE1"/>
    <w:multiLevelType w:val="hybridMultilevel"/>
    <w:tmpl w:val="CB7CF130"/>
    <w:lvl w:ilvl="0" w:tplc="7594456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841105E"/>
    <w:multiLevelType w:val="hybridMultilevel"/>
    <w:tmpl w:val="14E84B08"/>
    <w:lvl w:ilvl="0" w:tplc="88E42FBC">
      <w:start w:val="1"/>
      <w:numFmt w:val="decimal"/>
      <w:pStyle w:val="a4"/>
      <w:lvlText w:val="Таблица %1."/>
      <w:lvlJc w:val="left"/>
      <w:pPr>
        <w:tabs>
          <w:tab w:val="num" w:pos="720"/>
        </w:tabs>
        <w:ind w:left="0" w:firstLine="0"/>
      </w:pPr>
      <w:rPr>
        <w:rFonts w:ascii="Times New Roman" w:hAnsi="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5BFA5339"/>
    <w:multiLevelType w:val="hybridMultilevel"/>
    <w:tmpl w:val="CB6EE6D6"/>
    <w:lvl w:ilvl="0" w:tplc="04190001">
      <w:start w:val="1"/>
      <w:numFmt w:val="bullet"/>
      <w:lvlText w:val=""/>
      <w:lvlJc w:val="left"/>
      <w:pPr>
        <w:ind w:left="720" w:hanging="360"/>
      </w:pPr>
      <w:rPr>
        <w:rFonts w:ascii="Symbol" w:hAnsi="Symbol" w:hint="default"/>
      </w:rPr>
    </w:lvl>
    <w:lvl w:ilvl="1" w:tplc="F3F0DBC4">
      <w:start w:val="1"/>
      <w:numFmt w:val="bullet"/>
      <w:lvlText w:val=""/>
      <w:lvlJc w:val="left"/>
      <w:pPr>
        <w:ind w:left="1440" w:hanging="360"/>
      </w:pPr>
      <w:rPr>
        <w:rFonts w:ascii="Wingdings" w:hAnsi="Wingdings" w:cs="Courier New" w:hint="default"/>
        <w:b w:val="0"/>
        <w:caps/>
        <w:color w:val="000000"/>
        <w:sz w:val="24"/>
        <w:szCs w:val="24"/>
      </w:rPr>
    </w:lvl>
    <w:lvl w:ilvl="2" w:tplc="04190001">
      <w:start w:val="1"/>
      <w:numFmt w:val="bullet"/>
      <w:lvlText w:val=""/>
      <w:lvlJc w:val="left"/>
      <w:pPr>
        <w:ind w:left="2160" w:hanging="360"/>
      </w:pPr>
      <w:rPr>
        <w:rFonts w:ascii="Symbol" w:hAnsi="Symbol" w:hint="default"/>
      </w:rPr>
    </w:lvl>
    <w:lvl w:ilvl="3" w:tplc="04190001">
      <w:start w:val="1"/>
      <w:numFmt w:val="bullet"/>
      <w:lvlRestart w:val="0"/>
      <w:lvlText w:val=""/>
      <w:lvlJc w:val="left"/>
      <w:pPr>
        <w:ind w:left="2880" w:hanging="360"/>
      </w:pPr>
      <w:rPr>
        <w:rFonts w:ascii="Symbol" w:hAnsi="Symbol" w:hint="default"/>
      </w:rPr>
    </w:lvl>
    <w:lvl w:ilvl="4" w:tplc="04190003">
      <w:start w:val="1"/>
      <w:numFmt w:val="bullet"/>
      <w:lvlRestart w:val="0"/>
      <w:lvlText w:val="o"/>
      <w:lvlJc w:val="left"/>
      <w:pPr>
        <w:ind w:left="3600" w:hanging="360"/>
      </w:pPr>
      <w:rPr>
        <w:rFonts w:ascii="Courier New" w:hAnsi="Courier New" w:cs="Courier New" w:hint="default"/>
      </w:rPr>
    </w:lvl>
    <w:lvl w:ilvl="5" w:tplc="04190005">
      <w:start w:val="1"/>
      <w:numFmt w:val="bullet"/>
      <w:lvlRestart w:val="0"/>
      <w:lvlText w:val=""/>
      <w:lvlJc w:val="left"/>
      <w:pPr>
        <w:ind w:left="4320" w:hanging="360"/>
      </w:pPr>
      <w:rPr>
        <w:rFonts w:ascii="Wingdings" w:hAnsi="Wingdings" w:hint="default"/>
      </w:rPr>
    </w:lvl>
    <w:lvl w:ilvl="6" w:tplc="04190001">
      <w:start w:val="1"/>
      <w:numFmt w:val="bullet"/>
      <w:lvlRestart w:val="0"/>
      <w:lvlText w:val=""/>
      <w:lvlJc w:val="left"/>
      <w:pPr>
        <w:ind w:left="5040" w:hanging="360"/>
      </w:pPr>
      <w:rPr>
        <w:rFonts w:ascii="Symbol" w:hAnsi="Symbol" w:hint="default"/>
      </w:rPr>
    </w:lvl>
    <w:lvl w:ilvl="7" w:tplc="04190003">
      <w:start w:val="1"/>
      <w:numFmt w:val="bullet"/>
      <w:lvlRestart w:val="0"/>
      <w:lvlText w:val="o"/>
      <w:lvlJc w:val="left"/>
      <w:pPr>
        <w:ind w:left="5760" w:hanging="360"/>
      </w:pPr>
      <w:rPr>
        <w:rFonts w:ascii="Courier New" w:hAnsi="Courier New" w:cs="Courier New" w:hint="default"/>
      </w:rPr>
    </w:lvl>
    <w:lvl w:ilvl="8" w:tplc="04190005">
      <w:start w:val="1"/>
      <w:numFmt w:val="bullet"/>
      <w:lvlRestart w:val="0"/>
      <w:lvlText w:val=""/>
      <w:lvlJc w:val="left"/>
      <w:pPr>
        <w:ind w:left="6480" w:hanging="360"/>
      </w:pPr>
      <w:rPr>
        <w:rFonts w:ascii="Wingdings" w:hAnsi="Wingdings" w:hint="default"/>
      </w:rPr>
    </w:lvl>
  </w:abstractNum>
  <w:abstractNum w:abstractNumId="41">
    <w:nsid w:val="5F9E7A5E"/>
    <w:multiLevelType w:val="hybridMultilevel"/>
    <w:tmpl w:val="996AFA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3BC6655"/>
    <w:multiLevelType w:val="hybridMultilevel"/>
    <w:tmpl w:val="2C4CBE64"/>
    <w:lvl w:ilvl="0" w:tplc="FFFFFFFF">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3E06661"/>
    <w:multiLevelType w:val="hybridMultilevel"/>
    <w:tmpl w:val="CEA072F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64641EB6"/>
    <w:multiLevelType w:val="multilevel"/>
    <w:tmpl w:val="04190023"/>
    <w:styleLink w:val="a5"/>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6">
    <w:nsid w:val="66EF239F"/>
    <w:multiLevelType w:val="hybridMultilevel"/>
    <w:tmpl w:val="A9EE9E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D621C91"/>
    <w:multiLevelType w:val="hybridMultilevel"/>
    <w:tmpl w:val="FC144026"/>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8">
    <w:nsid w:val="6F346BB5"/>
    <w:multiLevelType w:val="hybridMultilevel"/>
    <w:tmpl w:val="7C60ED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0BB7B93"/>
    <w:multiLevelType w:val="hybridMultilevel"/>
    <w:tmpl w:val="A8C636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1A9358D"/>
    <w:multiLevelType w:val="hybridMultilevel"/>
    <w:tmpl w:val="1EC4B514"/>
    <w:lvl w:ilvl="0" w:tplc="73C27D68">
      <w:start w:val="1"/>
      <w:numFmt w:val="bullet"/>
      <w:pStyle w:val="11"/>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73BC49F3"/>
    <w:multiLevelType w:val="multilevel"/>
    <w:tmpl w:val="49D83A90"/>
    <w:lvl w:ilvl="0">
      <w:start w:val="4"/>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78FF33D3"/>
    <w:multiLevelType w:val="hybridMultilevel"/>
    <w:tmpl w:val="A42228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9340011"/>
    <w:multiLevelType w:val="multilevel"/>
    <w:tmpl w:val="5114BCB8"/>
    <w:lvl w:ilvl="0">
      <w:start w:val="3"/>
      <w:numFmt w:val="decimal"/>
      <w:pStyle w:val="1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5">
    <w:nsid w:val="7F774476"/>
    <w:multiLevelType w:val="multilevel"/>
    <w:tmpl w:val="3514BCDE"/>
    <w:lvl w:ilvl="0">
      <w:start w:val="1"/>
      <w:numFmt w:val="bullet"/>
      <w:lvlText w:val=""/>
      <w:lvlJc w:val="left"/>
      <w:pPr>
        <w:ind w:left="1429" w:hanging="360"/>
      </w:pPr>
      <w:rPr>
        <w:rFonts w:ascii="Wingdings" w:hAnsi="Wingdings" w:hint="default"/>
      </w:rPr>
    </w:lvl>
    <w:lvl w:ilvl="1">
      <w:start w:val="1"/>
      <w:numFmt w:val="decimal"/>
      <w:isLgl/>
      <w:lvlText w:val="%1.%2."/>
      <w:lvlJc w:val="left"/>
      <w:pPr>
        <w:ind w:left="1429" w:hanging="360"/>
      </w:pPr>
      <w:rPr>
        <w:rFonts w:hint="default"/>
        <w:i w:val="0"/>
      </w:rPr>
    </w:lvl>
    <w:lvl w:ilvl="2">
      <w:start w:val="1"/>
      <w:numFmt w:val="decimal"/>
      <w:isLgl/>
      <w:lvlText w:val="%1.%2.%3."/>
      <w:lvlJc w:val="left"/>
      <w:pPr>
        <w:ind w:left="1789" w:hanging="720"/>
      </w:pPr>
      <w:rPr>
        <w:rFonts w:hint="default"/>
        <w:i/>
      </w:rPr>
    </w:lvl>
    <w:lvl w:ilvl="3">
      <w:start w:val="1"/>
      <w:numFmt w:val="decimal"/>
      <w:isLgl/>
      <w:lvlText w:val="%1.%2.%3.%4."/>
      <w:lvlJc w:val="left"/>
      <w:pPr>
        <w:ind w:left="1789" w:hanging="720"/>
      </w:pPr>
      <w:rPr>
        <w:rFonts w:hint="default"/>
        <w:i/>
      </w:rPr>
    </w:lvl>
    <w:lvl w:ilvl="4">
      <w:start w:val="1"/>
      <w:numFmt w:val="decimal"/>
      <w:isLgl/>
      <w:lvlText w:val="%1.%2.%3.%4.%5."/>
      <w:lvlJc w:val="left"/>
      <w:pPr>
        <w:ind w:left="2149" w:hanging="1080"/>
      </w:pPr>
      <w:rPr>
        <w:rFonts w:hint="default"/>
        <w:i/>
      </w:rPr>
    </w:lvl>
    <w:lvl w:ilvl="5">
      <w:start w:val="1"/>
      <w:numFmt w:val="decimal"/>
      <w:isLgl/>
      <w:lvlText w:val="%1.%2.%3.%4.%5.%6."/>
      <w:lvlJc w:val="left"/>
      <w:pPr>
        <w:ind w:left="2149" w:hanging="1080"/>
      </w:pPr>
      <w:rPr>
        <w:rFonts w:hint="default"/>
        <w:i/>
      </w:rPr>
    </w:lvl>
    <w:lvl w:ilvl="6">
      <w:start w:val="1"/>
      <w:numFmt w:val="decimal"/>
      <w:isLgl/>
      <w:lvlText w:val="%1.%2.%3.%4.%5.%6.%7."/>
      <w:lvlJc w:val="left"/>
      <w:pPr>
        <w:ind w:left="2509" w:hanging="1440"/>
      </w:pPr>
      <w:rPr>
        <w:rFonts w:hint="default"/>
        <w:i/>
      </w:rPr>
    </w:lvl>
    <w:lvl w:ilvl="7">
      <w:start w:val="1"/>
      <w:numFmt w:val="decimal"/>
      <w:isLgl/>
      <w:lvlText w:val="%1.%2.%3.%4.%5.%6.%7.%8."/>
      <w:lvlJc w:val="left"/>
      <w:pPr>
        <w:ind w:left="2509" w:hanging="1440"/>
      </w:pPr>
      <w:rPr>
        <w:rFonts w:hint="default"/>
        <w:i/>
      </w:rPr>
    </w:lvl>
    <w:lvl w:ilvl="8">
      <w:start w:val="1"/>
      <w:numFmt w:val="decimal"/>
      <w:isLgl/>
      <w:lvlText w:val="%1.%2.%3.%4.%5.%6.%7.%8.%9."/>
      <w:lvlJc w:val="left"/>
      <w:pPr>
        <w:ind w:left="2869" w:hanging="1800"/>
      </w:pPr>
      <w:rPr>
        <w:rFonts w:hint="default"/>
        <w:i/>
      </w:rPr>
    </w:lvl>
  </w:abstractNum>
  <w:num w:numId="1">
    <w:abstractNumId w:val="31"/>
  </w:num>
  <w:num w:numId="2">
    <w:abstractNumId w:val="54"/>
  </w:num>
  <w:num w:numId="3">
    <w:abstractNumId w:val="39"/>
  </w:num>
  <w:num w:numId="4">
    <w:abstractNumId w:val="11"/>
  </w:num>
  <w:num w:numId="5">
    <w:abstractNumId w:val="24"/>
  </w:num>
  <w:num w:numId="6">
    <w:abstractNumId w:val="45"/>
  </w:num>
  <w:num w:numId="7">
    <w:abstractNumId w:val="38"/>
  </w:num>
  <w:num w:numId="8">
    <w:abstractNumId w:val="34"/>
  </w:num>
  <w:num w:numId="9">
    <w:abstractNumId w:val="21"/>
  </w:num>
  <w:num w:numId="10">
    <w:abstractNumId w:val="44"/>
  </w:num>
  <w:num w:numId="11">
    <w:abstractNumId w:val="13"/>
  </w:num>
  <w:num w:numId="12">
    <w:abstractNumId w:val="25"/>
  </w:num>
  <w:num w:numId="13">
    <w:abstractNumId w:val="47"/>
  </w:num>
  <w:num w:numId="14">
    <w:abstractNumId w:val="28"/>
  </w:num>
  <w:num w:numId="15">
    <w:abstractNumId w:val="9"/>
  </w:num>
  <w:num w:numId="16">
    <w:abstractNumId w:val="50"/>
  </w:num>
  <w:num w:numId="17">
    <w:abstractNumId w:val="27"/>
  </w:num>
  <w:num w:numId="18">
    <w:abstractNumId w:val="16"/>
  </w:num>
  <w:num w:numId="19">
    <w:abstractNumId w:val="33"/>
  </w:num>
  <w:num w:numId="20">
    <w:abstractNumId w:val="26"/>
  </w:num>
  <w:num w:numId="21">
    <w:abstractNumId w:val="53"/>
  </w:num>
  <w:num w:numId="22">
    <w:abstractNumId w:val="42"/>
  </w:num>
  <w:num w:numId="23">
    <w:abstractNumId w:val="43"/>
  </w:num>
  <w:num w:numId="24">
    <w:abstractNumId w:val="30"/>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8"/>
  </w:num>
  <w:num w:numId="35">
    <w:abstractNumId w:val="23"/>
  </w:num>
  <w:num w:numId="36">
    <w:abstractNumId w:val="36"/>
  </w:num>
  <w:num w:numId="37">
    <w:abstractNumId w:val="35"/>
  </w:num>
  <w:num w:numId="38">
    <w:abstractNumId w:val="22"/>
  </w:num>
  <w:num w:numId="39">
    <w:abstractNumId w:val="55"/>
  </w:num>
  <w:num w:numId="40">
    <w:abstractNumId w:val="51"/>
  </w:num>
  <w:num w:numId="41">
    <w:abstractNumId w:val="10"/>
  </w:num>
  <w:num w:numId="42">
    <w:abstractNumId w:val="14"/>
  </w:num>
  <w:num w:numId="43">
    <w:abstractNumId w:val="15"/>
  </w:num>
  <w:num w:numId="44">
    <w:abstractNumId w:val="48"/>
  </w:num>
  <w:num w:numId="45">
    <w:abstractNumId w:val="29"/>
  </w:num>
  <w:num w:numId="46">
    <w:abstractNumId w:val="49"/>
  </w:num>
  <w:num w:numId="47">
    <w:abstractNumId w:val="37"/>
  </w:num>
  <w:num w:numId="48">
    <w:abstractNumId w:val="19"/>
  </w:num>
  <w:num w:numId="49">
    <w:abstractNumId w:val="40"/>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num>
  <w:num w:numId="53">
    <w:abstractNumId w:val="46"/>
  </w:num>
  <w:num w:numId="54">
    <w:abstractNumId w:val="52"/>
  </w:num>
  <w:num w:numId="55">
    <w:abstractNumId w:val="41"/>
  </w:num>
  <w:num w:numId="56">
    <w:abstractNumId w:val="17"/>
  </w:num>
  <w:num w:numId="57">
    <w:abstractNumId w:val="2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kDA5t7sOdJauI7jF+nwyXGArubo=" w:salt="mHQd0SuBtqYMc2OpF0pGrg=="/>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BB3"/>
    <w:rsid w:val="000043FA"/>
    <w:rsid w:val="00004780"/>
    <w:rsid w:val="00004782"/>
    <w:rsid w:val="0000510D"/>
    <w:rsid w:val="000075B5"/>
    <w:rsid w:val="000100B5"/>
    <w:rsid w:val="0001196E"/>
    <w:rsid w:val="00011BD2"/>
    <w:rsid w:val="000139BB"/>
    <w:rsid w:val="000143DA"/>
    <w:rsid w:val="000163AB"/>
    <w:rsid w:val="00016D3D"/>
    <w:rsid w:val="00021F2D"/>
    <w:rsid w:val="00022164"/>
    <w:rsid w:val="0002240C"/>
    <w:rsid w:val="00022880"/>
    <w:rsid w:val="00022957"/>
    <w:rsid w:val="00023505"/>
    <w:rsid w:val="00024274"/>
    <w:rsid w:val="0002435D"/>
    <w:rsid w:val="000251CB"/>
    <w:rsid w:val="00026BB3"/>
    <w:rsid w:val="000274B7"/>
    <w:rsid w:val="00027F56"/>
    <w:rsid w:val="00034EAA"/>
    <w:rsid w:val="00034FD9"/>
    <w:rsid w:val="000370A5"/>
    <w:rsid w:val="0003776D"/>
    <w:rsid w:val="000377C6"/>
    <w:rsid w:val="00037FDA"/>
    <w:rsid w:val="000404F7"/>
    <w:rsid w:val="00041930"/>
    <w:rsid w:val="0004434C"/>
    <w:rsid w:val="00045253"/>
    <w:rsid w:val="000470C2"/>
    <w:rsid w:val="00047FAC"/>
    <w:rsid w:val="00052CDB"/>
    <w:rsid w:val="00053C16"/>
    <w:rsid w:val="000548F8"/>
    <w:rsid w:val="00055366"/>
    <w:rsid w:val="00057D34"/>
    <w:rsid w:val="00065C2A"/>
    <w:rsid w:val="00067118"/>
    <w:rsid w:val="0007143B"/>
    <w:rsid w:val="00073376"/>
    <w:rsid w:val="00073E74"/>
    <w:rsid w:val="00074BC5"/>
    <w:rsid w:val="0008044E"/>
    <w:rsid w:val="000830C0"/>
    <w:rsid w:val="00083FC6"/>
    <w:rsid w:val="00084B41"/>
    <w:rsid w:val="00084C65"/>
    <w:rsid w:val="00087209"/>
    <w:rsid w:val="00090B18"/>
    <w:rsid w:val="00093572"/>
    <w:rsid w:val="00093A5D"/>
    <w:rsid w:val="00096D00"/>
    <w:rsid w:val="000A0899"/>
    <w:rsid w:val="000A0BBA"/>
    <w:rsid w:val="000A1E34"/>
    <w:rsid w:val="000A3C91"/>
    <w:rsid w:val="000A68CB"/>
    <w:rsid w:val="000B064E"/>
    <w:rsid w:val="000B3902"/>
    <w:rsid w:val="000B420B"/>
    <w:rsid w:val="000B48D3"/>
    <w:rsid w:val="000C11E7"/>
    <w:rsid w:val="000C60CF"/>
    <w:rsid w:val="000D0448"/>
    <w:rsid w:val="000D3A35"/>
    <w:rsid w:val="000D3A95"/>
    <w:rsid w:val="000D423C"/>
    <w:rsid w:val="000D60DF"/>
    <w:rsid w:val="000E0295"/>
    <w:rsid w:val="000E0CF7"/>
    <w:rsid w:val="000E1A1F"/>
    <w:rsid w:val="000E24C7"/>
    <w:rsid w:val="000E2EC3"/>
    <w:rsid w:val="000F0A6C"/>
    <w:rsid w:val="000F1D3B"/>
    <w:rsid w:val="000F29DB"/>
    <w:rsid w:val="000F36FA"/>
    <w:rsid w:val="000F6491"/>
    <w:rsid w:val="00100838"/>
    <w:rsid w:val="00101969"/>
    <w:rsid w:val="00103F22"/>
    <w:rsid w:val="00106510"/>
    <w:rsid w:val="0011083E"/>
    <w:rsid w:val="0011569E"/>
    <w:rsid w:val="00120431"/>
    <w:rsid w:val="00121C84"/>
    <w:rsid w:val="00124648"/>
    <w:rsid w:val="00124985"/>
    <w:rsid w:val="00125784"/>
    <w:rsid w:val="00130057"/>
    <w:rsid w:val="001309D5"/>
    <w:rsid w:val="001319BF"/>
    <w:rsid w:val="00134E4A"/>
    <w:rsid w:val="00134F05"/>
    <w:rsid w:val="00135A90"/>
    <w:rsid w:val="00135DE5"/>
    <w:rsid w:val="00136419"/>
    <w:rsid w:val="00137721"/>
    <w:rsid w:val="00141000"/>
    <w:rsid w:val="00143D2A"/>
    <w:rsid w:val="001441F9"/>
    <w:rsid w:val="00145E07"/>
    <w:rsid w:val="001506FE"/>
    <w:rsid w:val="00153828"/>
    <w:rsid w:val="00154879"/>
    <w:rsid w:val="00154AF3"/>
    <w:rsid w:val="00154EB9"/>
    <w:rsid w:val="0015644B"/>
    <w:rsid w:val="00160522"/>
    <w:rsid w:val="001617A2"/>
    <w:rsid w:val="001620E4"/>
    <w:rsid w:val="001626B3"/>
    <w:rsid w:val="00171EF5"/>
    <w:rsid w:val="00172052"/>
    <w:rsid w:val="00172349"/>
    <w:rsid w:val="00173CF8"/>
    <w:rsid w:val="001760BB"/>
    <w:rsid w:val="00182A03"/>
    <w:rsid w:val="00183807"/>
    <w:rsid w:val="00183A50"/>
    <w:rsid w:val="00186524"/>
    <w:rsid w:val="00186DE6"/>
    <w:rsid w:val="00187038"/>
    <w:rsid w:val="001875AC"/>
    <w:rsid w:val="00194A5D"/>
    <w:rsid w:val="00194CA0"/>
    <w:rsid w:val="00197868"/>
    <w:rsid w:val="00197DBA"/>
    <w:rsid w:val="001A0893"/>
    <w:rsid w:val="001A4586"/>
    <w:rsid w:val="001A4DD1"/>
    <w:rsid w:val="001A5C70"/>
    <w:rsid w:val="001A61E2"/>
    <w:rsid w:val="001A7ED6"/>
    <w:rsid w:val="001B3222"/>
    <w:rsid w:val="001B39B7"/>
    <w:rsid w:val="001B530C"/>
    <w:rsid w:val="001B7D04"/>
    <w:rsid w:val="001C0123"/>
    <w:rsid w:val="001C1560"/>
    <w:rsid w:val="001C2D64"/>
    <w:rsid w:val="001C3877"/>
    <w:rsid w:val="001C5498"/>
    <w:rsid w:val="001C6088"/>
    <w:rsid w:val="001D47C4"/>
    <w:rsid w:val="001D60CA"/>
    <w:rsid w:val="001E0327"/>
    <w:rsid w:val="001E0EF4"/>
    <w:rsid w:val="001E6638"/>
    <w:rsid w:val="001F0017"/>
    <w:rsid w:val="001F00F4"/>
    <w:rsid w:val="001F01AE"/>
    <w:rsid w:val="001F0C05"/>
    <w:rsid w:val="001F2E64"/>
    <w:rsid w:val="001F600E"/>
    <w:rsid w:val="001F6032"/>
    <w:rsid w:val="00202C2A"/>
    <w:rsid w:val="00203F8A"/>
    <w:rsid w:val="00204517"/>
    <w:rsid w:val="00210DB0"/>
    <w:rsid w:val="00211187"/>
    <w:rsid w:val="00211299"/>
    <w:rsid w:val="00211639"/>
    <w:rsid w:val="00213B5C"/>
    <w:rsid w:val="00213DBE"/>
    <w:rsid w:val="00214AFD"/>
    <w:rsid w:val="00217BE5"/>
    <w:rsid w:val="0022268F"/>
    <w:rsid w:val="00224D4E"/>
    <w:rsid w:val="002253C1"/>
    <w:rsid w:val="00225523"/>
    <w:rsid w:val="002256A8"/>
    <w:rsid w:val="00232F43"/>
    <w:rsid w:val="002335F2"/>
    <w:rsid w:val="00233B2D"/>
    <w:rsid w:val="002340F6"/>
    <w:rsid w:val="0023767A"/>
    <w:rsid w:val="00240CFE"/>
    <w:rsid w:val="002410E7"/>
    <w:rsid w:val="00241491"/>
    <w:rsid w:val="002417C3"/>
    <w:rsid w:val="00243208"/>
    <w:rsid w:val="00244237"/>
    <w:rsid w:val="00245E9A"/>
    <w:rsid w:val="00250748"/>
    <w:rsid w:val="00252050"/>
    <w:rsid w:val="0025400D"/>
    <w:rsid w:val="00256541"/>
    <w:rsid w:val="00256E83"/>
    <w:rsid w:val="00257636"/>
    <w:rsid w:val="002604DE"/>
    <w:rsid w:val="0026092B"/>
    <w:rsid w:val="0026228D"/>
    <w:rsid w:val="00264B07"/>
    <w:rsid w:val="00266CFE"/>
    <w:rsid w:val="002729B3"/>
    <w:rsid w:val="0027504D"/>
    <w:rsid w:val="0027543B"/>
    <w:rsid w:val="00275A7B"/>
    <w:rsid w:val="002768EE"/>
    <w:rsid w:val="00276C56"/>
    <w:rsid w:val="00277251"/>
    <w:rsid w:val="002803A1"/>
    <w:rsid w:val="00280741"/>
    <w:rsid w:val="0028353E"/>
    <w:rsid w:val="00285836"/>
    <w:rsid w:val="00291EF7"/>
    <w:rsid w:val="00293627"/>
    <w:rsid w:val="002939D9"/>
    <w:rsid w:val="002A0802"/>
    <w:rsid w:val="002A0AA2"/>
    <w:rsid w:val="002A1187"/>
    <w:rsid w:val="002A1978"/>
    <w:rsid w:val="002A330E"/>
    <w:rsid w:val="002A42F5"/>
    <w:rsid w:val="002A54CA"/>
    <w:rsid w:val="002A6255"/>
    <w:rsid w:val="002B0953"/>
    <w:rsid w:val="002B3180"/>
    <w:rsid w:val="002B47AD"/>
    <w:rsid w:val="002B506D"/>
    <w:rsid w:val="002B7A21"/>
    <w:rsid w:val="002C0A3E"/>
    <w:rsid w:val="002C380B"/>
    <w:rsid w:val="002C6379"/>
    <w:rsid w:val="002C64A7"/>
    <w:rsid w:val="002D0C5E"/>
    <w:rsid w:val="002D164F"/>
    <w:rsid w:val="002D2D96"/>
    <w:rsid w:val="002E0143"/>
    <w:rsid w:val="002E330E"/>
    <w:rsid w:val="002E42A6"/>
    <w:rsid w:val="002E6FDA"/>
    <w:rsid w:val="002F1B1A"/>
    <w:rsid w:val="002F7933"/>
    <w:rsid w:val="00300066"/>
    <w:rsid w:val="00302F22"/>
    <w:rsid w:val="00302F2C"/>
    <w:rsid w:val="00303FA2"/>
    <w:rsid w:val="00304DF1"/>
    <w:rsid w:val="00305726"/>
    <w:rsid w:val="00306D40"/>
    <w:rsid w:val="00307DAE"/>
    <w:rsid w:val="00310D85"/>
    <w:rsid w:val="0031460E"/>
    <w:rsid w:val="00314D13"/>
    <w:rsid w:val="00315DBC"/>
    <w:rsid w:val="00316356"/>
    <w:rsid w:val="00316FBB"/>
    <w:rsid w:val="003179F2"/>
    <w:rsid w:val="0032065D"/>
    <w:rsid w:val="003223A5"/>
    <w:rsid w:val="0032263D"/>
    <w:rsid w:val="00322D91"/>
    <w:rsid w:val="003255BA"/>
    <w:rsid w:val="00325A6E"/>
    <w:rsid w:val="00326F86"/>
    <w:rsid w:val="00333AC1"/>
    <w:rsid w:val="00333E66"/>
    <w:rsid w:val="003348D0"/>
    <w:rsid w:val="00337C93"/>
    <w:rsid w:val="00340298"/>
    <w:rsid w:val="003406C6"/>
    <w:rsid w:val="003500A9"/>
    <w:rsid w:val="0035080C"/>
    <w:rsid w:val="003509B2"/>
    <w:rsid w:val="003554D1"/>
    <w:rsid w:val="003555B5"/>
    <w:rsid w:val="00356146"/>
    <w:rsid w:val="003579FC"/>
    <w:rsid w:val="00361811"/>
    <w:rsid w:val="0036270D"/>
    <w:rsid w:val="003658D6"/>
    <w:rsid w:val="00365A54"/>
    <w:rsid w:val="00367115"/>
    <w:rsid w:val="00367B71"/>
    <w:rsid w:val="00370150"/>
    <w:rsid w:val="00371AE8"/>
    <w:rsid w:val="00372627"/>
    <w:rsid w:val="00375E0D"/>
    <w:rsid w:val="00377C35"/>
    <w:rsid w:val="00386663"/>
    <w:rsid w:val="00392352"/>
    <w:rsid w:val="00392565"/>
    <w:rsid w:val="0039355B"/>
    <w:rsid w:val="00393CDC"/>
    <w:rsid w:val="003948D6"/>
    <w:rsid w:val="00396D93"/>
    <w:rsid w:val="003A3025"/>
    <w:rsid w:val="003A3937"/>
    <w:rsid w:val="003A3DE7"/>
    <w:rsid w:val="003B00D4"/>
    <w:rsid w:val="003B301A"/>
    <w:rsid w:val="003B5F9A"/>
    <w:rsid w:val="003B74BF"/>
    <w:rsid w:val="003B7AD0"/>
    <w:rsid w:val="003C021E"/>
    <w:rsid w:val="003C2058"/>
    <w:rsid w:val="003C28AF"/>
    <w:rsid w:val="003C339B"/>
    <w:rsid w:val="003C4578"/>
    <w:rsid w:val="003C7BD9"/>
    <w:rsid w:val="003D24F5"/>
    <w:rsid w:val="003D7B9D"/>
    <w:rsid w:val="003E1B86"/>
    <w:rsid w:val="003E22CC"/>
    <w:rsid w:val="003E40B7"/>
    <w:rsid w:val="003E4B43"/>
    <w:rsid w:val="003E59AE"/>
    <w:rsid w:val="003E680A"/>
    <w:rsid w:val="003F1346"/>
    <w:rsid w:val="003F43CD"/>
    <w:rsid w:val="003F4C81"/>
    <w:rsid w:val="0040159A"/>
    <w:rsid w:val="00402080"/>
    <w:rsid w:val="00405DE2"/>
    <w:rsid w:val="00410FC9"/>
    <w:rsid w:val="004128C2"/>
    <w:rsid w:val="004132D8"/>
    <w:rsid w:val="004139A7"/>
    <w:rsid w:val="004159B7"/>
    <w:rsid w:val="00417373"/>
    <w:rsid w:val="00417D95"/>
    <w:rsid w:val="0042294D"/>
    <w:rsid w:val="004231D3"/>
    <w:rsid w:val="00426BD6"/>
    <w:rsid w:val="00427318"/>
    <w:rsid w:val="00430B1F"/>
    <w:rsid w:val="00430F82"/>
    <w:rsid w:val="004311C2"/>
    <w:rsid w:val="0043297A"/>
    <w:rsid w:val="004330C0"/>
    <w:rsid w:val="00433D08"/>
    <w:rsid w:val="004350A0"/>
    <w:rsid w:val="00443714"/>
    <w:rsid w:val="004446E5"/>
    <w:rsid w:val="00444C67"/>
    <w:rsid w:val="00445A28"/>
    <w:rsid w:val="00445C61"/>
    <w:rsid w:val="00450286"/>
    <w:rsid w:val="00450A18"/>
    <w:rsid w:val="00451FBC"/>
    <w:rsid w:val="0045309B"/>
    <w:rsid w:val="00454A83"/>
    <w:rsid w:val="00457D13"/>
    <w:rsid w:val="00460A3F"/>
    <w:rsid w:val="00463A47"/>
    <w:rsid w:val="00472EB5"/>
    <w:rsid w:val="0047303F"/>
    <w:rsid w:val="00473787"/>
    <w:rsid w:val="00476340"/>
    <w:rsid w:val="00477E0C"/>
    <w:rsid w:val="00482057"/>
    <w:rsid w:val="00487028"/>
    <w:rsid w:val="00493326"/>
    <w:rsid w:val="004940BE"/>
    <w:rsid w:val="00497386"/>
    <w:rsid w:val="0049753F"/>
    <w:rsid w:val="004A1454"/>
    <w:rsid w:val="004A2655"/>
    <w:rsid w:val="004A3697"/>
    <w:rsid w:val="004A5105"/>
    <w:rsid w:val="004A5321"/>
    <w:rsid w:val="004B062E"/>
    <w:rsid w:val="004B09AC"/>
    <w:rsid w:val="004B28B0"/>
    <w:rsid w:val="004B41A2"/>
    <w:rsid w:val="004B47ED"/>
    <w:rsid w:val="004B49D0"/>
    <w:rsid w:val="004B5CCB"/>
    <w:rsid w:val="004B7244"/>
    <w:rsid w:val="004B7F6F"/>
    <w:rsid w:val="004C12F1"/>
    <w:rsid w:val="004C4076"/>
    <w:rsid w:val="004C5FB1"/>
    <w:rsid w:val="004C681B"/>
    <w:rsid w:val="004D29B3"/>
    <w:rsid w:val="004D647C"/>
    <w:rsid w:val="004D6FDE"/>
    <w:rsid w:val="004E09E5"/>
    <w:rsid w:val="004E0FFD"/>
    <w:rsid w:val="004E1534"/>
    <w:rsid w:val="004E31A0"/>
    <w:rsid w:val="004E43B0"/>
    <w:rsid w:val="004E447D"/>
    <w:rsid w:val="004E489C"/>
    <w:rsid w:val="004E4BC3"/>
    <w:rsid w:val="004E6808"/>
    <w:rsid w:val="004E6AC1"/>
    <w:rsid w:val="004F012D"/>
    <w:rsid w:val="004F08AC"/>
    <w:rsid w:val="004F1338"/>
    <w:rsid w:val="004F3929"/>
    <w:rsid w:val="004F4ACB"/>
    <w:rsid w:val="004F5FF6"/>
    <w:rsid w:val="00502C20"/>
    <w:rsid w:val="005049AE"/>
    <w:rsid w:val="00504F8B"/>
    <w:rsid w:val="00506F4B"/>
    <w:rsid w:val="00511C3C"/>
    <w:rsid w:val="0051203A"/>
    <w:rsid w:val="0051230A"/>
    <w:rsid w:val="00512ADC"/>
    <w:rsid w:val="00515762"/>
    <w:rsid w:val="00515D31"/>
    <w:rsid w:val="005179A9"/>
    <w:rsid w:val="00517BA0"/>
    <w:rsid w:val="00520C11"/>
    <w:rsid w:val="00520C85"/>
    <w:rsid w:val="005238A2"/>
    <w:rsid w:val="00524371"/>
    <w:rsid w:val="00524F43"/>
    <w:rsid w:val="00525BC3"/>
    <w:rsid w:val="00526999"/>
    <w:rsid w:val="005274E6"/>
    <w:rsid w:val="0052784E"/>
    <w:rsid w:val="005305C8"/>
    <w:rsid w:val="00532D97"/>
    <w:rsid w:val="00534522"/>
    <w:rsid w:val="005350A7"/>
    <w:rsid w:val="00541259"/>
    <w:rsid w:val="005500F7"/>
    <w:rsid w:val="005512BA"/>
    <w:rsid w:val="0055412C"/>
    <w:rsid w:val="00556C2B"/>
    <w:rsid w:val="0056004E"/>
    <w:rsid w:val="0056155A"/>
    <w:rsid w:val="0056309C"/>
    <w:rsid w:val="005648EC"/>
    <w:rsid w:val="00565910"/>
    <w:rsid w:val="00565BC6"/>
    <w:rsid w:val="00572812"/>
    <w:rsid w:val="00572B74"/>
    <w:rsid w:val="00576683"/>
    <w:rsid w:val="00580506"/>
    <w:rsid w:val="00580F70"/>
    <w:rsid w:val="00583532"/>
    <w:rsid w:val="00583BA5"/>
    <w:rsid w:val="00584AEE"/>
    <w:rsid w:val="00584C72"/>
    <w:rsid w:val="00586750"/>
    <w:rsid w:val="00590FBA"/>
    <w:rsid w:val="00593602"/>
    <w:rsid w:val="00594F83"/>
    <w:rsid w:val="005A107B"/>
    <w:rsid w:val="005A1216"/>
    <w:rsid w:val="005A1547"/>
    <w:rsid w:val="005A16D3"/>
    <w:rsid w:val="005A1A5C"/>
    <w:rsid w:val="005A1DB5"/>
    <w:rsid w:val="005A2425"/>
    <w:rsid w:val="005A302D"/>
    <w:rsid w:val="005A528E"/>
    <w:rsid w:val="005A7063"/>
    <w:rsid w:val="005B20F7"/>
    <w:rsid w:val="005B5C28"/>
    <w:rsid w:val="005B7150"/>
    <w:rsid w:val="005B7651"/>
    <w:rsid w:val="005B78FF"/>
    <w:rsid w:val="005B7BA0"/>
    <w:rsid w:val="005C0443"/>
    <w:rsid w:val="005C0870"/>
    <w:rsid w:val="005C1F50"/>
    <w:rsid w:val="005C3518"/>
    <w:rsid w:val="005C3BA8"/>
    <w:rsid w:val="005C4A31"/>
    <w:rsid w:val="005C54A8"/>
    <w:rsid w:val="005C5D8C"/>
    <w:rsid w:val="005C65C7"/>
    <w:rsid w:val="005D00E2"/>
    <w:rsid w:val="005D1E0C"/>
    <w:rsid w:val="005D1E93"/>
    <w:rsid w:val="005D24A3"/>
    <w:rsid w:val="005D2541"/>
    <w:rsid w:val="005D32E4"/>
    <w:rsid w:val="005D40D2"/>
    <w:rsid w:val="005D4693"/>
    <w:rsid w:val="005D5749"/>
    <w:rsid w:val="005D715B"/>
    <w:rsid w:val="005E09BD"/>
    <w:rsid w:val="005E0EA9"/>
    <w:rsid w:val="005E1C7A"/>
    <w:rsid w:val="005E2E0B"/>
    <w:rsid w:val="005E47E8"/>
    <w:rsid w:val="005E6DFF"/>
    <w:rsid w:val="005E7B11"/>
    <w:rsid w:val="005F138D"/>
    <w:rsid w:val="005F2CBE"/>
    <w:rsid w:val="005F2F28"/>
    <w:rsid w:val="005F66A4"/>
    <w:rsid w:val="005F7042"/>
    <w:rsid w:val="005F7A3C"/>
    <w:rsid w:val="00602207"/>
    <w:rsid w:val="00602799"/>
    <w:rsid w:val="00602CB8"/>
    <w:rsid w:val="006032FB"/>
    <w:rsid w:val="006060A1"/>
    <w:rsid w:val="00606511"/>
    <w:rsid w:val="006068F9"/>
    <w:rsid w:val="00606CE3"/>
    <w:rsid w:val="00610CAE"/>
    <w:rsid w:val="00611B20"/>
    <w:rsid w:val="00613ACA"/>
    <w:rsid w:val="00614AB1"/>
    <w:rsid w:val="006156DD"/>
    <w:rsid w:val="006241F0"/>
    <w:rsid w:val="00627DEA"/>
    <w:rsid w:val="00627FB9"/>
    <w:rsid w:val="00632F29"/>
    <w:rsid w:val="00633E5B"/>
    <w:rsid w:val="00637A2C"/>
    <w:rsid w:val="006501D4"/>
    <w:rsid w:val="006502DB"/>
    <w:rsid w:val="0065089D"/>
    <w:rsid w:val="00651E9B"/>
    <w:rsid w:val="00655D54"/>
    <w:rsid w:val="00656EE6"/>
    <w:rsid w:val="00661C32"/>
    <w:rsid w:val="0066290F"/>
    <w:rsid w:val="00663346"/>
    <w:rsid w:val="0066531C"/>
    <w:rsid w:val="006667D8"/>
    <w:rsid w:val="00667DC0"/>
    <w:rsid w:val="00672392"/>
    <w:rsid w:val="006727DA"/>
    <w:rsid w:val="00672D17"/>
    <w:rsid w:val="00673985"/>
    <w:rsid w:val="00673AFD"/>
    <w:rsid w:val="006766AC"/>
    <w:rsid w:val="00680BF3"/>
    <w:rsid w:val="00682336"/>
    <w:rsid w:val="006839E1"/>
    <w:rsid w:val="00686176"/>
    <w:rsid w:val="0068735E"/>
    <w:rsid w:val="006873AA"/>
    <w:rsid w:val="0069285F"/>
    <w:rsid w:val="00692F14"/>
    <w:rsid w:val="00694796"/>
    <w:rsid w:val="0069498F"/>
    <w:rsid w:val="00695C0E"/>
    <w:rsid w:val="0069643B"/>
    <w:rsid w:val="006976C0"/>
    <w:rsid w:val="006A14B2"/>
    <w:rsid w:val="006A395B"/>
    <w:rsid w:val="006A5230"/>
    <w:rsid w:val="006A5ABE"/>
    <w:rsid w:val="006A63E1"/>
    <w:rsid w:val="006B0F79"/>
    <w:rsid w:val="006B211F"/>
    <w:rsid w:val="006B6207"/>
    <w:rsid w:val="006B7AB1"/>
    <w:rsid w:val="006C1DAD"/>
    <w:rsid w:val="006C2BDC"/>
    <w:rsid w:val="006C34E1"/>
    <w:rsid w:val="006C4EBF"/>
    <w:rsid w:val="006C5916"/>
    <w:rsid w:val="006D1B0F"/>
    <w:rsid w:val="006D2957"/>
    <w:rsid w:val="006D2ABF"/>
    <w:rsid w:val="006D38E0"/>
    <w:rsid w:val="006D4665"/>
    <w:rsid w:val="006E0E00"/>
    <w:rsid w:val="006E2203"/>
    <w:rsid w:val="006E3366"/>
    <w:rsid w:val="006E40F9"/>
    <w:rsid w:val="006E56A9"/>
    <w:rsid w:val="006E627B"/>
    <w:rsid w:val="006E6B65"/>
    <w:rsid w:val="006F04A9"/>
    <w:rsid w:val="006F1006"/>
    <w:rsid w:val="006F26F2"/>
    <w:rsid w:val="006F40DC"/>
    <w:rsid w:val="007002FC"/>
    <w:rsid w:val="00700C35"/>
    <w:rsid w:val="00700F42"/>
    <w:rsid w:val="00701366"/>
    <w:rsid w:val="0070220B"/>
    <w:rsid w:val="00702B2B"/>
    <w:rsid w:val="00705749"/>
    <w:rsid w:val="00713131"/>
    <w:rsid w:val="00713290"/>
    <w:rsid w:val="007157A1"/>
    <w:rsid w:val="007167E4"/>
    <w:rsid w:val="00717994"/>
    <w:rsid w:val="00720B59"/>
    <w:rsid w:val="00721B86"/>
    <w:rsid w:val="00723A8F"/>
    <w:rsid w:val="00724A4D"/>
    <w:rsid w:val="00725073"/>
    <w:rsid w:val="007251FB"/>
    <w:rsid w:val="00726239"/>
    <w:rsid w:val="0072791D"/>
    <w:rsid w:val="007300E2"/>
    <w:rsid w:val="00731319"/>
    <w:rsid w:val="00731442"/>
    <w:rsid w:val="00733A8D"/>
    <w:rsid w:val="00734616"/>
    <w:rsid w:val="00735845"/>
    <w:rsid w:val="0073615E"/>
    <w:rsid w:val="0073666B"/>
    <w:rsid w:val="007425FE"/>
    <w:rsid w:val="00742DDC"/>
    <w:rsid w:val="0074430D"/>
    <w:rsid w:val="00746296"/>
    <w:rsid w:val="00746F56"/>
    <w:rsid w:val="00751FCD"/>
    <w:rsid w:val="00752C42"/>
    <w:rsid w:val="007540BA"/>
    <w:rsid w:val="00754297"/>
    <w:rsid w:val="00755131"/>
    <w:rsid w:val="00755720"/>
    <w:rsid w:val="00755E23"/>
    <w:rsid w:val="00763636"/>
    <w:rsid w:val="00763BEA"/>
    <w:rsid w:val="007669C9"/>
    <w:rsid w:val="007677EB"/>
    <w:rsid w:val="00772811"/>
    <w:rsid w:val="007728BC"/>
    <w:rsid w:val="00774290"/>
    <w:rsid w:val="00774BF9"/>
    <w:rsid w:val="0077762B"/>
    <w:rsid w:val="00780818"/>
    <w:rsid w:val="0078270A"/>
    <w:rsid w:val="00783330"/>
    <w:rsid w:val="007840EE"/>
    <w:rsid w:val="00784AD7"/>
    <w:rsid w:val="00785355"/>
    <w:rsid w:val="00787C09"/>
    <w:rsid w:val="00793000"/>
    <w:rsid w:val="007969BB"/>
    <w:rsid w:val="00797559"/>
    <w:rsid w:val="007A00F8"/>
    <w:rsid w:val="007A2DF9"/>
    <w:rsid w:val="007A3046"/>
    <w:rsid w:val="007A39A8"/>
    <w:rsid w:val="007A60C4"/>
    <w:rsid w:val="007B0165"/>
    <w:rsid w:val="007C1A21"/>
    <w:rsid w:val="007C1AE6"/>
    <w:rsid w:val="007C24D6"/>
    <w:rsid w:val="007C2A3F"/>
    <w:rsid w:val="007C3197"/>
    <w:rsid w:val="007C59A3"/>
    <w:rsid w:val="007D0107"/>
    <w:rsid w:val="007D188E"/>
    <w:rsid w:val="007D3B44"/>
    <w:rsid w:val="007D403E"/>
    <w:rsid w:val="007D5B16"/>
    <w:rsid w:val="007D5F69"/>
    <w:rsid w:val="007D7C4D"/>
    <w:rsid w:val="007E03C2"/>
    <w:rsid w:val="007E1B7A"/>
    <w:rsid w:val="007E2216"/>
    <w:rsid w:val="007E2629"/>
    <w:rsid w:val="007E266D"/>
    <w:rsid w:val="007E30B8"/>
    <w:rsid w:val="007E39FF"/>
    <w:rsid w:val="007E3D7B"/>
    <w:rsid w:val="007E6B31"/>
    <w:rsid w:val="007E6F36"/>
    <w:rsid w:val="007F132E"/>
    <w:rsid w:val="007F3603"/>
    <w:rsid w:val="007F3616"/>
    <w:rsid w:val="007F3761"/>
    <w:rsid w:val="00800429"/>
    <w:rsid w:val="00800543"/>
    <w:rsid w:val="0080093F"/>
    <w:rsid w:val="00800FE6"/>
    <w:rsid w:val="00802891"/>
    <w:rsid w:val="00803642"/>
    <w:rsid w:val="00805E43"/>
    <w:rsid w:val="00817B51"/>
    <w:rsid w:val="008201C9"/>
    <w:rsid w:val="0082032B"/>
    <w:rsid w:val="00823314"/>
    <w:rsid w:val="008240E6"/>
    <w:rsid w:val="00824127"/>
    <w:rsid w:val="00825669"/>
    <w:rsid w:val="008266DD"/>
    <w:rsid w:val="00827F04"/>
    <w:rsid w:val="008304CC"/>
    <w:rsid w:val="00832BAF"/>
    <w:rsid w:val="00833433"/>
    <w:rsid w:val="00833C99"/>
    <w:rsid w:val="008356C7"/>
    <w:rsid w:val="008410DB"/>
    <w:rsid w:val="00844A4D"/>
    <w:rsid w:val="0085206B"/>
    <w:rsid w:val="00854B5A"/>
    <w:rsid w:val="00855E27"/>
    <w:rsid w:val="0085673D"/>
    <w:rsid w:val="00857252"/>
    <w:rsid w:val="008607E2"/>
    <w:rsid w:val="008618AD"/>
    <w:rsid w:val="00863680"/>
    <w:rsid w:val="00864784"/>
    <w:rsid w:val="008648B2"/>
    <w:rsid w:val="008650B9"/>
    <w:rsid w:val="00865633"/>
    <w:rsid w:val="0086657D"/>
    <w:rsid w:val="00866BF0"/>
    <w:rsid w:val="00867BC2"/>
    <w:rsid w:val="00871D64"/>
    <w:rsid w:val="00872739"/>
    <w:rsid w:val="00873AF9"/>
    <w:rsid w:val="00877F1A"/>
    <w:rsid w:val="008809B7"/>
    <w:rsid w:val="008816B1"/>
    <w:rsid w:val="00882021"/>
    <w:rsid w:val="00882E7F"/>
    <w:rsid w:val="008831D6"/>
    <w:rsid w:val="008832E7"/>
    <w:rsid w:val="0088513F"/>
    <w:rsid w:val="00886CAD"/>
    <w:rsid w:val="00887D5F"/>
    <w:rsid w:val="00890E75"/>
    <w:rsid w:val="00894303"/>
    <w:rsid w:val="00894C25"/>
    <w:rsid w:val="00895A8B"/>
    <w:rsid w:val="008A0C1A"/>
    <w:rsid w:val="008A1EE1"/>
    <w:rsid w:val="008A368C"/>
    <w:rsid w:val="008A47F1"/>
    <w:rsid w:val="008A65E5"/>
    <w:rsid w:val="008B0818"/>
    <w:rsid w:val="008B24C2"/>
    <w:rsid w:val="008B33CF"/>
    <w:rsid w:val="008B425C"/>
    <w:rsid w:val="008B45EA"/>
    <w:rsid w:val="008C16E0"/>
    <w:rsid w:val="008C1FEF"/>
    <w:rsid w:val="008C3048"/>
    <w:rsid w:val="008C3201"/>
    <w:rsid w:val="008C3D44"/>
    <w:rsid w:val="008C4594"/>
    <w:rsid w:val="008C5766"/>
    <w:rsid w:val="008C7214"/>
    <w:rsid w:val="008D068F"/>
    <w:rsid w:val="008D5434"/>
    <w:rsid w:val="008D5714"/>
    <w:rsid w:val="008D6955"/>
    <w:rsid w:val="008E1A4C"/>
    <w:rsid w:val="008E2001"/>
    <w:rsid w:val="008E49EB"/>
    <w:rsid w:val="008E5747"/>
    <w:rsid w:val="008E5F74"/>
    <w:rsid w:val="008E61BB"/>
    <w:rsid w:val="008E6ADA"/>
    <w:rsid w:val="008E74F6"/>
    <w:rsid w:val="008E7DB4"/>
    <w:rsid w:val="008F132D"/>
    <w:rsid w:val="008F3D2C"/>
    <w:rsid w:val="008F4AFC"/>
    <w:rsid w:val="008F5A18"/>
    <w:rsid w:val="008F6CC9"/>
    <w:rsid w:val="008F768E"/>
    <w:rsid w:val="009018E6"/>
    <w:rsid w:val="00901B9E"/>
    <w:rsid w:val="00904D49"/>
    <w:rsid w:val="00907D27"/>
    <w:rsid w:val="00907D8C"/>
    <w:rsid w:val="009108BD"/>
    <w:rsid w:val="00912571"/>
    <w:rsid w:val="009126D0"/>
    <w:rsid w:val="00913090"/>
    <w:rsid w:val="00913690"/>
    <w:rsid w:val="00913E3C"/>
    <w:rsid w:val="009140BC"/>
    <w:rsid w:val="009152C2"/>
    <w:rsid w:val="009153BA"/>
    <w:rsid w:val="00915EB4"/>
    <w:rsid w:val="0091725F"/>
    <w:rsid w:val="0091789E"/>
    <w:rsid w:val="00917E10"/>
    <w:rsid w:val="009250F6"/>
    <w:rsid w:val="00925119"/>
    <w:rsid w:val="009251BB"/>
    <w:rsid w:val="009261DF"/>
    <w:rsid w:val="009271D9"/>
    <w:rsid w:val="00927E6C"/>
    <w:rsid w:val="00930A89"/>
    <w:rsid w:val="009331AA"/>
    <w:rsid w:val="009360CA"/>
    <w:rsid w:val="0094262F"/>
    <w:rsid w:val="00942C59"/>
    <w:rsid w:val="00942DDB"/>
    <w:rsid w:val="00943C83"/>
    <w:rsid w:val="00944AD0"/>
    <w:rsid w:val="00944E8A"/>
    <w:rsid w:val="00945EB2"/>
    <w:rsid w:val="0094764E"/>
    <w:rsid w:val="00951C29"/>
    <w:rsid w:val="00952655"/>
    <w:rsid w:val="0095295E"/>
    <w:rsid w:val="00953609"/>
    <w:rsid w:val="00953A70"/>
    <w:rsid w:val="0096082C"/>
    <w:rsid w:val="00960FFE"/>
    <w:rsid w:val="00962701"/>
    <w:rsid w:val="00963914"/>
    <w:rsid w:val="0096421D"/>
    <w:rsid w:val="009642F4"/>
    <w:rsid w:val="00964661"/>
    <w:rsid w:val="00965B14"/>
    <w:rsid w:val="00965D88"/>
    <w:rsid w:val="0096633E"/>
    <w:rsid w:val="00966C75"/>
    <w:rsid w:val="00967ADC"/>
    <w:rsid w:val="009703B5"/>
    <w:rsid w:val="009707AF"/>
    <w:rsid w:val="00970F0A"/>
    <w:rsid w:val="0097101E"/>
    <w:rsid w:val="00971686"/>
    <w:rsid w:val="00971F95"/>
    <w:rsid w:val="00974011"/>
    <w:rsid w:val="00984B5A"/>
    <w:rsid w:val="00985476"/>
    <w:rsid w:val="00986869"/>
    <w:rsid w:val="0099172F"/>
    <w:rsid w:val="00991F52"/>
    <w:rsid w:val="0099258A"/>
    <w:rsid w:val="00993362"/>
    <w:rsid w:val="009942DA"/>
    <w:rsid w:val="00995D17"/>
    <w:rsid w:val="0099757A"/>
    <w:rsid w:val="009A316A"/>
    <w:rsid w:val="009A39DA"/>
    <w:rsid w:val="009A3F0E"/>
    <w:rsid w:val="009A4B53"/>
    <w:rsid w:val="009A5733"/>
    <w:rsid w:val="009A70A5"/>
    <w:rsid w:val="009A75B1"/>
    <w:rsid w:val="009B22A9"/>
    <w:rsid w:val="009B247C"/>
    <w:rsid w:val="009B25C7"/>
    <w:rsid w:val="009B3343"/>
    <w:rsid w:val="009B38B7"/>
    <w:rsid w:val="009B46E0"/>
    <w:rsid w:val="009B4BD2"/>
    <w:rsid w:val="009B4F2B"/>
    <w:rsid w:val="009C0687"/>
    <w:rsid w:val="009C0DF8"/>
    <w:rsid w:val="009C1784"/>
    <w:rsid w:val="009C30F9"/>
    <w:rsid w:val="009C4FB1"/>
    <w:rsid w:val="009D1660"/>
    <w:rsid w:val="009D29CE"/>
    <w:rsid w:val="009D3806"/>
    <w:rsid w:val="009D4CC1"/>
    <w:rsid w:val="009D57F1"/>
    <w:rsid w:val="009D68D8"/>
    <w:rsid w:val="009D6FE3"/>
    <w:rsid w:val="009E1FD9"/>
    <w:rsid w:val="009E2D7D"/>
    <w:rsid w:val="009E39EE"/>
    <w:rsid w:val="009E640E"/>
    <w:rsid w:val="009E7E6E"/>
    <w:rsid w:val="009F021B"/>
    <w:rsid w:val="009F09B1"/>
    <w:rsid w:val="009F0C2B"/>
    <w:rsid w:val="009F551D"/>
    <w:rsid w:val="009F580A"/>
    <w:rsid w:val="009F58F1"/>
    <w:rsid w:val="009F5F8D"/>
    <w:rsid w:val="009F7C3D"/>
    <w:rsid w:val="009F7F15"/>
    <w:rsid w:val="00A00345"/>
    <w:rsid w:val="00A01ED7"/>
    <w:rsid w:val="00A03B91"/>
    <w:rsid w:val="00A042AA"/>
    <w:rsid w:val="00A04A4A"/>
    <w:rsid w:val="00A05BC8"/>
    <w:rsid w:val="00A12B14"/>
    <w:rsid w:val="00A14335"/>
    <w:rsid w:val="00A15D79"/>
    <w:rsid w:val="00A1621D"/>
    <w:rsid w:val="00A16258"/>
    <w:rsid w:val="00A204E4"/>
    <w:rsid w:val="00A22B19"/>
    <w:rsid w:val="00A23870"/>
    <w:rsid w:val="00A251BE"/>
    <w:rsid w:val="00A276FF"/>
    <w:rsid w:val="00A34A64"/>
    <w:rsid w:val="00A35A1F"/>
    <w:rsid w:val="00A367A9"/>
    <w:rsid w:val="00A3686E"/>
    <w:rsid w:val="00A36C7D"/>
    <w:rsid w:val="00A36CBC"/>
    <w:rsid w:val="00A40DB2"/>
    <w:rsid w:val="00A40E61"/>
    <w:rsid w:val="00A4101F"/>
    <w:rsid w:val="00A41819"/>
    <w:rsid w:val="00A4489D"/>
    <w:rsid w:val="00A47D3C"/>
    <w:rsid w:val="00A51ED5"/>
    <w:rsid w:val="00A523E5"/>
    <w:rsid w:val="00A545FB"/>
    <w:rsid w:val="00A55018"/>
    <w:rsid w:val="00A566D8"/>
    <w:rsid w:val="00A604CA"/>
    <w:rsid w:val="00A60677"/>
    <w:rsid w:val="00A60A5A"/>
    <w:rsid w:val="00A62BBF"/>
    <w:rsid w:val="00A6591D"/>
    <w:rsid w:val="00A66D3A"/>
    <w:rsid w:val="00A67A69"/>
    <w:rsid w:val="00A706D6"/>
    <w:rsid w:val="00A711FC"/>
    <w:rsid w:val="00A7336B"/>
    <w:rsid w:val="00A76BF5"/>
    <w:rsid w:val="00A77061"/>
    <w:rsid w:val="00A77910"/>
    <w:rsid w:val="00A83CD4"/>
    <w:rsid w:val="00A8581D"/>
    <w:rsid w:val="00A85CD7"/>
    <w:rsid w:val="00A85DCF"/>
    <w:rsid w:val="00A85E2B"/>
    <w:rsid w:val="00A866A8"/>
    <w:rsid w:val="00A90477"/>
    <w:rsid w:val="00A91CE9"/>
    <w:rsid w:val="00A92CAC"/>
    <w:rsid w:val="00A947A0"/>
    <w:rsid w:val="00A95BE3"/>
    <w:rsid w:val="00A96233"/>
    <w:rsid w:val="00A974D4"/>
    <w:rsid w:val="00AA06A4"/>
    <w:rsid w:val="00AA07D9"/>
    <w:rsid w:val="00AA2AC0"/>
    <w:rsid w:val="00AA413B"/>
    <w:rsid w:val="00AA513E"/>
    <w:rsid w:val="00AA53FB"/>
    <w:rsid w:val="00AB095E"/>
    <w:rsid w:val="00AB1E01"/>
    <w:rsid w:val="00AB3833"/>
    <w:rsid w:val="00AB51A3"/>
    <w:rsid w:val="00AB6860"/>
    <w:rsid w:val="00AC0F42"/>
    <w:rsid w:val="00AC126B"/>
    <w:rsid w:val="00AC380E"/>
    <w:rsid w:val="00AC45F1"/>
    <w:rsid w:val="00AC4900"/>
    <w:rsid w:val="00AC4B73"/>
    <w:rsid w:val="00AC5BB3"/>
    <w:rsid w:val="00AC5FF0"/>
    <w:rsid w:val="00AD1FC3"/>
    <w:rsid w:val="00AD2D8B"/>
    <w:rsid w:val="00AD3558"/>
    <w:rsid w:val="00AD503F"/>
    <w:rsid w:val="00AD517F"/>
    <w:rsid w:val="00AD5270"/>
    <w:rsid w:val="00AD59FD"/>
    <w:rsid w:val="00AD76A4"/>
    <w:rsid w:val="00AE509B"/>
    <w:rsid w:val="00AE6036"/>
    <w:rsid w:val="00AF0E1F"/>
    <w:rsid w:val="00AF11FC"/>
    <w:rsid w:val="00AF1D07"/>
    <w:rsid w:val="00AF402A"/>
    <w:rsid w:val="00AF57FD"/>
    <w:rsid w:val="00AF5CF3"/>
    <w:rsid w:val="00AF711E"/>
    <w:rsid w:val="00B009F6"/>
    <w:rsid w:val="00B01519"/>
    <w:rsid w:val="00B0260D"/>
    <w:rsid w:val="00B028E0"/>
    <w:rsid w:val="00B07B5E"/>
    <w:rsid w:val="00B10424"/>
    <w:rsid w:val="00B1138F"/>
    <w:rsid w:val="00B1458D"/>
    <w:rsid w:val="00B15208"/>
    <w:rsid w:val="00B15B3D"/>
    <w:rsid w:val="00B20DA6"/>
    <w:rsid w:val="00B22A3F"/>
    <w:rsid w:val="00B23E29"/>
    <w:rsid w:val="00B24100"/>
    <w:rsid w:val="00B249BF"/>
    <w:rsid w:val="00B34339"/>
    <w:rsid w:val="00B35D94"/>
    <w:rsid w:val="00B40270"/>
    <w:rsid w:val="00B4126B"/>
    <w:rsid w:val="00B41341"/>
    <w:rsid w:val="00B4140E"/>
    <w:rsid w:val="00B4222F"/>
    <w:rsid w:val="00B4304D"/>
    <w:rsid w:val="00B43E40"/>
    <w:rsid w:val="00B44008"/>
    <w:rsid w:val="00B4586D"/>
    <w:rsid w:val="00B5230B"/>
    <w:rsid w:val="00B533A4"/>
    <w:rsid w:val="00B54107"/>
    <w:rsid w:val="00B54511"/>
    <w:rsid w:val="00B54A53"/>
    <w:rsid w:val="00B57253"/>
    <w:rsid w:val="00B57A5E"/>
    <w:rsid w:val="00B60755"/>
    <w:rsid w:val="00B64852"/>
    <w:rsid w:val="00B64BEF"/>
    <w:rsid w:val="00B655DA"/>
    <w:rsid w:val="00B66199"/>
    <w:rsid w:val="00B70327"/>
    <w:rsid w:val="00B72277"/>
    <w:rsid w:val="00B72FA0"/>
    <w:rsid w:val="00B747A4"/>
    <w:rsid w:val="00B75D70"/>
    <w:rsid w:val="00B8081E"/>
    <w:rsid w:val="00B8148A"/>
    <w:rsid w:val="00B81DF9"/>
    <w:rsid w:val="00B82CD3"/>
    <w:rsid w:val="00B834A2"/>
    <w:rsid w:val="00B845C5"/>
    <w:rsid w:val="00B84AE4"/>
    <w:rsid w:val="00B85266"/>
    <w:rsid w:val="00B900C2"/>
    <w:rsid w:val="00B933D7"/>
    <w:rsid w:val="00B95B08"/>
    <w:rsid w:val="00B95D79"/>
    <w:rsid w:val="00B97CD6"/>
    <w:rsid w:val="00B97DEA"/>
    <w:rsid w:val="00BA2FF0"/>
    <w:rsid w:val="00BA3CEA"/>
    <w:rsid w:val="00BA548D"/>
    <w:rsid w:val="00BA6625"/>
    <w:rsid w:val="00BB0AA9"/>
    <w:rsid w:val="00BB4064"/>
    <w:rsid w:val="00BB48DF"/>
    <w:rsid w:val="00BC04F8"/>
    <w:rsid w:val="00BC2415"/>
    <w:rsid w:val="00BC2D0C"/>
    <w:rsid w:val="00BC35D9"/>
    <w:rsid w:val="00BC4108"/>
    <w:rsid w:val="00BC42D0"/>
    <w:rsid w:val="00BC533B"/>
    <w:rsid w:val="00BC5628"/>
    <w:rsid w:val="00BD09DC"/>
    <w:rsid w:val="00BD42BE"/>
    <w:rsid w:val="00BD4761"/>
    <w:rsid w:val="00BD4D0F"/>
    <w:rsid w:val="00BD5F85"/>
    <w:rsid w:val="00BE1034"/>
    <w:rsid w:val="00BE1D14"/>
    <w:rsid w:val="00BE374C"/>
    <w:rsid w:val="00BE3D17"/>
    <w:rsid w:val="00BF3A52"/>
    <w:rsid w:val="00BF42C2"/>
    <w:rsid w:val="00BF70B3"/>
    <w:rsid w:val="00BF7BE4"/>
    <w:rsid w:val="00C02B5C"/>
    <w:rsid w:val="00C02C9D"/>
    <w:rsid w:val="00C06A0A"/>
    <w:rsid w:val="00C129C1"/>
    <w:rsid w:val="00C13491"/>
    <w:rsid w:val="00C13B6F"/>
    <w:rsid w:val="00C147DC"/>
    <w:rsid w:val="00C20543"/>
    <w:rsid w:val="00C21447"/>
    <w:rsid w:val="00C22287"/>
    <w:rsid w:val="00C235DF"/>
    <w:rsid w:val="00C2389A"/>
    <w:rsid w:val="00C23C96"/>
    <w:rsid w:val="00C2555A"/>
    <w:rsid w:val="00C25C1D"/>
    <w:rsid w:val="00C25E4E"/>
    <w:rsid w:val="00C33CF0"/>
    <w:rsid w:val="00C33D46"/>
    <w:rsid w:val="00C34E71"/>
    <w:rsid w:val="00C3684D"/>
    <w:rsid w:val="00C36C55"/>
    <w:rsid w:val="00C420C1"/>
    <w:rsid w:val="00C42923"/>
    <w:rsid w:val="00C446AA"/>
    <w:rsid w:val="00C44ECF"/>
    <w:rsid w:val="00C45D1A"/>
    <w:rsid w:val="00C50AC4"/>
    <w:rsid w:val="00C50B6A"/>
    <w:rsid w:val="00C5183B"/>
    <w:rsid w:val="00C52017"/>
    <w:rsid w:val="00C52325"/>
    <w:rsid w:val="00C52372"/>
    <w:rsid w:val="00C547D7"/>
    <w:rsid w:val="00C572E5"/>
    <w:rsid w:val="00C57827"/>
    <w:rsid w:val="00C57A40"/>
    <w:rsid w:val="00C62394"/>
    <w:rsid w:val="00C647FA"/>
    <w:rsid w:val="00C64F6D"/>
    <w:rsid w:val="00C65899"/>
    <w:rsid w:val="00C65E06"/>
    <w:rsid w:val="00C6620E"/>
    <w:rsid w:val="00C67D45"/>
    <w:rsid w:val="00C718E1"/>
    <w:rsid w:val="00C720D9"/>
    <w:rsid w:val="00C7532A"/>
    <w:rsid w:val="00C77FEF"/>
    <w:rsid w:val="00C80326"/>
    <w:rsid w:val="00C81914"/>
    <w:rsid w:val="00C82412"/>
    <w:rsid w:val="00C870F8"/>
    <w:rsid w:val="00C9033B"/>
    <w:rsid w:val="00C91937"/>
    <w:rsid w:val="00C92EFE"/>
    <w:rsid w:val="00C93D53"/>
    <w:rsid w:val="00C951E1"/>
    <w:rsid w:val="00C96338"/>
    <w:rsid w:val="00C97FC6"/>
    <w:rsid w:val="00CA0BA0"/>
    <w:rsid w:val="00CA2BE2"/>
    <w:rsid w:val="00CA30C8"/>
    <w:rsid w:val="00CA3269"/>
    <w:rsid w:val="00CA38DC"/>
    <w:rsid w:val="00CA3A04"/>
    <w:rsid w:val="00CA4B24"/>
    <w:rsid w:val="00CA6451"/>
    <w:rsid w:val="00CA689E"/>
    <w:rsid w:val="00CA73DF"/>
    <w:rsid w:val="00CA77F1"/>
    <w:rsid w:val="00CA7C7D"/>
    <w:rsid w:val="00CB026E"/>
    <w:rsid w:val="00CB06B2"/>
    <w:rsid w:val="00CB2108"/>
    <w:rsid w:val="00CB26C6"/>
    <w:rsid w:val="00CB2724"/>
    <w:rsid w:val="00CB2A56"/>
    <w:rsid w:val="00CB6081"/>
    <w:rsid w:val="00CB7A94"/>
    <w:rsid w:val="00CB7B51"/>
    <w:rsid w:val="00CC1365"/>
    <w:rsid w:val="00CC19D9"/>
    <w:rsid w:val="00CC1D32"/>
    <w:rsid w:val="00CC555A"/>
    <w:rsid w:val="00CC5582"/>
    <w:rsid w:val="00CC7D4D"/>
    <w:rsid w:val="00CD0D8F"/>
    <w:rsid w:val="00CD162C"/>
    <w:rsid w:val="00CD493E"/>
    <w:rsid w:val="00CD5058"/>
    <w:rsid w:val="00CD6F5E"/>
    <w:rsid w:val="00CE04E6"/>
    <w:rsid w:val="00CE0E00"/>
    <w:rsid w:val="00CE0F9D"/>
    <w:rsid w:val="00CE18DE"/>
    <w:rsid w:val="00CE2D52"/>
    <w:rsid w:val="00CE49D5"/>
    <w:rsid w:val="00CE5B43"/>
    <w:rsid w:val="00CE6CC2"/>
    <w:rsid w:val="00CE78A5"/>
    <w:rsid w:val="00CF07D6"/>
    <w:rsid w:val="00CF19F5"/>
    <w:rsid w:val="00CF25E9"/>
    <w:rsid w:val="00CF3A5F"/>
    <w:rsid w:val="00CF5624"/>
    <w:rsid w:val="00CF5B4A"/>
    <w:rsid w:val="00D0044D"/>
    <w:rsid w:val="00D01AFC"/>
    <w:rsid w:val="00D0224C"/>
    <w:rsid w:val="00D0235E"/>
    <w:rsid w:val="00D0318E"/>
    <w:rsid w:val="00D0397F"/>
    <w:rsid w:val="00D03CEA"/>
    <w:rsid w:val="00D04098"/>
    <w:rsid w:val="00D115D9"/>
    <w:rsid w:val="00D12712"/>
    <w:rsid w:val="00D13F21"/>
    <w:rsid w:val="00D1418B"/>
    <w:rsid w:val="00D161FD"/>
    <w:rsid w:val="00D16F4C"/>
    <w:rsid w:val="00D209DA"/>
    <w:rsid w:val="00D20B08"/>
    <w:rsid w:val="00D215AF"/>
    <w:rsid w:val="00D2399D"/>
    <w:rsid w:val="00D23B9C"/>
    <w:rsid w:val="00D24865"/>
    <w:rsid w:val="00D255F4"/>
    <w:rsid w:val="00D268F7"/>
    <w:rsid w:val="00D369ED"/>
    <w:rsid w:val="00D37FDC"/>
    <w:rsid w:val="00D45726"/>
    <w:rsid w:val="00D457DF"/>
    <w:rsid w:val="00D47A34"/>
    <w:rsid w:val="00D47D1C"/>
    <w:rsid w:val="00D50709"/>
    <w:rsid w:val="00D533B5"/>
    <w:rsid w:val="00D545DD"/>
    <w:rsid w:val="00D56E56"/>
    <w:rsid w:val="00D56FB1"/>
    <w:rsid w:val="00D57CE5"/>
    <w:rsid w:val="00D624A7"/>
    <w:rsid w:val="00D6273B"/>
    <w:rsid w:val="00D62ECA"/>
    <w:rsid w:val="00D668E0"/>
    <w:rsid w:val="00D66F26"/>
    <w:rsid w:val="00D7071B"/>
    <w:rsid w:val="00D70DDE"/>
    <w:rsid w:val="00D74100"/>
    <w:rsid w:val="00D75F4A"/>
    <w:rsid w:val="00D80899"/>
    <w:rsid w:val="00D8235F"/>
    <w:rsid w:val="00D824F9"/>
    <w:rsid w:val="00D85180"/>
    <w:rsid w:val="00D86497"/>
    <w:rsid w:val="00D87685"/>
    <w:rsid w:val="00D929FA"/>
    <w:rsid w:val="00D92CD8"/>
    <w:rsid w:val="00D93F81"/>
    <w:rsid w:val="00DA2C17"/>
    <w:rsid w:val="00DA34C4"/>
    <w:rsid w:val="00DA3F01"/>
    <w:rsid w:val="00DA49B4"/>
    <w:rsid w:val="00DA4D34"/>
    <w:rsid w:val="00DB06C2"/>
    <w:rsid w:val="00DB44B5"/>
    <w:rsid w:val="00DB470C"/>
    <w:rsid w:val="00DB4A03"/>
    <w:rsid w:val="00DC17CA"/>
    <w:rsid w:val="00DC197B"/>
    <w:rsid w:val="00DC36A2"/>
    <w:rsid w:val="00DC3C7D"/>
    <w:rsid w:val="00DC6FF5"/>
    <w:rsid w:val="00DC785F"/>
    <w:rsid w:val="00DD042F"/>
    <w:rsid w:val="00DD0BBA"/>
    <w:rsid w:val="00DD13E9"/>
    <w:rsid w:val="00DD1AA7"/>
    <w:rsid w:val="00DD1F52"/>
    <w:rsid w:val="00DD2D9A"/>
    <w:rsid w:val="00DD49B1"/>
    <w:rsid w:val="00DD4C6B"/>
    <w:rsid w:val="00DD5106"/>
    <w:rsid w:val="00DD72C5"/>
    <w:rsid w:val="00DE2E9F"/>
    <w:rsid w:val="00DE3358"/>
    <w:rsid w:val="00DE4CF6"/>
    <w:rsid w:val="00DE5431"/>
    <w:rsid w:val="00DE55B4"/>
    <w:rsid w:val="00DE5A4B"/>
    <w:rsid w:val="00DE772C"/>
    <w:rsid w:val="00DE77E0"/>
    <w:rsid w:val="00DF3611"/>
    <w:rsid w:val="00DF504C"/>
    <w:rsid w:val="00DF6734"/>
    <w:rsid w:val="00E01488"/>
    <w:rsid w:val="00E040DB"/>
    <w:rsid w:val="00E05889"/>
    <w:rsid w:val="00E07793"/>
    <w:rsid w:val="00E11C35"/>
    <w:rsid w:val="00E13526"/>
    <w:rsid w:val="00E14918"/>
    <w:rsid w:val="00E14E07"/>
    <w:rsid w:val="00E14F5D"/>
    <w:rsid w:val="00E1677F"/>
    <w:rsid w:val="00E17C4B"/>
    <w:rsid w:val="00E17E35"/>
    <w:rsid w:val="00E214E2"/>
    <w:rsid w:val="00E23C22"/>
    <w:rsid w:val="00E2439C"/>
    <w:rsid w:val="00E27D05"/>
    <w:rsid w:val="00E31E5B"/>
    <w:rsid w:val="00E35229"/>
    <w:rsid w:val="00E35C3F"/>
    <w:rsid w:val="00E433A3"/>
    <w:rsid w:val="00E4374B"/>
    <w:rsid w:val="00E47A54"/>
    <w:rsid w:val="00E5715A"/>
    <w:rsid w:val="00E60CE6"/>
    <w:rsid w:val="00E6135D"/>
    <w:rsid w:val="00E62131"/>
    <w:rsid w:val="00E628E1"/>
    <w:rsid w:val="00E62F6D"/>
    <w:rsid w:val="00E725AD"/>
    <w:rsid w:val="00E7368B"/>
    <w:rsid w:val="00E76489"/>
    <w:rsid w:val="00E811A1"/>
    <w:rsid w:val="00E81906"/>
    <w:rsid w:val="00E826DA"/>
    <w:rsid w:val="00E83332"/>
    <w:rsid w:val="00E86A88"/>
    <w:rsid w:val="00E9092B"/>
    <w:rsid w:val="00E977CA"/>
    <w:rsid w:val="00EA2263"/>
    <w:rsid w:val="00EA324F"/>
    <w:rsid w:val="00EA70A6"/>
    <w:rsid w:val="00EA714B"/>
    <w:rsid w:val="00EA77EB"/>
    <w:rsid w:val="00EA7AC7"/>
    <w:rsid w:val="00EB3AB7"/>
    <w:rsid w:val="00EB4168"/>
    <w:rsid w:val="00EB43FA"/>
    <w:rsid w:val="00EB44AF"/>
    <w:rsid w:val="00EB48A9"/>
    <w:rsid w:val="00EB5557"/>
    <w:rsid w:val="00EB6170"/>
    <w:rsid w:val="00EC34CD"/>
    <w:rsid w:val="00EC3507"/>
    <w:rsid w:val="00EC3938"/>
    <w:rsid w:val="00EC3B0C"/>
    <w:rsid w:val="00EC6960"/>
    <w:rsid w:val="00EC6A24"/>
    <w:rsid w:val="00ED10FE"/>
    <w:rsid w:val="00ED2B63"/>
    <w:rsid w:val="00ED4405"/>
    <w:rsid w:val="00ED44B0"/>
    <w:rsid w:val="00ED47F8"/>
    <w:rsid w:val="00ED52D7"/>
    <w:rsid w:val="00ED5A90"/>
    <w:rsid w:val="00ED681C"/>
    <w:rsid w:val="00EE3977"/>
    <w:rsid w:val="00EE3F0C"/>
    <w:rsid w:val="00EE680B"/>
    <w:rsid w:val="00EF1AC0"/>
    <w:rsid w:val="00EF2B31"/>
    <w:rsid w:val="00EF30B2"/>
    <w:rsid w:val="00EF336C"/>
    <w:rsid w:val="00EF3D4B"/>
    <w:rsid w:val="00F0077A"/>
    <w:rsid w:val="00F0177F"/>
    <w:rsid w:val="00F020A6"/>
    <w:rsid w:val="00F04840"/>
    <w:rsid w:val="00F052A5"/>
    <w:rsid w:val="00F122FD"/>
    <w:rsid w:val="00F13244"/>
    <w:rsid w:val="00F15680"/>
    <w:rsid w:val="00F16D31"/>
    <w:rsid w:val="00F22591"/>
    <w:rsid w:val="00F22670"/>
    <w:rsid w:val="00F237C3"/>
    <w:rsid w:val="00F25C3D"/>
    <w:rsid w:val="00F31C33"/>
    <w:rsid w:val="00F329B9"/>
    <w:rsid w:val="00F3488D"/>
    <w:rsid w:val="00F34955"/>
    <w:rsid w:val="00F35790"/>
    <w:rsid w:val="00F36AA9"/>
    <w:rsid w:val="00F37266"/>
    <w:rsid w:val="00F403E1"/>
    <w:rsid w:val="00F4429D"/>
    <w:rsid w:val="00F44C22"/>
    <w:rsid w:val="00F45C32"/>
    <w:rsid w:val="00F463D7"/>
    <w:rsid w:val="00F4759C"/>
    <w:rsid w:val="00F509BE"/>
    <w:rsid w:val="00F51809"/>
    <w:rsid w:val="00F51DC0"/>
    <w:rsid w:val="00F527D6"/>
    <w:rsid w:val="00F535AB"/>
    <w:rsid w:val="00F56C6F"/>
    <w:rsid w:val="00F57ACE"/>
    <w:rsid w:val="00F62EA7"/>
    <w:rsid w:val="00F62FB5"/>
    <w:rsid w:val="00F66F8D"/>
    <w:rsid w:val="00F75ECE"/>
    <w:rsid w:val="00F7665F"/>
    <w:rsid w:val="00F76B7D"/>
    <w:rsid w:val="00F77AF8"/>
    <w:rsid w:val="00F77E33"/>
    <w:rsid w:val="00F82345"/>
    <w:rsid w:val="00F92D23"/>
    <w:rsid w:val="00F9437C"/>
    <w:rsid w:val="00FA0DC1"/>
    <w:rsid w:val="00FB0547"/>
    <w:rsid w:val="00FB05A3"/>
    <w:rsid w:val="00FB285E"/>
    <w:rsid w:val="00FB59E3"/>
    <w:rsid w:val="00FB634C"/>
    <w:rsid w:val="00FC07B6"/>
    <w:rsid w:val="00FC183F"/>
    <w:rsid w:val="00FC355D"/>
    <w:rsid w:val="00FC3EAE"/>
    <w:rsid w:val="00FC56C1"/>
    <w:rsid w:val="00FC6111"/>
    <w:rsid w:val="00FC762D"/>
    <w:rsid w:val="00FD3D3A"/>
    <w:rsid w:val="00FD5311"/>
    <w:rsid w:val="00FD7068"/>
    <w:rsid w:val="00FD7919"/>
    <w:rsid w:val="00FD791B"/>
    <w:rsid w:val="00FD7E4A"/>
    <w:rsid w:val="00FE2EC8"/>
    <w:rsid w:val="00FE40F8"/>
    <w:rsid w:val="00FE6B61"/>
    <w:rsid w:val="00FF368E"/>
    <w:rsid w:val="00FF39B0"/>
    <w:rsid w:val="00FF4931"/>
    <w:rsid w:val="00FF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caption"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34A64"/>
    <w:pPr>
      <w:spacing w:after="0" w:line="240" w:lineRule="auto"/>
    </w:pPr>
    <w:rPr>
      <w:rFonts w:ascii="Times New Roman" w:eastAsia="Times New Roman" w:hAnsi="Times New Roman" w:cs="Times New Roman"/>
      <w:sz w:val="24"/>
      <w:szCs w:val="24"/>
      <w:lang w:eastAsia="ru-RU"/>
    </w:rPr>
  </w:style>
  <w:style w:type="paragraph" w:styleId="13">
    <w:name w:val="heading 1"/>
    <w:basedOn w:val="a6"/>
    <w:next w:val="a6"/>
    <w:link w:val="14"/>
    <w:qFormat/>
    <w:rsid w:val="005A7063"/>
    <w:pPr>
      <w:keepNext/>
      <w:spacing w:before="240" w:after="60"/>
      <w:outlineLvl w:val="0"/>
    </w:pPr>
    <w:rPr>
      <w:rFonts w:ascii="Arial" w:hAnsi="Arial" w:cs="Arial"/>
      <w:b/>
      <w:bCs/>
      <w:kern w:val="32"/>
      <w:sz w:val="32"/>
      <w:szCs w:val="32"/>
    </w:rPr>
  </w:style>
  <w:style w:type="paragraph" w:styleId="24">
    <w:name w:val="heading 2"/>
    <w:basedOn w:val="a6"/>
    <w:next w:val="a6"/>
    <w:link w:val="25"/>
    <w:qFormat/>
    <w:rsid w:val="005A7063"/>
    <w:pPr>
      <w:keepNext/>
      <w:spacing w:before="240" w:after="60"/>
      <w:outlineLvl w:val="1"/>
    </w:pPr>
    <w:rPr>
      <w:rFonts w:ascii="Arial" w:hAnsi="Arial" w:cs="Arial"/>
      <w:b/>
      <w:bCs/>
      <w:i/>
      <w:iCs/>
      <w:sz w:val="28"/>
      <w:szCs w:val="28"/>
    </w:rPr>
  </w:style>
  <w:style w:type="paragraph" w:styleId="33">
    <w:name w:val="heading 3"/>
    <w:basedOn w:val="a6"/>
    <w:next w:val="a6"/>
    <w:link w:val="35"/>
    <w:qFormat/>
    <w:rsid w:val="005A7063"/>
    <w:pPr>
      <w:keepNext/>
      <w:numPr>
        <w:ilvl w:val="2"/>
        <w:numId w:val="35"/>
      </w:numPr>
      <w:tabs>
        <w:tab w:val="num" w:pos="720"/>
      </w:tabs>
      <w:spacing w:before="240" w:after="60"/>
      <w:ind w:left="720"/>
      <w:outlineLvl w:val="2"/>
    </w:pPr>
    <w:rPr>
      <w:rFonts w:ascii="Arial" w:hAnsi="Arial" w:cs="Arial"/>
      <w:b/>
      <w:bCs/>
      <w:sz w:val="26"/>
      <w:szCs w:val="26"/>
    </w:rPr>
  </w:style>
  <w:style w:type="paragraph" w:styleId="42">
    <w:name w:val="heading 4"/>
    <w:basedOn w:val="a6"/>
    <w:next w:val="a6"/>
    <w:link w:val="43"/>
    <w:qFormat/>
    <w:rsid w:val="005A7063"/>
    <w:pPr>
      <w:keepNext/>
      <w:tabs>
        <w:tab w:val="num" w:pos="864"/>
      </w:tabs>
      <w:spacing w:before="240" w:after="60"/>
      <w:ind w:left="864" w:hanging="864"/>
      <w:outlineLvl w:val="3"/>
    </w:pPr>
    <w:rPr>
      <w:b/>
      <w:bCs/>
      <w:sz w:val="28"/>
      <w:szCs w:val="28"/>
    </w:rPr>
  </w:style>
  <w:style w:type="paragraph" w:styleId="51">
    <w:name w:val="heading 5"/>
    <w:basedOn w:val="a6"/>
    <w:next w:val="a6"/>
    <w:link w:val="52"/>
    <w:qFormat/>
    <w:rsid w:val="005A7063"/>
    <w:pPr>
      <w:tabs>
        <w:tab w:val="num" w:pos="1008"/>
      </w:tabs>
      <w:spacing w:before="240" w:after="60"/>
      <w:ind w:left="1008" w:hanging="1008"/>
      <w:outlineLvl w:val="4"/>
    </w:pPr>
    <w:rPr>
      <w:b/>
      <w:bCs/>
      <w:i/>
      <w:iCs/>
      <w:sz w:val="26"/>
      <w:szCs w:val="26"/>
    </w:rPr>
  </w:style>
  <w:style w:type="paragraph" w:styleId="6">
    <w:name w:val="heading 6"/>
    <w:basedOn w:val="a6"/>
    <w:next w:val="a6"/>
    <w:link w:val="60"/>
    <w:qFormat/>
    <w:rsid w:val="005A7063"/>
    <w:pPr>
      <w:tabs>
        <w:tab w:val="num" w:pos="1152"/>
      </w:tabs>
      <w:spacing w:before="240" w:after="60"/>
      <w:ind w:left="1152" w:hanging="1152"/>
      <w:outlineLvl w:val="5"/>
    </w:pPr>
    <w:rPr>
      <w:b/>
      <w:bCs/>
      <w:sz w:val="22"/>
      <w:szCs w:val="22"/>
    </w:rPr>
  </w:style>
  <w:style w:type="paragraph" w:styleId="7">
    <w:name w:val="heading 7"/>
    <w:basedOn w:val="a6"/>
    <w:next w:val="a6"/>
    <w:link w:val="70"/>
    <w:qFormat/>
    <w:rsid w:val="005A7063"/>
    <w:pPr>
      <w:tabs>
        <w:tab w:val="num" w:pos="1296"/>
      </w:tabs>
      <w:spacing w:before="240" w:after="60"/>
      <w:ind w:left="1296" w:hanging="1296"/>
      <w:outlineLvl w:val="6"/>
    </w:pPr>
  </w:style>
  <w:style w:type="paragraph" w:styleId="8">
    <w:name w:val="heading 8"/>
    <w:basedOn w:val="a6"/>
    <w:next w:val="a6"/>
    <w:link w:val="80"/>
    <w:qFormat/>
    <w:rsid w:val="005A7063"/>
    <w:pPr>
      <w:tabs>
        <w:tab w:val="num" w:pos="1440"/>
      </w:tabs>
      <w:spacing w:before="240" w:after="60"/>
      <w:ind w:left="1440" w:hanging="1440"/>
      <w:outlineLvl w:val="7"/>
    </w:pPr>
    <w:rPr>
      <w:i/>
      <w:iCs/>
    </w:rPr>
  </w:style>
  <w:style w:type="paragraph" w:styleId="9">
    <w:name w:val="heading 9"/>
    <w:basedOn w:val="a6"/>
    <w:next w:val="a6"/>
    <w:link w:val="90"/>
    <w:qFormat/>
    <w:rsid w:val="005A7063"/>
    <w:pPr>
      <w:numPr>
        <w:ilvl w:val="8"/>
        <w:numId w:val="35"/>
      </w:numPr>
      <w:tabs>
        <w:tab w:val="num" w:pos="1584"/>
      </w:tabs>
      <w:spacing w:before="240" w:after="60"/>
      <w:ind w:left="1584"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styleId="111111">
    <w:name w:val="Outline List 2"/>
    <w:basedOn w:val="a9"/>
    <w:semiHidden/>
    <w:rsid w:val="00E17E35"/>
    <w:pPr>
      <w:numPr>
        <w:numId w:val="1"/>
      </w:numPr>
    </w:pPr>
  </w:style>
  <w:style w:type="paragraph" w:customStyle="1" w:styleId="S0">
    <w:name w:val="S_Обычный"/>
    <w:basedOn w:val="a6"/>
    <w:link w:val="S4"/>
    <w:rsid w:val="00E17E35"/>
    <w:pPr>
      <w:widowControl w:val="0"/>
      <w:jc w:val="both"/>
    </w:pPr>
  </w:style>
  <w:style w:type="character" w:customStyle="1" w:styleId="S4">
    <w:name w:val="S_Обычный Знак"/>
    <w:link w:val="S0"/>
    <w:rsid w:val="00E17E35"/>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E17E35"/>
    <w:pPr>
      <w:spacing w:before="120" w:after="120"/>
      <w:jc w:val="center"/>
    </w:pPr>
    <w:rPr>
      <w:rFonts w:ascii="Arial" w:hAnsi="Arial"/>
      <w:b/>
      <w:caps/>
      <w:sz w:val="20"/>
      <w:szCs w:val="20"/>
    </w:rPr>
  </w:style>
  <w:style w:type="paragraph" w:customStyle="1" w:styleId="S6">
    <w:name w:val="S_ВерхКолонтитулТекст"/>
    <w:basedOn w:val="S0"/>
    <w:next w:val="S0"/>
    <w:rsid w:val="00E17E35"/>
    <w:pPr>
      <w:spacing w:before="120"/>
      <w:jc w:val="right"/>
    </w:pPr>
    <w:rPr>
      <w:rFonts w:ascii="Arial" w:hAnsi="Arial"/>
      <w:b/>
      <w:caps/>
      <w:sz w:val="10"/>
      <w:szCs w:val="10"/>
    </w:rPr>
  </w:style>
  <w:style w:type="paragraph" w:customStyle="1" w:styleId="S7">
    <w:name w:val="S_ВидДокумента"/>
    <w:basedOn w:val="aa"/>
    <w:next w:val="S0"/>
    <w:link w:val="S8"/>
    <w:rsid w:val="00E17E35"/>
    <w:pPr>
      <w:spacing w:before="120" w:after="0"/>
      <w:jc w:val="right"/>
    </w:pPr>
    <w:rPr>
      <w:rFonts w:ascii="EuropeDemiC" w:hAnsi="EuropeDemiC" w:cs="Arial"/>
      <w:b/>
      <w:caps/>
      <w:sz w:val="36"/>
      <w:szCs w:val="36"/>
    </w:rPr>
  </w:style>
  <w:style w:type="character" w:customStyle="1" w:styleId="S8">
    <w:name w:val="S_ВидДокумента Знак"/>
    <w:link w:val="S7"/>
    <w:rsid w:val="00E17E35"/>
    <w:rPr>
      <w:rFonts w:ascii="EuropeDemiC" w:eastAsia="Times New Roman" w:hAnsi="EuropeDemiC" w:cs="Arial"/>
      <w:b/>
      <w:caps/>
      <w:sz w:val="36"/>
      <w:szCs w:val="36"/>
      <w:lang w:eastAsia="ru-RU"/>
    </w:rPr>
  </w:style>
  <w:style w:type="paragraph" w:styleId="aa">
    <w:name w:val="Body Text"/>
    <w:basedOn w:val="a6"/>
    <w:link w:val="ab"/>
    <w:unhideWhenUsed/>
    <w:rsid w:val="00863680"/>
    <w:pPr>
      <w:spacing w:after="120"/>
    </w:pPr>
  </w:style>
  <w:style w:type="character" w:customStyle="1" w:styleId="ab">
    <w:name w:val="Основной текст Знак"/>
    <w:basedOn w:val="a7"/>
    <w:link w:val="aa"/>
    <w:rsid w:val="00863680"/>
  </w:style>
  <w:style w:type="paragraph" w:customStyle="1" w:styleId="S9">
    <w:name w:val="S_Гиперссылка"/>
    <w:basedOn w:val="S0"/>
    <w:rsid w:val="00E17E35"/>
    <w:rPr>
      <w:color w:val="0000FF"/>
      <w:u w:val="single"/>
    </w:rPr>
  </w:style>
  <w:style w:type="paragraph" w:customStyle="1" w:styleId="Sa">
    <w:name w:val="S_Гриф"/>
    <w:basedOn w:val="S0"/>
    <w:rsid w:val="00E17E35"/>
    <w:pPr>
      <w:widowControl/>
      <w:spacing w:line="360" w:lineRule="auto"/>
      <w:ind w:left="5392"/>
      <w:jc w:val="left"/>
    </w:pPr>
    <w:rPr>
      <w:rFonts w:ascii="Arial" w:hAnsi="Arial"/>
      <w:b/>
      <w:sz w:val="20"/>
    </w:rPr>
  </w:style>
  <w:style w:type="paragraph" w:customStyle="1" w:styleId="S11">
    <w:name w:val="S_ЗаголовкиТаблицы1"/>
    <w:basedOn w:val="S0"/>
    <w:rsid w:val="00E17E35"/>
    <w:pPr>
      <w:keepNext/>
      <w:jc w:val="center"/>
    </w:pPr>
    <w:rPr>
      <w:rFonts w:ascii="Arial" w:hAnsi="Arial"/>
      <w:b/>
      <w:caps/>
      <w:sz w:val="16"/>
      <w:szCs w:val="16"/>
    </w:rPr>
  </w:style>
  <w:style w:type="paragraph" w:customStyle="1" w:styleId="S21">
    <w:name w:val="S_ЗаголовкиТаблицы2"/>
    <w:basedOn w:val="S0"/>
    <w:rsid w:val="00E17E35"/>
    <w:pPr>
      <w:jc w:val="center"/>
    </w:pPr>
    <w:rPr>
      <w:rFonts w:ascii="Arial" w:hAnsi="Arial"/>
      <w:b/>
      <w:sz w:val="14"/>
    </w:rPr>
  </w:style>
  <w:style w:type="paragraph" w:customStyle="1" w:styleId="S12">
    <w:name w:val="S_Заголовок1"/>
    <w:basedOn w:val="a6"/>
    <w:next w:val="S0"/>
    <w:rsid w:val="00E17E35"/>
    <w:pPr>
      <w:keepNext/>
      <w:pageBreakBefore/>
      <w:jc w:val="both"/>
      <w:outlineLvl w:val="0"/>
    </w:pPr>
    <w:rPr>
      <w:rFonts w:ascii="Arial" w:hAnsi="Arial"/>
      <w:b/>
      <w:caps/>
      <w:sz w:val="32"/>
      <w:szCs w:val="32"/>
    </w:rPr>
  </w:style>
  <w:style w:type="paragraph" w:customStyle="1" w:styleId="S10">
    <w:name w:val="S_Заголовок1_Прил_СписокН"/>
    <w:basedOn w:val="S0"/>
    <w:next w:val="S0"/>
    <w:rsid w:val="00E17E35"/>
    <w:pPr>
      <w:keepNext/>
      <w:pageBreakBefore/>
      <w:widowControl/>
      <w:numPr>
        <w:numId w:val="2"/>
      </w:numPr>
      <w:outlineLvl w:val="1"/>
    </w:pPr>
    <w:rPr>
      <w:rFonts w:ascii="Arial" w:hAnsi="Arial"/>
      <w:b/>
      <w:caps/>
    </w:rPr>
  </w:style>
  <w:style w:type="paragraph" w:customStyle="1" w:styleId="S13">
    <w:name w:val="S_Заголовок1_СписокН"/>
    <w:basedOn w:val="S12"/>
    <w:next w:val="S0"/>
    <w:uiPriority w:val="99"/>
    <w:rsid w:val="00E17E35"/>
  </w:style>
  <w:style w:type="paragraph" w:customStyle="1" w:styleId="S22">
    <w:name w:val="S_Заголовок2"/>
    <w:basedOn w:val="a6"/>
    <w:next w:val="S0"/>
    <w:rsid w:val="00E17E35"/>
    <w:pPr>
      <w:keepNext/>
      <w:jc w:val="both"/>
      <w:outlineLvl w:val="1"/>
    </w:pPr>
    <w:rPr>
      <w:rFonts w:ascii="Arial" w:hAnsi="Arial"/>
      <w:b/>
      <w:caps/>
    </w:rPr>
  </w:style>
  <w:style w:type="paragraph" w:customStyle="1" w:styleId="S20">
    <w:name w:val="S_Заголовок2_Прил_СписокН"/>
    <w:basedOn w:val="S0"/>
    <w:next w:val="S0"/>
    <w:rsid w:val="00E17E35"/>
    <w:pPr>
      <w:keepNext/>
      <w:keepLines/>
      <w:numPr>
        <w:ilvl w:val="2"/>
        <w:numId w:val="2"/>
      </w:numPr>
      <w:tabs>
        <w:tab w:val="left" w:pos="720"/>
      </w:tabs>
      <w:jc w:val="left"/>
      <w:outlineLvl w:val="2"/>
    </w:pPr>
    <w:rPr>
      <w:rFonts w:ascii="Arial" w:hAnsi="Arial"/>
      <w:b/>
      <w:caps/>
      <w:szCs w:val="20"/>
    </w:rPr>
  </w:style>
  <w:style w:type="paragraph" w:customStyle="1" w:styleId="S23">
    <w:name w:val="S_Заголовок2_СписокН"/>
    <w:basedOn w:val="S22"/>
    <w:next w:val="S0"/>
    <w:uiPriority w:val="99"/>
    <w:rsid w:val="00E17E35"/>
  </w:style>
  <w:style w:type="paragraph" w:customStyle="1" w:styleId="S30">
    <w:name w:val="S_Заголовок3_СписокН"/>
    <w:basedOn w:val="a6"/>
    <w:next w:val="S0"/>
    <w:uiPriority w:val="99"/>
    <w:rsid w:val="00E17E35"/>
    <w:pPr>
      <w:keepNext/>
      <w:jc w:val="both"/>
    </w:pPr>
    <w:rPr>
      <w:rFonts w:ascii="Arial" w:hAnsi="Arial"/>
      <w:b/>
      <w:i/>
      <w:caps/>
      <w:sz w:val="20"/>
      <w:szCs w:val="20"/>
    </w:rPr>
  </w:style>
  <w:style w:type="paragraph" w:customStyle="1" w:styleId="Sb">
    <w:name w:val="S_МестоГод"/>
    <w:basedOn w:val="S0"/>
    <w:rsid w:val="00E17E35"/>
    <w:pPr>
      <w:spacing w:before="120"/>
      <w:jc w:val="center"/>
    </w:pPr>
    <w:rPr>
      <w:rFonts w:ascii="Arial" w:hAnsi="Arial"/>
      <w:b/>
      <w:caps/>
      <w:sz w:val="18"/>
      <w:szCs w:val="18"/>
    </w:rPr>
  </w:style>
  <w:style w:type="paragraph" w:customStyle="1" w:styleId="Sc">
    <w:name w:val="S_НазваниеРисунка"/>
    <w:basedOn w:val="a6"/>
    <w:next w:val="S0"/>
    <w:rsid w:val="00E17E35"/>
    <w:pPr>
      <w:spacing w:before="60"/>
      <w:jc w:val="center"/>
    </w:pPr>
    <w:rPr>
      <w:rFonts w:ascii="Arial" w:hAnsi="Arial"/>
      <w:b/>
      <w:sz w:val="20"/>
    </w:rPr>
  </w:style>
  <w:style w:type="paragraph" w:customStyle="1" w:styleId="Sd">
    <w:name w:val="S_НазваниеТаблицы"/>
    <w:basedOn w:val="S0"/>
    <w:next w:val="S0"/>
    <w:rsid w:val="00E17E35"/>
    <w:pPr>
      <w:keepNext/>
      <w:jc w:val="right"/>
    </w:pPr>
    <w:rPr>
      <w:rFonts w:ascii="Arial" w:hAnsi="Arial"/>
      <w:b/>
      <w:sz w:val="20"/>
    </w:rPr>
  </w:style>
  <w:style w:type="paragraph" w:customStyle="1" w:styleId="Se">
    <w:name w:val="S_НаименованиеДокумента"/>
    <w:basedOn w:val="S0"/>
    <w:next w:val="S0"/>
    <w:rsid w:val="00E17E35"/>
    <w:pPr>
      <w:widowControl/>
      <w:ind w:right="641"/>
      <w:jc w:val="left"/>
    </w:pPr>
    <w:rPr>
      <w:rFonts w:ascii="Arial" w:hAnsi="Arial"/>
      <w:b/>
      <w:caps/>
    </w:rPr>
  </w:style>
  <w:style w:type="paragraph" w:customStyle="1" w:styleId="Sf">
    <w:name w:val="S_НижнКолонтЛев"/>
    <w:basedOn w:val="S0"/>
    <w:next w:val="S0"/>
    <w:rsid w:val="00E17E35"/>
    <w:pPr>
      <w:jc w:val="left"/>
    </w:pPr>
    <w:rPr>
      <w:rFonts w:ascii="Arial" w:hAnsi="Arial"/>
      <w:b/>
      <w:caps/>
      <w:sz w:val="10"/>
      <w:szCs w:val="10"/>
    </w:rPr>
  </w:style>
  <w:style w:type="paragraph" w:customStyle="1" w:styleId="Sf0">
    <w:name w:val="S_НижнКолонтПрав"/>
    <w:basedOn w:val="S0"/>
    <w:next w:val="S0"/>
    <w:rsid w:val="00E17E35"/>
    <w:pPr>
      <w:widowControl/>
      <w:ind w:hanging="181"/>
      <w:jc w:val="right"/>
    </w:pPr>
    <w:rPr>
      <w:rFonts w:ascii="Arial" w:hAnsi="Arial"/>
      <w:b/>
      <w:caps/>
      <w:sz w:val="12"/>
      <w:szCs w:val="12"/>
    </w:rPr>
  </w:style>
  <w:style w:type="paragraph" w:customStyle="1" w:styleId="Sf1">
    <w:name w:val="S_НомерДокумента"/>
    <w:basedOn w:val="S0"/>
    <w:next w:val="S0"/>
    <w:rsid w:val="00E17E35"/>
    <w:pPr>
      <w:spacing w:before="120" w:after="120"/>
      <w:jc w:val="center"/>
    </w:pPr>
    <w:rPr>
      <w:rFonts w:ascii="Arial" w:hAnsi="Arial"/>
      <w:b/>
      <w:caps/>
    </w:rPr>
  </w:style>
  <w:style w:type="paragraph" w:customStyle="1" w:styleId="S14">
    <w:name w:val="S_ТекстВТаблице1"/>
    <w:basedOn w:val="S0"/>
    <w:next w:val="S0"/>
    <w:rsid w:val="00E17E35"/>
    <w:pPr>
      <w:spacing w:before="120"/>
      <w:jc w:val="left"/>
    </w:pPr>
    <w:rPr>
      <w:szCs w:val="28"/>
    </w:rPr>
  </w:style>
  <w:style w:type="paragraph" w:customStyle="1" w:styleId="S1">
    <w:name w:val="S_НумСписВ Таблице1"/>
    <w:basedOn w:val="S14"/>
    <w:next w:val="S0"/>
    <w:rsid w:val="00E17E35"/>
    <w:pPr>
      <w:numPr>
        <w:numId w:val="3"/>
      </w:numPr>
    </w:pPr>
  </w:style>
  <w:style w:type="paragraph" w:customStyle="1" w:styleId="S24">
    <w:name w:val="S_ТекстВТаблице2"/>
    <w:basedOn w:val="S0"/>
    <w:next w:val="S0"/>
    <w:rsid w:val="00E17E35"/>
    <w:pPr>
      <w:spacing w:before="120"/>
      <w:jc w:val="left"/>
    </w:pPr>
    <w:rPr>
      <w:sz w:val="20"/>
    </w:rPr>
  </w:style>
  <w:style w:type="paragraph" w:customStyle="1" w:styleId="S2">
    <w:name w:val="S_НумСписВТаблице2"/>
    <w:basedOn w:val="S24"/>
    <w:next w:val="S0"/>
    <w:rsid w:val="00E17E35"/>
    <w:pPr>
      <w:numPr>
        <w:numId w:val="4"/>
      </w:numPr>
    </w:pPr>
  </w:style>
  <w:style w:type="paragraph" w:customStyle="1" w:styleId="S31">
    <w:name w:val="S_ТекстВТаблице3"/>
    <w:basedOn w:val="S0"/>
    <w:next w:val="S0"/>
    <w:rsid w:val="00E17E35"/>
    <w:pPr>
      <w:spacing w:before="120"/>
      <w:jc w:val="left"/>
    </w:pPr>
    <w:rPr>
      <w:sz w:val="16"/>
    </w:rPr>
  </w:style>
  <w:style w:type="paragraph" w:customStyle="1" w:styleId="S3">
    <w:name w:val="S_НумСписВТаблице3"/>
    <w:basedOn w:val="S31"/>
    <w:next w:val="S0"/>
    <w:rsid w:val="00E17E35"/>
    <w:pPr>
      <w:numPr>
        <w:numId w:val="5"/>
      </w:numPr>
    </w:pPr>
  </w:style>
  <w:style w:type="paragraph" w:customStyle="1" w:styleId="Sf2">
    <w:name w:val="S_Примечание"/>
    <w:basedOn w:val="S0"/>
    <w:next w:val="S0"/>
    <w:rsid w:val="00E17E35"/>
    <w:pPr>
      <w:ind w:left="567"/>
    </w:pPr>
    <w:rPr>
      <w:i/>
      <w:u w:val="single"/>
    </w:rPr>
  </w:style>
  <w:style w:type="paragraph" w:customStyle="1" w:styleId="Sf3">
    <w:name w:val="S_ПримечаниеТекст"/>
    <w:basedOn w:val="S0"/>
    <w:next w:val="S0"/>
    <w:rsid w:val="00E17E35"/>
    <w:pPr>
      <w:spacing w:before="120"/>
      <w:ind w:left="567"/>
    </w:pPr>
    <w:rPr>
      <w:i/>
    </w:rPr>
  </w:style>
  <w:style w:type="paragraph" w:customStyle="1" w:styleId="Sf4">
    <w:name w:val="S_Рисунок"/>
    <w:basedOn w:val="S0"/>
    <w:rsid w:val="00E17E35"/>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E17E35"/>
    <w:rPr>
      <w:rFonts w:ascii="Arial" w:hAnsi="Arial"/>
      <w:sz w:val="16"/>
    </w:rPr>
  </w:style>
  <w:style w:type="paragraph" w:customStyle="1" w:styleId="Sf6">
    <w:name w:val="S_Содержание"/>
    <w:basedOn w:val="S0"/>
    <w:next w:val="S0"/>
    <w:rsid w:val="00E17E35"/>
    <w:rPr>
      <w:rFonts w:ascii="Arial" w:hAnsi="Arial"/>
      <w:b/>
      <w:caps/>
      <w:sz w:val="32"/>
      <w:szCs w:val="32"/>
    </w:rPr>
  </w:style>
  <w:style w:type="paragraph" w:customStyle="1" w:styleId="S">
    <w:name w:val="S_СписокМ_Обычный"/>
    <w:basedOn w:val="a6"/>
    <w:next w:val="S0"/>
    <w:link w:val="Sf7"/>
    <w:rsid w:val="00E17E35"/>
    <w:pPr>
      <w:numPr>
        <w:numId w:val="6"/>
      </w:numPr>
      <w:tabs>
        <w:tab w:val="left" w:pos="720"/>
      </w:tabs>
      <w:spacing w:before="120"/>
      <w:jc w:val="both"/>
    </w:pPr>
  </w:style>
  <w:style w:type="character" w:customStyle="1" w:styleId="Sf7">
    <w:name w:val="S_СписокМ_Обычный Знак"/>
    <w:link w:val="S"/>
    <w:rsid w:val="00E17E35"/>
    <w:rPr>
      <w:rFonts w:ascii="Times New Roman" w:eastAsia="Times New Roman" w:hAnsi="Times New Roman" w:cs="Times New Roman"/>
      <w:sz w:val="24"/>
      <w:szCs w:val="24"/>
      <w:lang w:eastAsia="ru-RU"/>
    </w:rPr>
  </w:style>
  <w:style w:type="table" w:customStyle="1" w:styleId="Sf8">
    <w:name w:val="S_Таблица"/>
    <w:basedOn w:val="a8"/>
    <w:rsid w:val="00E17E35"/>
    <w:pPr>
      <w:spacing w:after="0" w:line="240" w:lineRule="auto"/>
    </w:pPr>
    <w:rPr>
      <w:rFonts w:ascii="Calibri" w:eastAsia="Times New Roman" w:hAnsi="Calibri"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E17E35"/>
    <w:pPr>
      <w:ind w:left="431"/>
    </w:pPr>
    <w:rPr>
      <w:rFonts w:ascii="EuropeExt" w:hAnsi="EuropeExt" w:cs="Tahoma"/>
      <w:bCs/>
      <w:spacing w:val="18"/>
      <w:sz w:val="12"/>
      <w:szCs w:val="12"/>
    </w:rPr>
  </w:style>
  <w:style w:type="paragraph" w:customStyle="1" w:styleId="S15">
    <w:name w:val="S_ТекстЛоготипа1"/>
    <w:basedOn w:val="S0"/>
    <w:next w:val="S0"/>
    <w:rsid w:val="00E17E35"/>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E17E35"/>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E17E35"/>
    <w:pPr>
      <w:spacing w:before="120"/>
    </w:pPr>
    <w:rPr>
      <w:rFonts w:ascii="Arial" w:hAnsi="Arial"/>
      <w:b/>
      <w:caps/>
      <w:sz w:val="20"/>
      <w:szCs w:val="20"/>
    </w:rPr>
  </w:style>
  <w:style w:type="character" w:customStyle="1" w:styleId="S17">
    <w:name w:val="S_ТекстСодержания1 Знак"/>
    <w:link w:val="S16"/>
    <w:rsid w:val="00E17E35"/>
    <w:rPr>
      <w:rFonts w:ascii="Arial" w:eastAsia="Times New Roman" w:hAnsi="Arial" w:cs="Times New Roman"/>
      <w:b/>
      <w:caps/>
      <w:sz w:val="20"/>
      <w:szCs w:val="20"/>
      <w:lang w:eastAsia="ru-RU"/>
    </w:rPr>
  </w:style>
  <w:style w:type="paragraph" w:customStyle="1" w:styleId="Sfa">
    <w:name w:val="S_Термин"/>
    <w:basedOn w:val="a6"/>
    <w:next w:val="S0"/>
    <w:link w:val="Sfb"/>
    <w:rsid w:val="00E17E35"/>
    <w:pPr>
      <w:jc w:val="both"/>
    </w:pPr>
    <w:rPr>
      <w:rFonts w:ascii="Arial" w:hAnsi="Arial"/>
      <w:b/>
      <w:i/>
      <w:caps/>
      <w:sz w:val="20"/>
      <w:szCs w:val="20"/>
    </w:rPr>
  </w:style>
  <w:style w:type="character" w:customStyle="1" w:styleId="Sfb">
    <w:name w:val="S_Термин Знак"/>
    <w:link w:val="Sfa"/>
    <w:rsid w:val="00E17E35"/>
    <w:rPr>
      <w:rFonts w:ascii="Arial" w:eastAsia="Times New Roman" w:hAnsi="Arial" w:cs="Times New Roman"/>
      <w:b/>
      <w:i/>
      <w:caps/>
      <w:sz w:val="20"/>
      <w:szCs w:val="20"/>
      <w:lang w:eastAsia="ru-RU"/>
    </w:rPr>
  </w:style>
  <w:style w:type="character" w:customStyle="1" w:styleId="14">
    <w:name w:val="Заголовок 1 Знак"/>
    <w:basedOn w:val="a7"/>
    <w:link w:val="13"/>
    <w:rsid w:val="005A7063"/>
    <w:rPr>
      <w:rFonts w:ascii="Arial" w:eastAsia="Times New Roman" w:hAnsi="Arial" w:cs="Arial"/>
      <w:b/>
      <w:bCs/>
      <w:kern w:val="32"/>
      <w:sz w:val="32"/>
      <w:szCs w:val="32"/>
      <w:lang w:eastAsia="ru-RU"/>
    </w:rPr>
  </w:style>
  <w:style w:type="character" w:customStyle="1" w:styleId="25">
    <w:name w:val="Заголовок 2 Знак"/>
    <w:basedOn w:val="a7"/>
    <w:link w:val="24"/>
    <w:rsid w:val="005A7063"/>
    <w:rPr>
      <w:rFonts w:ascii="Arial" w:eastAsia="Times New Roman" w:hAnsi="Arial" w:cs="Arial"/>
      <w:b/>
      <w:bCs/>
      <w:i/>
      <w:iCs/>
      <w:sz w:val="28"/>
      <w:szCs w:val="28"/>
      <w:lang w:eastAsia="ru-RU"/>
    </w:rPr>
  </w:style>
  <w:style w:type="character" w:customStyle="1" w:styleId="35">
    <w:name w:val="Заголовок 3 Знак"/>
    <w:basedOn w:val="a7"/>
    <w:link w:val="33"/>
    <w:rsid w:val="005A7063"/>
    <w:rPr>
      <w:rFonts w:ascii="Arial" w:eastAsia="Times New Roman" w:hAnsi="Arial" w:cs="Arial"/>
      <w:b/>
      <w:bCs/>
      <w:sz w:val="26"/>
      <w:szCs w:val="26"/>
      <w:lang w:eastAsia="ru-RU"/>
    </w:rPr>
  </w:style>
  <w:style w:type="character" w:customStyle="1" w:styleId="43">
    <w:name w:val="Заголовок 4 Знак"/>
    <w:basedOn w:val="a7"/>
    <w:link w:val="42"/>
    <w:rsid w:val="005A7063"/>
    <w:rPr>
      <w:rFonts w:ascii="Times New Roman" w:eastAsia="Times New Roman" w:hAnsi="Times New Roman" w:cs="Times New Roman"/>
      <w:b/>
      <w:bCs/>
      <w:sz w:val="28"/>
      <w:szCs w:val="28"/>
      <w:lang w:eastAsia="ru-RU"/>
    </w:rPr>
  </w:style>
  <w:style w:type="character" w:customStyle="1" w:styleId="52">
    <w:name w:val="Заголовок 5 Знак"/>
    <w:basedOn w:val="a7"/>
    <w:link w:val="51"/>
    <w:rsid w:val="005A7063"/>
    <w:rPr>
      <w:rFonts w:ascii="Times New Roman" w:eastAsia="Times New Roman" w:hAnsi="Times New Roman" w:cs="Times New Roman"/>
      <w:b/>
      <w:bCs/>
      <w:i/>
      <w:iCs/>
      <w:sz w:val="26"/>
      <w:szCs w:val="26"/>
      <w:lang w:eastAsia="ru-RU"/>
    </w:rPr>
  </w:style>
  <w:style w:type="character" w:customStyle="1" w:styleId="60">
    <w:name w:val="Заголовок 6 Знак"/>
    <w:basedOn w:val="a7"/>
    <w:link w:val="6"/>
    <w:rsid w:val="005A7063"/>
    <w:rPr>
      <w:rFonts w:ascii="Times New Roman" w:eastAsia="Times New Roman" w:hAnsi="Times New Roman" w:cs="Times New Roman"/>
      <w:b/>
      <w:bCs/>
      <w:lang w:eastAsia="ru-RU"/>
    </w:rPr>
  </w:style>
  <w:style w:type="character" w:customStyle="1" w:styleId="70">
    <w:name w:val="Заголовок 7 Знак"/>
    <w:basedOn w:val="a7"/>
    <w:link w:val="7"/>
    <w:rsid w:val="005A7063"/>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5A7063"/>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5A7063"/>
    <w:rPr>
      <w:rFonts w:ascii="Arial" w:eastAsia="Times New Roman" w:hAnsi="Arial" w:cs="Arial"/>
      <w:lang w:eastAsia="ru-RU"/>
    </w:rPr>
  </w:style>
  <w:style w:type="paragraph" w:styleId="ac">
    <w:name w:val="header"/>
    <w:basedOn w:val="a6"/>
    <w:link w:val="ad"/>
    <w:rsid w:val="005A7063"/>
    <w:pPr>
      <w:tabs>
        <w:tab w:val="center" w:pos="4677"/>
        <w:tab w:val="right" w:pos="9355"/>
      </w:tabs>
    </w:pPr>
  </w:style>
  <w:style w:type="character" w:customStyle="1" w:styleId="ad">
    <w:name w:val="Верхний колонтитул Знак"/>
    <w:basedOn w:val="a7"/>
    <w:link w:val="ac"/>
    <w:rsid w:val="005A7063"/>
    <w:rPr>
      <w:rFonts w:ascii="Times New Roman" w:eastAsia="Times New Roman" w:hAnsi="Times New Roman" w:cs="Times New Roman"/>
      <w:sz w:val="24"/>
      <w:szCs w:val="24"/>
      <w:lang w:eastAsia="ru-RU"/>
    </w:rPr>
  </w:style>
  <w:style w:type="paragraph" w:styleId="ae">
    <w:name w:val="footer"/>
    <w:aliases w:val="список"/>
    <w:basedOn w:val="a6"/>
    <w:link w:val="af"/>
    <w:rsid w:val="005A7063"/>
    <w:pPr>
      <w:tabs>
        <w:tab w:val="center" w:pos="4677"/>
        <w:tab w:val="right" w:pos="9355"/>
      </w:tabs>
    </w:pPr>
  </w:style>
  <w:style w:type="character" w:customStyle="1" w:styleId="af">
    <w:name w:val="Нижний колонтитул Знак"/>
    <w:aliases w:val="список Знак"/>
    <w:basedOn w:val="a7"/>
    <w:link w:val="ae"/>
    <w:rsid w:val="005A7063"/>
    <w:rPr>
      <w:rFonts w:ascii="Times New Roman" w:eastAsia="Times New Roman" w:hAnsi="Times New Roman" w:cs="Times New Roman"/>
      <w:sz w:val="24"/>
      <w:szCs w:val="24"/>
      <w:lang w:eastAsia="ru-RU"/>
    </w:rPr>
  </w:style>
  <w:style w:type="paragraph" w:styleId="af0">
    <w:name w:val="No Spacing"/>
    <w:uiPriority w:val="1"/>
    <w:qFormat/>
    <w:rsid w:val="005A7063"/>
    <w:pPr>
      <w:spacing w:after="0" w:line="240" w:lineRule="auto"/>
    </w:pPr>
    <w:rPr>
      <w:rFonts w:ascii="Calibri" w:eastAsia="Calibri" w:hAnsi="Calibri" w:cs="Times New Roman"/>
    </w:rPr>
  </w:style>
  <w:style w:type="paragraph" w:styleId="af1">
    <w:name w:val="caption"/>
    <w:basedOn w:val="a6"/>
    <w:next w:val="a6"/>
    <w:link w:val="af2"/>
    <w:autoRedefine/>
    <w:qFormat/>
    <w:rsid w:val="005A7063"/>
    <w:rPr>
      <w:b/>
      <w:bCs/>
      <w:sz w:val="20"/>
      <w:szCs w:val="20"/>
    </w:rPr>
  </w:style>
  <w:style w:type="paragraph" w:styleId="15">
    <w:name w:val="toc 1"/>
    <w:basedOn w:val="a6"/>
    <w:next w:val="a6"/>
    <w:autoRedefine/>
    <w:uiPriority w:val="39"/>
    <w:rsid w:val="005A7063"/>
    <w:pPr>
      <w:tabs>
        <w:tab w:val="left" w:pos="284"/>
        <w:tab w:val="right" w:leader="dot" w:pos="9628"/>
      </w:tabs>
      <w:spacing w:before="240"/>
    </w:pPr>
    <w:rPr>
      <w:rFonts w:ascii="Arial" w:hAnsi="Arial"/>
      <w:b/>
      <w:bCs/>
      <w:caps/>
      <w:sz w:val="20"/>
      <w:szCs w:val="20"/>
    </w:rPr>
  </w:style>
  <w:style w:type="paragraph" w:styleId="26">
    <w:name w:val="toc 2"/>
    <w:basedOn w:val="a6"/>
    <w:next w:val="a6"/>
    <w:autoRedefine/>
    <w:uiPriority w:val="39"/>
    <w:rsid w:val="005A7063"/>
    <w:pPr>
      <w:tabs>
        <w:tab w:val="left" w:pos="709"/>
        <w:tab w:val="right" w:leader="dot" w:pos="9628"/>
      </w:tabs>
      <w:spacing w:before="240"/>
      <w:ind w:left="709" w:hanging="425"/>
    </w:pPr>
    <w:rPr>
      <w:rFonts w:ascii="Arial" w:hAnsi="Arial"/>
      <w:b/>
      <w:caps/>
      <w:sz w:val="18"/>
      <w:szCs w:val="18"/>
    </w:rPr>
  </w:style>
  <w:style w:type="paragraph" w:styleId="36">
    <w:name w:val="toc 3"/>
    <w:basedOn w:val="a6"/>
    <w:next w:val="a6"/>
    <w:autoRedefine/>
    <w:uiPriority w:val="39"/>
    <w:rsid w:val="005A7063"/>
    <w:pPr>
      <w:spacing w:before="120"/>
      <w:ind w:left="482"/>
      <w:jc w:val="both"/>
    </w:pPr>
    <w:rPr>
      <w:rFonts w:ascii="Arial" w:hAnsi="Arial"/>
      <w:i/>
      <w:iCs/>
      <w:caps/>
      <w:sz w:val="16"/>
      <w:szCs w:val="16"/>
    </w:rPr>
  </w:style>
  <w:style w:type="paragraph" w:styleId="44">
    <w:name w:val="toc 4"/>
    <w:basedOn w:val="a6"/>
    <w:next w:val="a6"/>
    <w:autoRedefine/>
    <w:rsid w:val="005A7063"/>
    <w:pPr>
      <w:ind w:left="720"/>
    </w:pPr>
    <w:rPr>
      <w:sz w:val="18"/>
      <w:szCs w:val="18"/>
    </w:rPr>
  </w:style>
  <w:style w:type="paragraph" w:styleId="53">
    <w:name w:val="toc 5"/>
    <w:basedOn w:val="a6"/>
    <w:next w:val="a6"/>
    <w:autoRedefine/>
    <w:rsid w:val="005A7063"/>
    <w:pPr>
      <w:ind w:left="960"/>
    </w:pPr>
    <w:rPr>
      <w:sz w:val="18"/>
      <w:szCs w:val="18"/>
    </w:rPr>
  </w:style>
  <w:style w:type="paragraph" w:styleId="61">
    <w:name w:val="toc 6"/>
    <w:basedOn w:val="a6"/>
    <w:next w:val="a6"/>
    <w:autoRedefine/>
    <w:rsid w:val="005A7063"/>
    <w:pPr>
      <w:ind w:left="1200"/>
    </w:pPr>
    <w:rPr>
      <w:sz w:val="18"/>
      <w:szCs w:val="18"/>
    </w:rPr>
  </w:style>
  <w:style w:type="paragraph" w:styleId="71">
    <w:name w:val="toc 7"/>
    <w:basedOn w:val="a6"/>
    <w:next w:val="a6"/>
    <w:autoRedefine/>
    <w:rsid w:val="005A7063"/>
    <w:pPr>
      <w:ind w:left="1440"/>
    </w:pPr>
    <w:rPr>
      <w:sz w:val="18"/>
      <w:szCs w:val="18"/>
    </w:rPr>
  </w:style>
  <w:style w:type="paragraph" w:styleId="81">
    <w:name w:val="toc 8"/>
    <w:basedOn w:val="a6"/>
    <w:next w:val="a6"/>
    <w:autoRedefine/>
    <w:rsid w:val="005A7063"/>
    <w:pPr>
      <w:ind w:left="1680"/>
    </w:pPr>
    <w:rPr>
      <w:sz w:val="18"/>
      <w:szCs w:val="18"/>
    </w:rPr>
  </w:style>
  <w:style w:type="paragraph" w:styleId="91">
    <w:name w:val="toc 9"/>
    <w:basedOn w:val="a6"/>
    <w:next w:val="a6"/>
    <w:autoRedefine/>
    <w:rsid w:val="005A7063"/>
    <w:pPr>
      <w:ind w:left="1920"/>
    </w:pPr>
    <w:rPr>
      <w:sz w:val="18"/>
      <w:szCs w:val="18"/>
    </w:rPr>
  </w:style>
  <w:style w:type="character" w:styleId="af3">
    <w:name w:val="Hyperlink"/>
    <w:uiPriority w:val="99"/>
    <w:rsid w:val="005A7063"/>
    <w:rPr>
      <w:color w:val="0000FF"/>
      <w:u w:val="single"/>
    </w:rPr>
  </w:style>
  <w:style w:type="character" w:styleId="af4">
    <w:name w:val="annotation reference"/>
    <w:semiHidden/>
    <w:rsid w:val="005A7063"/>
    <w:rPr>
      <w:sz w:val="16"/>
      <w:szCs w:val="16"/>
    </w:rPr>
  </w:style>
  <w:style w:type="paragraph" w:styleId="af5">
    <w:name w:val="annotation text"/>
    <w:basedOn w:val="a6"/>
    <w:link w:val="af6"/>
    <w:rsid w:val="00A34A64"/>
    <w:pPr>
      <w:spacing w:after="120"/>
      <w:jc w:val="both"/>
    </w:pPr>
    <w:rPr>
      <w:rFonts w:ascii="Arial" w:hAnsi="Arial"/>
      <w:sz w:val="20"/>
      <w:szCs w:val="20"/>
    </w:rPr>
  </w:style>
  <w:style w:type="character" w:customStyle="1" w:styleId="af6">
    <w:name w:val="Текст примечания Знак"/>
    <w:basedOn w:val="a7"/>
    <w:link w:val="af5"/>
    <w:rsid w:val="00A34A64"/>
    <w:rPr>
      <w:rFonts w:ascii="Arial" w:eastAsia="Times New Roman" w:hAnsi="Arial" w:cs="Times New Roman"/>
      <w:sz w:val="20"/>
      <w:szCs w:val="20"/>
      <w:lang w:eastAsia="ru-RU"/>
    </w:rPr>
  </w:style>
  <w:style w:type="paragraph" w:styleId="af7">
    <w:name w:val="annotation subject"/>
    <w:basedOn w:val="af5"/>
    <w:next w:val="af5"/>
    <w:link w:val="af8"/>
    <w:semiHidden/>
    <w:rsid w:val="005A7063"/>
    <w:rPr>
      <w:b/>
      <w:bCs/>
    </w:rPr>
  </w:style>
  <w:style w:type="character" w:customStyle="1" w:styleId="af8">
    <w:name w:val="Тема примечания Знак"/>
    <w:basedOn w:val="af6"/>
    <w:link w:val="af7"/>
    <w:semiHidden/>
    <w:rsid w:val="005A7063"/>
    <w:rPr>
      <w:rFonts w:ascii="Times New Roman" w:eastAsia="Times New Roman" w:hAnsi="Times New Roman" w:cs="Times New Roman"/>
      <w:b/>
      <w:bCs/>
      <w:sz w:val="20"/>
      <w:szCs w:val="20"/>
      <w:lang w:eastAsia="ru-RU"/>
    </w:rPr>
  </w:style>
  <w:style w:type="paragraph" w:styleId="af9">
    <w:name w:val="Balloon Text"/>
    <w:basedOn w:val="a6"/>
    <w:link w:val="afa"/>
    <w:semiHidden/>
    <w:rsid w:val="005A7063"/>
    <w:rPr>
      <w:rFonts w:ascii="Tahoma" w:hAnsi="Tahoma" w:cs="Tahoma"/>
      <w:sz w:val="16"/>
      <w:szCs w:val="16"/>
    </w:rPr>
  </w:style>
  <w:style w:type="character" w:customStyle="1" w:styleId="afa">
    <w:name w:val="Текст выноски Знак"/>
    <w:basedOn w:val="a7"/>
    <w:link w:val="af9"/>
    <w:semiHidden/>
    <w:rsid w:val="005A7063"/>
    <w:rPr>
      <w:rFonts w:ascii="Tahoma" w:eastAsia="Times New Roman" w:hAnsi="Tahoma" w:cs="Tahoma"/>
      <w:sz w:val="16"/>
      <w:szCs w:val="16"/>
      <w:lang w:eastAsia="ru-RU"/>
    </w:rPr>
  </w:style>
  <w:style w:type="paragraph" w:styleId="37">
    <w:name w:val="Body Text 3"/>
    <w:basedOn w:val="a6"/>
    <w:link w:val="38"/>
    <w:rsid w:val="005A7063"/>
    <w:pPr>
      <w:spacing w:after="120"/>
    </w:pPr>
    <w:rPr>
      <w:sz w:val="16"/>
      <w:szCs w:val="16"/>
    </w:rPr>
  </w:style>
  <w:style w:type="character" w:customStyle="1" w:styleId="38">
    <w:name w:val="Основной текст 3 Знак"/>
    <w:basedOn w:val="a7"/>
    <w:link w:val="37"/>
    <w:rsid w:val="005A7063"/>
    <w:rPr>
      <w:rFonts w:ascii="Times New Roman" w:eastAsia="Times New Roman" w:hAnsi="Times New Roman" w:cs="Times New Roman"/>
      <w:sz w:val="16"/>
      <w:szCs w:val="16"/>
      <w:lang w:eastAsia="ru-RU"/>
    </w:rPr>
  </w:style>
  <w:style w:type="paragraph" w:customStyle="1" w:styleId="afb">
    <w:name w:val="ФИО"/>
    <w:basedOn w:val="a6"/>
    <w:rsid w:val="005A7063"/>
    <w:pPr>
      <w:spacing w:after="180"/>
      <w:ind w:left="5670"/>
      <w:jc w:val="both"/>
    </w:pPr>
    <w:rPr>
      <w:szCs w:val="20"/>
    </w:rPr>
  </w:style>
  <w:style w:type="paragraph" w:styleId="afc">
    <w:name w:val="footnote text"/>
    <w:basedOn w:val="a6"/>
    <w:link w:val="afd"/>
    <w:rsid w:val="005A7063"/>
    <w:rPr>
      <w:sz w:val="20"/>
      <w:szCs w:val="20"/>
    </w:rPr>
  </w:style>
  <w:style w:type="character" w:customStyle="1" w:styleId="afd">
    <w:name w:val="Текст сноски Знак"/>
    <w:basedOn w:val="a7"/>
    <w:link w:val="afc"/>
    <w:rsid w:val="005A7063"/>
    <w:rPr>
      <w:rFonts w:ascii="Times New Roman" w:eastAsia="Times New Roman" w:hAnsi="Times New Roman" w:cs="Times New Roman"/>
      <w:sz w:val="20"/>
      <w:szCs w:val="20"/>
      <w:lang w:eastAsia="ru-RU"/>
    </w:rPr>
  </w:style>
  <w:style w:type="paragraph" w:customStyle="1" w:styleId="afe">
    <w:name w:val="Текст таблица"/>
    <w:basedOn w:val="a6"/>
    <w:rsid w:val="005A7063"/>
    <w:pPr>
      <w:numPr>
        <w:ilvl w:val="12"/>
      </w:numPr>
      <w:spacing w:before="60"/>
    </w:pPr>
    <w:rPr>
      <w:iCs/>
      <w:sz w:val="22"/>
      <w:szCs w:val="20"/>
    </w:rPr>
  </w:style>
  <w:style w:type="character" w:styleId="aff">
    <w:name w:val="footnote reference"/>
    <w:uiPriority w:val="99"/>
    <w:rsid w:val="005A7063"/>
    <w:rPr>
      <w:vertAlign w:val="superscript"/>
    </w:rPr>
  </w:style>
  <w:style w:type="paragraph" w:styleId="27">
    <w:name w:val="List 2"/>
    <w:basedOn w:val="a6"/>
    <w:rsid w:val="005A7063"/>
    <w:pPr>
      <w:ind w:left="566" w:hanging="283"/>
    </w:pPr>
  </w:style>
  <w:style w:type="character" w:styleId="aff0">
    <w:name w:val="Strong"/>
    <w:qFormat/>
    <w:rsid w:val="005A7063"/>
    <w:rPr>
      <w:b/>
      <w:bCs/>
    </w:rPr>
  </w:style>
  <w:style w:type="paragraph" w:styleId="39">
    <w:name w:val="Body Text Indent 3"/>
    <w:basedOn w:val="a6"/>
    <w:link w:val="3a"/>
    <w:rsid w:val="005A7063"/>
    <w:pPr>
      <w:spacing w:after="120"/>
      <w:ind w:left="283"/>
    </w:pPr>
    <w:rPr>
      <w:sz w:val="16"/>
      <w:szCs w:val="16"/>
    </w:rPr>
  </w:style>
  <w:style w:type="character" w:customStyle="1" w:styleId="3a">
    <w:name w:val="Основной текст с отступом 3 Знак"/>
    <w:basedOn w:val="a7"/>
    <w:link w:val="39"/>
    <w:rsid w:val="005A7063"/>
    <w:rPr>
      <w:rFonts w:ascii="Times New Roman" w:eastAsia="Times New Roman" w:hAnsi="Times New Roman" w:cs="Times New Roman"/>
      <w:sz w:val="16"/>
      <w:szCs w:val="16"/>
      <w:lang w:eastAsia="ru-RU"/>
    </w:rPr>
  </w:style>
  <w:style w:type="character" w:customStyle="1" w:styleId="Sfc">
    <w:name w:val="S_Обозначение"/>
    <w:uiPriority w:val="99"/>
    <w:rsid w:val="005A7063"/>
    <w:rPr>
      <w:rFonts w:ascii="Arial" w:hAnsi="Arial" w:cs="Times New Roman"/>
      <w:b/>
      <w:i/>
      <w:sz w:val="24"/>
      <w:szCs w:val="24"/>
      <w:vertAlign w:val="baseline"/>
      <w:lang w:val="ru-RU" w:eastAsia="ru-RU" w:bidi="ar-SA"/>
    </w:rPr>
  </w:style>
  <w:style w:type="paragraph" w:styleId="aff1">
    <w:name w:val="Normal (Web)"/>
    <w:basedOn w:val="a6"/>
    <w:rsid w:val="005A7063"/>
  </w:style>
  <w:style w:type="character" w:customStyle="1" w:styleId="urtxtemph">
    <w:name w:val="urtxtemph"/>
    <w:basedOn w:val="a7"/>
    <w:rsid w:val="005A7063"/>
  </w:style>
  <w:style w:type="paragraph" w:styleId="aff2">
    <w:name w:val="Body Text Indent"/>
    <w:basedOn w:val="a6"/>
    <w:link w:val="aff3"/>
    <w:rsid w:val="005A7063"/>
    <w:pPr>
      <w:spacing w:after="120"/>
      <w:ind w:left="283"/>
    </w:pPr>
  </w:style>
  <w:style w:type="character" w:customStyle="1" w:styleId="aff3">
    <w:name w:val="Основной текст с отступом Знак"/>
    <w:basedOn w:val="a7"/>
    <w:link w:val="aff2"/>
    <w:rsid w:val="005A7063"/>
    <w:rPr>
      <w:rFonts w:ascii="Times New Roman" w:eastAsia="Times New Roman" w:hAnsi="Times New Roman" w:cs="Times New Roman"/>
      <w:sz w:val="24"/>
      <w:szCs w:val="24"/>
      <w:lang w:eastAsia="ru-RU"/>
    </w:rPr>
  </w:style>
  <w:style w:type="character" w:customStyle="1" w:styleId="text">
    <w:name w:val="text"/>
    <w:basedOn w:val="a7"/>
    <w:rsid w:val="005A7063"/>
  </w:style>
  <w:style w:type="character" w:styleId="aff4">
    <w:name w:val="FollowedHyperlink"/>
    <w:rsid w:val="005A7063"/>
    <w:rPr>
      <w:color w:val="800080"/>
      <w:u w:val="single"/>
    </w:rPr>
  </w:style>
  <w:style w:type="paragraph" w:customStyle="1" w:styleId="Default">
    <w:name w:val="Default"/>
    <w:rsid w:val="005A7063"/>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styleId="16">
    <w:name w:val="index 1"/>
    <w:basedOn w:val="a6"/>
    <w:next w:val="a6"/>
    <w:autoRedefine/>
    <w:semiHidden/>
    <w:rsid w:val="005A7063"/>
    <w:pPr>
      <w:jc w:val="both"/>
    </w:pPr>
  </w:style>
  <w:style w:type="paragraph" w:styleId="aff5">
    <w:name w:val="index heading"/>
    <w:basedOn w:val="a6"/>
    <w:next w:val="16"/>
    <w:semiHidden/>
    <w:rsid w:val="005A7063"/>
    <w:pPr>
      <w:suppressAutoHyphens/>
      <w:jc w:val="both"/>
    </w:pPr>
    <w:rPr>
      <w:rFonts w:ascii="Europe" w:hAnsi="Europe"/>
    </w:rPr>
  </w:style>
  <w:style w:type="paragraph" w:customStyle="1" w:styleId="17">
    <w:name w:val="Текст 1"/>
    <w:basedOn w:val="24"/>
    <w:rsid w:val="005A7063"/>
  </w:style>
  <w:style w:type="paragraph" w:customStyle="1" w:styleId="3b">
    <w:name w:val="Текст 3"/>
    <w:basedOn w:val="42"/>
    <w:rsid w:val="005A7063"/>
  </w:style>
  <w:style w:type="paragraph" w:customStyle="1" w:styleId="18">
    <w:name w:val="Список 1"/>
    <w:basedOn w:val="a0"/>
    <w:link w:val="19"/>
    <w:rsid w:val="005A7063"/>
    <w:pPr>
      <w:widowControl w:val="0"/>
      <w:numPr>
        <w:numId w:val="0"/>
      </w:numPr>
      <w:tabs>
        <w:tab w:val="num" w:pos="900"/>
      </w:tabs>
      <w:overflowPunct w:val="0"/>
      <w:autoSpaceDE w:val="0"/>
      <w:autoSpaceDN w:val="0"/>
      <w:adjustRightInd w:val="0"/>
      <w:spacing w:before="60"/>
      <w:ind w:left="900" w:hanging="360"/>
      <w:jc w:val="both"/>
      <w:textAlignment w:val="baseline"/>
    </w:pPr>
    <w:rPr>
      <w:szCs w:val="20"/>
    </w:rPr>
  </w:style>
  <w:style w:type="paragraph" w:styleId="a0">
    <w:name w:val="List Bullet"/>
    <w:basedOn w:val="a6"/>
    <w:rsid w:val="005A7063"/>
    <w:pPr>
      <w:numPr>
        <w:numId w:val="15"/>
      </w:numPr>
    </w:pPr>
  </w:style>
  <w:style w:type="table" w:styleId="aff6">
    <w:name w:val="Table Grid"/>
    <w:basedOn w:val="a8"/>
    <w:rsid w:val="005A70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
    <w:name w:val="Знак Знак1 Char Char"/>
    <w:basedOn w:val="a6"/>
    <w:rsid w:val="005A7063"/>
    <w:pPr>
      <w:suppressAutoHyphens/>
      <w:spacing w:after="160" w:line="240" w:lineRule="exact"/>
      <w:jc w:val="both"/>
    </w:pPr>
    <w:rPr>
      <w:rFonts w:ascii="Verdana" w:hAnsi="Verdana"/>
      <w:sz w:val="20"/>
      <w:szCs w:val="20"/>
      <w:lang w:val="en-US"/>
    </w:rPr>
  </w:style>
  <w:style w:type="character" w:customStyle="1" w:styleId="simpletext1">
    <w:name w:val="simple_text1"/>
    <w:rsid w:val="005A7063"/>
    <w:rPr>
      <w:rFonts w:ascii="Arial" w:hAnsi="Arial" w:cs="Arial" w:hint="default"/>
      <w:b w:val="0"/>
      <w:bCs w:val="0"/>
      <w:i w:val="0"/>
      <w:iCs w:val="0"/>
      <w:smallCaps w:val="0"/>
      <w:color w:val="333366"/>
      <w:sz w:val="21"/>
      <w:szCs w:val="21"/>
    </w:rPr>
  </w:style>
  <w:style w:type="character" w:customStyle="1" w:styleId="maintext1">
    <w:name w:val="main_text1"/>
    <w:rsid w:val="005A7063"/>
    <w:rPr>
      <w:rFonts w:ascii="Arial" w:hAnsi="Arial" w:cs="Arial" w:hint="default"/>
      <w:strike w:val="0"/>
      <w:dstrike w:val="0"/>
      <w:color w:val="616872"/>
      <w:sz w:val="18"/>
      <w:szCs w:val="18"/>
      <w:u w:val="none"/>
      <w:effect w:val="none"/>
    </w:rPr>
  </w:style>
  <w:style w:type="paragraph" w:styleId="28">
    <w:name w:val="Body Text 2"/>
    <w:basedOn w:val="a6"/>
    <w:link w:val="29"/>
    <w:semiHidden/>
    <w:rsid w:val="005A7063"/>
    <w:pPr>
      <w:spacing w:after="120" w:line="480" w:lineRule="auto"/>
    </w:pPr>
  </w:style>
  <w:style w:type="character" w:customStyle="1" w:styleId="29">
    <w:name w:val="Основной текст 2 Знак"/>
    <w:basedOn w:val="a7"/>
    <w:link w:val="28"/>
    <w:semiHidden/>
    <w:rsid w:val="005A7063"/>
    <w:rPr>
      <w:rFonts w:ascii="Times New Roman" w:eastAsia="Times New Roman" w:hAnsi="Times New Roman" w:cs="Times New Roman"/>
      <w:sz w:val="24"/>
      <w:szCs w:val="24"/>
      <w:lang w:eastAsia="ru-RU"/>
    </w:rPr>
  </w:style>
  <w:style w:type="paragraph" w:styleId="aff7">
    <w:name w:val="List"/>
    <w:basedOn w:val="a6"/>
    <w:rsid w:val="005A7063"/>
    <w:pPr>
      <w:ind w:left="283" w:hanging="283"/>
    </w:pPr>
  </w:style>
  <w:style w:type="paragraph" w:customStyle="1" w:styleId="aff8">
    <w:name w:val="Наименование рисунка"/>
    <w:basedOn w:val="aa"/>
    <w:rsid w:val="005A7063"/>
  </w:style>
  <w:style w:type="paragraph" w:customStyle="1" w:styleId="aff9">
    <w:name w:val="Рисунок"/>
    <w:next w:val="aff8"/>
    <w:rsid w:val="005A7063"/>
    <w:pPr>
      <w:keepNext/>
      <w:keepLines/>
      <w:suppressLineNumbers/>
      <w:suppressAutoHyphens/>
      <w:spacing w:before="240" w:after="0" w:line="360" w:lineRule="auto"/>
      <w:jc w:val="center"/>
    </w:pPr>
    <w:rPr>
      <w:rFonts w:ascii="Europe" w:eastAsia="Times New Roman" w:hAnsi="Europe" w:cs="Times New Roman"/>
      <w:sz w:val="24"/>
      <w:szCs w:val="20"/>
      <w:lang w:eastAsia="ru-RU"/>
    </w:rPr>
  </w:style>
  <w:style w:type="paragraph" w:styleId="20">
    <w:name w:val="List Bullet 2"/>
    <w:basedOn w:val="a6"/>
    <w:semiHidden/>
    <w:rsid w:val="005A7063"/>
    <w:pPr>
      <w:numPr>
        <w:numId w:val="25"/>
      </w:numPr>
    </w:pPr>
  </w:style>
  <w:style w:type="paragraph" w:customStyle="1" w:styleId="affa">
    <w:name w:val="Знак Знак Знак Знак"/>
    <w:basedOn w:val="a6"/>
    <w:rsid w:val="005A7063"/>
    <w:pPr>
      <w:suppressAutoHyphens/>
      <w:spacing w:after="160" w:line="240" w:lineRule="exact"/>
      <w:jc w:val="both"/>
    </w:pPr>
    <w:rPr>
      <w:rFonts w:ascii="Verdana" w:hAnsi="Verdana"/>
      <w:sz w:val="20"/>
      <w:szCs w:val="20"/>
      <w:lang w:val="en-US"/>
    </w:rPr>
  </w:style>
  <w:style w:type="paragraph" w:styleId="affb">
    <w:name w:val="Document Map"/>
    <w:basedOn w:val="a6"/>
    <w:link w:val="affc"/>
    <w:semiHidden/>
    <w:rsid w:val="005A7063"/>
    <w:pPr>
      <w:shd w:val="clear" w:color="auto" w:fill="000080"/>
      <w:suppressAutoHyphens/>
      <w:jc w:val="both"/>
    </w:pPr>
    <w:rPr>
      <w:rFonts w:ascii="Tahoma" w:hAnsi="Tahoma"/>
      <w:sz w:val="20"/>
      <w:szCs w:val="20"/>
      <w:lang w:val="x-none" w:eastAsia="x-none"/>
    </w:rPr>
  </w:style>
  <w:style w:type="character" w:customStyle="1" w:styleId="affc">
    <w:name w:val="Схема документа Знак"/>
    <w:basedOn w:val="a7"/>
    <w:link w:val="affb"/>
    <w:semiHidden/>
    <w:rsid w:val="005A7063"/>
    <w:rPr>
      <w:rFonts w:ascii="Tahoma" w:eastAsia="Times New Roman" w:hAnsi="Tahoma" w:cs="Times New Roman"/>
      <w:sz w:val="20"/>
      <w:szCs w:val="20"/>
      <w:shd w:val="clear" w:color="auto" w:fill="000080"/>
      <w:lang w:val="x-none" w:eastAsia="x-none"/>
    </w:rPr>
  </w:style>
  <w:style w:type="paragraph" w:customStyle="1" w:styleId="FR2">
    <w:name w:val="FR2"/>
    <w:rsid w:val="005A7063"/>
    <w:pPr>
      <w:widowControl w:val="0"/>
      <w:overflowPunct w:val="0"/>
      <w:autoSpaceDE w:val="0"/>
      <w:autoSpaceDN w:val="0"/>
      <w:adjustRightInd w:val="0"/>
      <w:spacing w:after="0" w:line="240" w:lineRule="auto"/>
    </w:pPr>
    <w:rPr>
      <w:rFonts w:ascii="Arial" w:eastAsia="Times New Roman" w:hAnsi="Arial" w:cs="Arial"/>
      <w:sz w:val="20"/>
      <w:szCs w:val="20"/>
      <w:lang w:eastAsia="ru-RU"/>
    </w:rPr>
  </w:style>
  <w:style w:type="numbering" w:styleId="1ai">
    <w:name w:val="Outline List 1"/>
    <w:basedOn w:val="a9"/>
    <w:semiHidden/>
    <w:rsid w:val="005A7063"/>
    <w:pPr>
      <w:numPr>
        <w:numId w:val="12"/>
      </w:numPr>
    </w:pPr>
  </w:style>
  <w:style w:type="paragraph" w:styleId="HTML">
    <w:name w:val="HTML Address"/>
    <w:basedOn w:val="a6"/>
    <w:link w:val="HTML0"/>
    <w:semiHidden/>
    <w:rsid w:val="005A7063"/>
    <w:rPr>
      <w:i/>
      <w:iCs/>
    </w:rPr>
  </w:style>
  <w:style w:type="character" w:customStyle="1" w:styleId="HTML0">
    <w:name w:val="Адрес HTML Знак"/>
    <w:basedOn w:val="a7"/>
    <w:link w:val="HTML"/>
    <w:semiHidden/>
    <w:rsid w:val="005A7063"/>
    <w:rPr>
      <w:rFonts w:ascii="Times New Roman" w:eastAsia="Times New Roman" w:hAnsi="Times New Roman" w:cs="Times New Roman"/>
      <w:i/>
      <w:iCs/>
      <w:sz w:val="24"/>
      <w:szCs w:val="24"/>
      <w:lang w:eastAsia="ru-RU"/>
    </w:rPr>
  </w:style>
  <w:style w:type="paragraph" w:styleId="affd">
    <w:name w:val="envelope address"/>
    <w:basedOn w:val="a6"/>
    <w:semiHidden/>
    <w:rsid w:val="005A7063"/>
    <w:pPr>
      <w:framePr w:w="7920" w:h="1980" w:hRule="exact" w:hSpace="180" w:wrap="auto" w:hAnchor="page" w:xAlign="center" w:yAlign="bottom"/>
      <w:ind w:left="2880"/>
    </w:pPr>
    <w:rPr>
      <w:rFonts w:ascii="Arial" w:hAnsi="Arial" w:cs="Arial"/>
    </w:rPr>
  </w:style>
  <w:style w:type="character" w:styleId="HTML1">
    <w:name w:val="HTML Acronym"/>
    <w:basedOn w:val="a7"/>
    <w:semiHidden/>
    <w:rsid w:val="005A7063"/>
  </w:style>
  <w:style w:type="table" w:styleId="-1">
    <w:name w:val="Table Web 1"/>
    <w:basedOn w:val="a8"/>
    <w:semiHidden/>
    <w:rsid w:val="005A7063"/>
    <w:pPr>
      <w:spacing w:after="0" w:line="240" w:lineRule="auto"/>
    </w:pPr>
    <w:rPr>
      <w:rFonts w:ascii="Calibri" w:eastAsia="Times New Roman" w:hAnsi="Calibri"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5A7063"/>
    <w:pPr>
      <w:spacing w:after="0" w:line="240" w:lineRule="auto"/>
    </w:pPr>
    <w:rPr>
      <w:rFonts w:ascii="Calibri" w:eastAsia="Times New Roman" w:hAnsi="Calibri"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5A7063"/>
    <w:pPr>
      <w:spacing w:after="0" w:line="240" w:lineRule="auto"/>
    </w:pPr>
    <w:rPr>
      <w:rFonts w:ascii="Calibri" w:eastAsia="Times New Roman" w:hAnsi="Calibri"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e">
    <w:name w:val="Emphasis"/>
    <w:qFormat/>
    <w:rsid w:val="005A7063"/>
    <w:rPr>
      <w:i/>
      <w:iCs/>
    </w:rPr>
  </w:style>
  <w:style w:type="paragraph" w:styleId="afff">
    <w:name w:val="Date"/>
    <w:basedOn w:val="a6"/>
    <w:next w:val="a6"/>
    <w:link w:val="afff0"/>
    <w:semiHidden/>
    <w:rsid w:val="005A7063"/>
  </w:style>
  <w:style w:type="character" w:customStyle="1" w:styleId="afff0">
    <w:name w:val="Дата Знак"/>
    <w:basedOn w:val="a7"/>
    <w:link w:val="afff"/>
    <w:semiHidden/>
    <w:rsid w:val="005A7063"/>
    <w:rPr>
      <w:rFonts w:ascii="Times New Roman" w:eastAsia="Times New Roman" w:hAnsi="Times New Roman" w:cs="Times New Roman"/>
      <w:sz w:val="24"/>
      <w:szCs w:val="24"/>
      <w:lang w:eastAsia="ru-RU"/>
    </w:rPr>
  </w:style>
  <w:style w:type="paragraph" w:customStyle="1" w:styleId="a4">
    <w:name w:val="Заголовки_таблицы"/>
    <w:rsid w:val="005A7063"/>
    <w:pPr>
      <w:keepNext/>
      <w:keepLines/>
      <w:numPr>
        <w:numId w:val="7"/>
      </w:numPr>
      <w:suppressLineNumbers/>
      <w:spacing w:before="120" w:after="60" w:line="240" w:lineRule="auto"/>
    </w:pPr>
    <w:rPr>
      <w:rFonts w:ascii="Times New Roman" w:eastAsia="Times New Roman" w:hAnsi="Times New Roman" w:cs="Times New Roman"/>
      <w:sz w:val="24"/>
      <w:szCs w:val="20"/>
      <w:lang w:eastAsia="ru-RU"/>
    </w:rPr>
  </w:style>
  <w:style w:type="paragraph" w:styleId="afff1">
    <w:name w:val="Note Heading"/>
    <w:basedOn w:val="a6"/>
    <w:next w:val="a6"/>
    <w:link w:val="afff2"/>
    <w:semiHidden/>
    <w:rsid w:val="005A7063"/>
  </w:style>
  <w:style w:type="character" w:customStyle="1" w:styleId="afff2">
    <w:name w:val="Заголовок записки Знак"/>
    <w:basedOn w:val="a7"/>
    <w:link w:val="afff1"/>
    <w:semiHidden/>
    <w:rsid w:val="005A7063"/>
    <w:rPr>
      <w:rFonts w:ascii="Times New Roman" w:eastAsia="Times New Roman" w:hAnsi="Times New Roman" w:cs="Times New Roman"/>
      <w:sz w:val="24"/>
      <w:szCs w:val="24"/>
      <w:lang w:eastAsia="ru-RU"/>
    </w:rPr>
  </w:style>
  <w:style w:type="paragraph" w:customStyle="1" w:styleId="afff3">
    <w:name w:val="Заголовок приложения"/>
    <w:basedOn w:val="a6"/>
    <w:next w:val="a6"/>
    <w:rsid w:val="005A7063"/>
    <w:pPr>
      <w:widowControl w:val="0"/>
      <w:overflowPunct w:val="0"/>
      <w:autoSpaceDE w:val="0"/>
      <w:autoSpaceDN w:val="0"/>
      <w:adjustRightInd w:val="0"/>
      <w:spacing w:before="60"/>
      <w:jc w:val="center"/>
      <w:textAlignment w:val="baseline"/>
    </w:pPr>
    <w:rPr>
      <w:b/>
      <w:sz w:val="28"/>
      <w:szCs w:val="20"/>
    </w:rPr>
  </w:style>
  <w:style w:type="paragraph" w:customStyle="1" w:styleId="afff4">
    <w:name w:val="Заголовок таблицы"/>
    <w:rsid w:val="005A7063"/>
    <w:pPr>
      <w:keepNext/>
      <w:keepLines/>
      <w:suppressLineNumbers/>
      <w:suppressAutoHyphens/>
      <w:spacing w:after="0" w:line="240" w:lineRule="auto"/>
      <w:jc w:val="center"/>
    </w:pPr>
    <w:rPr>
      <w:rFonts w:ascii="Times New Roman" w:eastAsia="Times New Roman" w:hAnsi="Times New Roman" w:cs="Times New Roman"/>
      <w:b/>
      <w:sz w:val="24"/>
      <w:szCs w:val="20"/>
      <w:lang w:eastAsia="ru-RU"/>
    </w:rPr>
  </w:style>
  <w:style w:type="character" w:customStyle="1" w:styleId="afff5">
    <w:name w:val="Знак Знак"/>
    <w:locked/>
    <w:rsid w:val="005A7063"/>
    <w:rPr>
      <w:rFonts w:ascii="Europe" w:hAnsi="Europe"/>
      <w:sz w:val="24"/>
      <w:lang w:val="ru-RU" w:eastAsia="ru-RU" w:bidi="ar-SA"/>
    </w:rPr>
  </w:style>
  <w:style w:type="table" w:styleId="afff6">
    <w:name w:val="Table Elegant"/>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8"/>
    <w:semiHidden/>
    <w:rsid w:val="005A7063"/>
    <w:pPr>
      <w:spacing w:after="0" w:line="240" w:lineRule="auto"/>
    </w:pPr>
    <w:rPr>
      <w:rFonts w:ascii="Calibri" w:eastAsia="Times New Roman" w:hAnsi="Calibri"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
    <w:name w:val="-Исправления"/>
    <w:rsid w:val="005A7063"/>
    <w:rPr>
      <w:color w:val="auto"/>
    </w:rPr>
  </w:style>
  <w:style w:type="character" w:styleId="HTML2">
    <w:name w:val="HTML Keyboard"/>
    <w:semiHidden/>
    <w:rsid w:val="005A7063"/>
    <w:rPr>
      <w:rFonts w:ascii="Courier New" w:hAnsi="Courier New" w:cs="Courier New"/>
      <w:sz w:val="20"/>
      <w:szCs w:val="20"/>
    </w:rPr>
  </w:style>
  <w:style w:type="table" w:styleId="1b">
    <w:name w:val="Table Classic 1"/>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semiHidden/>
    <w:rsid w:val="005A7063"/>
    <w:pPr>
      <w:spacing w:after="0" w:line="240" w:lineRule="auto"/>
    </w:pPr>
    <w:rPr>
      <w:rFonts w:ascii="Calibri" w:eastAsia="Times New Roman" w:hAnsi="Calibri"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5A7063"/>
    <w:rPr>
      <w:rFonts w:ascii="Courier New" w:hAnsi="Courier New" w:cs="Courier New"/>
      <w:sz w:val="20"/>
      <w:szCs w:val="20"/>
    </w:rPr>
  </w:style>
  <w:style w:type="paragraph" w:styleId="afff7">
    <w:name w:val="Body Text First Indent"/>
    <w:basedOn w:val="aa"/>
    <w:link w:val="afff8"/>
    <w:semiHidden/>
    <w:rsid w:val="005A7063"/>
    <w:pPr>
      <w:ind w:firstLine="210"/>
    </w:pPr>
  </w:style>
  <w:style w:type="character" w:customStyle="1" w:styleId="afff8">
    <w:name w:val="Красная строка Знак"/>
    <w:basedOn w:val="ab"/>
    <w:link w:val="afff7"/>
    <w:semiHidden/>
    <w:rsid w:val="005A7063"/>
    <w:rPr>
      <w:rFonts w:ascii="Times New Roman" w:eastAsia="Times New Roman" w:hAnsi="Times New Roman" w:cs="Times New Roman"/>
      <w:sz w:val="24"/>
      <w:szCs w:val="24"/>
      <w:lang w:eastAsia="ru-RU"/>
    </w:rPr>
  </w:style>
  <w:style w:type="character" w:customStyle="1" w:styleId="1c">
    <w:name w:val="Основной текст Знак1"/>
    <w:rsid w:val="005A7063"/>
    <w:rPr>
      <w:rFonts w:ascii="Times New Roman" w:hAnsi="Times New Roman"/>
      <w:sz w:val="24"/>
      <w:szCs w:val="22"/>
      <w:lang w:eastAsia="en-US"/>
    </w:rPr>
  </w:style>
  <w:style w:type="paragraph" w:styleId="2c">
    <w:name w:val="Body Text First Indent 2"/>
    <w:basedOn w:val="aff2"/>
    <w:link w:val="2d"/>
    <w:semiHidden/>
    <w:rsid w:val="005A7063"/>
    <w:pPr>
      <w:ind w:firstLine="210"/>
    </w:pPr>
  </w:style>
  <w:style w:type="character" w:customStyle="1" w:styleId="2d">
    <w:name w:val="Красная строка 2 Знак"/>
    <w:basedOn w:val="aff3"/>
    <w:link w:val="2c"/>
    <w:semiHidden/>
    <w:rsid w:val="005A7063"/>
    <w:rPr>
      <w:rFonts w:ascii="Times New Roman" w:eastAsia="Times New Roman" w:hAnsi="Times New Roman" w:cs="Times New Roman"/>
      <w:sz w:val="24"/>
      <w:szCs w:val="24"/>
      <w:lang w:eastAsia="ru-RU"/>
    </w:rPr>
  </w:style>
  <w:style w:type="paragraph" w:styleId="30">
    <w:name w:val="List Bullet 3"/>
    <w:basedOn w:val="a6"/>
    <w:semiHidden/>
    <w:rsid w:val="005A7063"/>
    <w:pPr>
      <w:numPr>
        <w:numId w:val="26"/>
      </w:numPr>
    </w:pPr>
  </w:style>
  <w:style w:type="paragraph" w:styleId="40">
    <w:name w:val="List Bullet 4"/>
    <w:basedOn w:val="a6"/>
    <w:semiHidden/>
    <w:rsid w:val="005A7063"/>
    <w:pPr>
      <w:numPr>
        <w:numId w:val="27"/>
      </w:numPr>
    </w:pPr>
  </w:style>
  <w:style w:type="paragraph" w:styleId="50">
    <w:name w:val="List Bullet 5"/>
    <w:basedOn w:val="a6"/>
    <w:semiHidden/>
    <w:rsid w:val="005A7063"/>
    <w:pPr>
      <w:numPr>
        <w:numId w:val="28"/>
      </w:numPr>
    </w:pPr>
  </w:style>
  <w:style w:type="paragraph" w:styleId="afff9">
    <w:name w:val="Title"/>
    <w:basedOn w:val="a6"/>
    <w:link w:val="afffa"/>
    <w:qFormat/>
    <w:rsid w:val="005A7063"/>
    <w:pPr>
      <w:spacing w:before="240" w:after="60"/>
      <w:jc w:val="center"/>
      <w:outlineLvl w:val="0"/>
    </w:pPr>
    <w:rPr>
      <w:rFonts w:ascii="Arial" w:hAnsi="Arial" w:cs="Arial"/>
      <w:b/>
      <w:bCs/>
      <w:kern w:val="28"/>
      <w:sz w:val="32"/>
      <w:szCs w:val="32"/>
    </w:rPr>
  </w:style>
  <w:style w:type="character" w:customStyle="1" w:styleId="afffa">
    <w:name w:val="Название Знак"/>
    <w:basedOn w:val="a7"/>
    <w:link w:val="afff9"/>
    <w:rsid w:val="005A7063"/>
    <w:rPr>
      <w:rFonts w:ascii="Arial" w:eastAsia="Times New Roman" w:hAnsi="Arial" w:cs="Arial"/>
      <w:b/>
      <w:bCs/>
      <w:kern w:val="28"/>
      <w:sz w:val="32"/>
      <w:szCs w:val="32"/>
      <w:lang w:eastAsia="ru-RU"/>
    </w:rPr>
  </w:style>
  <w:style w:type="paragraph" w:customStyle="1" w:styleId="afffb">
    <w:name w:val="Наименование приложения"/>
    <w:basedOn w:val="aa"/>
    <w:next w:val="aa"/>
    <w:rsid w:val="005A7063"/>
  </w:style>
  <w:style w:type="paragraph" w:customStyle="1" w:styleId="a3">
    <w:name w:val="Номер рисунка"/>
    <w:basedOn w:val="a6"/>
    <w:next w:val="aff8"/>
    <w:rsid w:val="005A7063"/>
    <w:pPr>
      <w:numPr>
        <w:ilvl w:val="1"/>
        <w:numId w:val="8"/>
      </w:numPr>
      <w:suppressAutoHyphens/>
      <w:spacing w:before="200"/>
      <w:jc w:val="center"/>
    </w:pPr>
    <w:rPr>
      <w:rFonts w:ascii="EuropeCond" w:hAnsi="EuropeCond"/>
    </w:rPr>
  </w:style>
  <w:style w:type="character" w:styleId="afffc">
    <w:name w:val="page number"/>
    <w:basedOn w:val="a7"/>
    <w:rsid w:val="005A7063"/>
  </w:style>
  <w:style w:type="character" w:styleId="afffd">
    <w:name w:val="line number"/>
    <w:basedOn w:val="a7"/>
    <w:rsid w:val="005A7063"/>
  </w:style>
  <w:style w:type="paragraph" w:customStyle="1" w:styleId="a2">
    <w:name w:val="Номер таблицы"/>
    <w:basedOn w:val="aa"/>
    <w:next w:val="aa"/>
    <w:rsid w:val="005A7063"/>
    <w:pPr>
      <w:numPr>
        <w:ilvl w:val="1"/>
        <w:numId w:val="9"/>
      </w:numPr>
      <w:ind w:left="0"/>
    </w:pPr>
  </w:style>
  <w:style w:type="paragraph" w:styleId="2">
    <w:name w:val="List Number 2"/>
    <w:basedOn w:val="a6"/>
    <w:semiHidden/>
    <w:rsid w:val="005A7063"/>
    <w:pPr>
      <w:numPr>
        <w:numId w:val="30"/>
      </w:numPr>
    </w:pPr>
  </w:style>
  <w:style w:type="paragraph" w:styleId="3">
    <w:name w:val="List Number 3"/>
    <w:basedOn w:val="a6"/>
    <w:semiHidden/>
    <w:rsid w:val="005A7063"/>
    <w:pPr>
      <w:numPr>
        <w:numId w:val="31"/>
      </w:numPr>
    </w:pPr>
  </w:style>
  <w:style w:type="paragraph" w:styleId="4">
    <w:name w:val="List Number 4"/>
    <w:basedOn w:val="a6"/>
    <w:semiHidden/>
    <w:rsid w:val="005A7063"/>
    <w:pPr>
      <w:numPr>
        <w:numId w:val="32"/>
      </w:numPr>
    </w:pPr>
  </w:style>
  <w:style w:type="paragraph" w:styleId="5">
    <w:name w:val="List Number 5"/>
    <w:basedOn w:val="a6"/>
    <w:semiHidden/>
    <w:rsid w:val="005A7063"/>
    <w:pPr>
      <w:numPr>
        <w:numId w:val="33"/>
      </w:numPr>
    </w:pPr>
  </w:style>
  <w:style w:type="paragraph" w:styleId="a">
    <w:name w:val="List Number"/>
    <w:aliases w:val="Нумерация строк таблицы"/>
    <w:basedOn w:val="a6"/>
    <w:rsid w:val="005A7063"/>
    <w:pPr>
      <w:numPr>
        <w:numId w:val="29"/>
      </w:numPr>
    </w:pPr>
  </w:style>
  <w:style w:type="character" w:styleId="HTML4">
    <w:name w:val="HTML Sample"/>
    <w:semiHidden/>
    <w:rsid w:val="005A7063"/>
    <w:rPr>
      <w:rFonts w:ascii="Courier New" w:hAnsi="Courier New" w:cs="Courier New"/>
    </w:rPr>
  </w:style>
  <w:style w:type="paragraph" w:styleId="2e">
    <w:name w:val="envelope return"/>
    <w:basedOn w:val="a6"/>
    <w:semiHidden/>
    <w:rsid w:val="005A7063"/>
    <w:rPr>
      <w:rFonts w:ascii="Arial" w:hAnsi="Arial" w:cs="Arial"/>
      <w:sz w:val="20"/>
      <w:szCs w:val="20"/>
    </w:rPr>
  </w:style>
  <w:style w:type="table" w:styleId="1d">
    <w:name w:val="Table 3D effects 1"/>
    <w:basedOn w:val="a8"/>
    <w:semiHidden/>
    <w:rsid w:val="005A7063"/>
    <w:pPr>
      <w:spacing w:after="0" w:line="240" w:lineRule="auto"/>
    </w:pPr>
    <w:rPr>
      <w:rFonts w:ascii="Calibri" w:eastAsia="Times New Roman" w:hAnsi="Calibri"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semiHidden/>
    <w:rsid w:val="005A7063"/>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Normal Indent"/>
    <w:basedOn w:val="a6"/>
    <w:semiHidden/>
    <w:rsid w:val="005A7063"/>
    <w:pPr>
      <w:ind w:left="708"/>
    </w:pPr>
  </w:style>
  <w:style w:type="character" w:styleId="HTML5">
    <w:name w:val="HTML Definition"/>
    <w:semiHidden/>
    <w:rsid w:val="005A7063"/>
    <w:rPr>
      <w:i/>
      <w:iCs/>
    </w:rPr>
  </w:style>
  <w:style w:type="paragraph" w:styleId="2f0">
    <w:name w:val="Body Text Indent 2"/>
    <w:basedOn w:val="a6"/>
    <w:link w:val="2f1"/>
    <w:semiHidden/>
    <w:rsid w:val="005A7063"/>
    <w:pPr>
      <w:spacing w:after="120" w:line="480" w:lineRule="auto"/>
      <w:ind w:left="283"/>
    </w:pPr>
  </w:style>
  <w:style w:type="character" w:customStyle="1" w:styleId="2f1">
    <w:name w:val="Основной текст с отступом 2 Знак"/>
    <w:basedOn w:val="a7"/>
    <w:link w:val="2f0"/>
    <w:semiHidden/>
    <w:rsid w:val="005A7063"/>
    <w:rPr>
      <w:rFonts w:ascii="Times New Roman" w:eastAsia="Times New Roman" w:hAnsi="Times New Roman" w:cs="Times New Roman"/>
      <w:sz w:val="24"/>
      <w:szCs w:val="24"/>
      <w:lang w:eastAsia="ru-RU"/>
    </w:rPr>
  </w:style>
  <w:style w:type="character" w:styleId="HTML6">
    <w:name w:val="HTML Variable"/>
    <w:semiHidden/>
    <w:rsid w:val="005A7063"/>
    <w:rPr>
      <w:i/>
      <w:iCs/>
    </w:rPr>
  </w:style>
  <w:style w:type="character" w:styleId="HTML7">
    <w:name w:val="HTML Typewriter"/>
    <w:semiHidden/>
    <w:rsid w:val="005A7063"/>
    <w:rPr>
      <w:rFonts w:ascii="Courier New" w:hAnsi="Courier New" w:cs="Courier New"/>
      <w:sz w:val="20"/>
      <w:szCs w:val="20"/>
    </w:rPr>
  </w:style>
  <w:style w:type="paragraph" w:styleId="affff">
    <w:name w:val="List Continue"/>
    <w:basedOn w:val="a6"/>
    <w:semiHidden/>
    <w:rsid w:val="005A7063"/>
    <w:pPr>
      <w:spacing w:after="120"/>
      <w:ind w:left="283"/>
    </w:pPr>
  </w:style>
  <w:style w:type="paragraph" w:styleId="2f2">
    <w:name w:val="List Continue 2"/>
    <w:basedOn w:val="a6"/>
    <w:semiHidden/>
    <w:rsid w:val="005A7063"/>
    <w:pPr>
      <w:spacing w:after="120"/>
      <w:ind w:left="566"/>
    </w:pPr>
  </w:style>
  <w:style w:type="paragraph" w:styleId="3e">
    <w:name w:val="List Continue 3"/>
    <w:basedOn w:val="a6"/>
    <w:semiHidden/>
    <w:rsid w:val="005A7063"/>
    <w:pPr>
      <w:spacing w:after="120"/>
      <w:ind w:left="849"/>
    </w:pPr>
  </w:style>
  <w:style w:type="paragraph" w:styleId="46">
    <w:name w:val="List Continue 4"/>
    <w:basedOn w:val="a6"/>
    <w:semiHidden/>
    <w:rsid w:val="005A7063"/>
    <w:pPr>
      <w:spacing w:after="120"/>
      <w:ind w:left="1132"/>
    </w:pPr>
  </w:style>
  <w:style w:type="paragraph" w:styleId="54">
    <w:name w:val="List Continue 5"/>
    <w:basedOn w:val="a6"/>
    <w:semiHidden/>
    <w:rsid w:val="005A7063"/>
    <w:pPr>
      <w:spacing w:after="120"/>
      <w:ind w:left="1415"/>
    </w:pPr>
  </w:style>
  <w:style w:type="table" w:styleId="1e">
    <w:name w:val="Table Simple 1"/>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semiHidden/>
    <w:rsid w:val="005A7063"/>
    <w:pPr>
      <w:spacing w:after="0" w:line="240" w:lineRule="auto"/>
    </w:pPr>
    <w:rPr>
      <w:rFonts w:ascii="Calibri" w:eastAsia="Times New Roman" w:hAnsi="Calibri"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0">
    <w:name w:val="Closing"/>
    <w:basedOn w:val="a6"/>
    <w:link w:val="affff1"/>
    <w:semiHidden/>
    <w:rsid w:val="005A7063"/>
    <w:pPr>
      <w:ind w:left="4252"/>
    </w:pPr>
  </w:style>
  <w:style w:type="character" w:customStyle="1" w:styleId="affff1">
    <w:name w:val="Прощание Знак"/>
    <w:basedOn w:val="a7"/>
    <w:link w:val="affff0"/>
    <w:semiHidden/>
    <w:rsid w:val="005A7063"/>
    <w:rPr>
      <w:rFonts w:ascii="Times New Roman" w:eastAsia="Times New Roman" w:hAnsi="Times New Roman" w:cs="Times New Roman"/>
      <w:sz w:val="24"/>
      <w:szCs w:val="24"/>
      <w:lang w:eastAsia="ru-RU"/>
    </w:rPr>
  </w:style>
  <w:style w:type="paragraph" w:customStyle="1" w:styleId="affff2">
    <w:name w:val="Разработано"/>
    <w:aliases w:val="согласовано"/>
    <w:basedOn w:val="a6"/>
    <w:next w:val="aa"/>
    <w:semiHidden/>
    <w:rsid w:val="005A7063"/>
    <w:pPr>
      <w:suppressAutoHyphens/>
      <w:spacing w:before="400" w:after="200"/>
      <w:jc w:val="center"/>
    </w:pPr>
    <w:rPr>
      <w:rFonts w:ascii="Europe" w:hAnsi="Europe"/>
      <w:caps/>
    </w:rPr>
  </w:style>
  <w:style w:type="table" w:styleId="1f">
    <w:name w:val="Table Grid 1"/>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semiHidden/>
    <w:rsid w:val="005A7063"/>
    <w:pPr>
      <w:spacing w:after="0" w:line="240" w:lineRule="auto"/>
    </w:pPr>
    <w:rPr>
      <w:rFonts w:ascii="Calibri" w:eastAsia="Times New Roman" w:hAnsi="Calibri"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semiHidden/>
    <w:rsid w:val="005A7063"/>
    <w:pPr>
      <w:spacing w:after="0" w:line="240" w:lineRule="auto"/>
    </w:pPr>
    <w:rPr>
      <w:rFonts w:ascii="Calibri" w:eastAsia="Times New Roman" w:hAnsi="Calibri"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semiHidden/>
    <w:rsid w:val="005A7063"/>
    <w:pPr>
      <w:spacing w:after="0" w:line="240" w:lineRule="auto"/>
    </w:pPr>
    <w:rPr>
      <w:rFonts w:ascii="Calibri" w:eastAsia="Times New Roman" w:hAnsi="Calibri"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3f1">
    <w:name w:val="List 3"/>
    <w:basedOn w:val="a6"/>
    <w:semiHidden/>
    <w:rsid w:val="005A7063"/>
    <w:pPr>
      <w:ind w:left="849" w:hanging="283"/>
    </w:pPr>
  </w:style>
  <w:style w:type="paragraph" w:styleId="48">
    <w:name w:val="List 4"/>
    <w:basedOn w:val="a6"/>
    <w:semiHidden/>
    <w:rsid w:val="005A7063"/>
    <w:pPr>
      <w:ind w:left="1132" w:hanging="283"/>
    </w:pPr>
  </w:style>
  <w:style w:type="paragraph" w:styleId="56">
    <w:name w:val="List 5"/>
    <w:basedOn w:val="a6"/>
    <w:semiHidden/>
    <w:rsid w:val="005A7063"/>
    <w:pPr>
      <w:ind w:left="1415" w:hanging="283"/>
    </w:pPr>
  </w:style>
  <w:style w:type="paragraph" w:customStyle="1" w:styleId="affff4">
    <w:name w:val="Список используемых сокращений"/>
    <w:next w:val="afffb"/>
    <w:rsid w:val="005A7063"/>
    <w:pPr>
      <w:keepNext/>
      <w:keepLines/>
      <w:pageBreakBefore/>
      <w:suppressLineNumbers/>
      <w:suppressAutoHyphens/>
      <w:spacing w:before="240" w:after="120" w:line="240" w:lineRule="auto"/>
      <w:ind w:firstLine="851"/>
    </w:pPr>
    <w:rPr>
      <w:rFonts w:ascii="Europe" w:eastAsia="Times New Roman" w:hAnsi="Europe" w:cs="Times New Roman"/>
      <w:b/>
      <w:color w:val="E7CF6E"/>
      <w:sz w:val="32"/>
      <w:szCs w:val="32"/>
      <w:lang w:eastAsia="ru-RU"/>
    </w:rPr>
  </w:style>
  <w:style w:type="table" w:styleId="affff5">
    <w:name w:val="Table Professional"/>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5A7063"/>
    <w:rPr>
      <w:rFonts w:ascii="Courier New" w:hAnsi="Courier New" w:cs="Courier New"/>
      <w:sz w:val="20"/>
      <w:szCs w:val="20"/>
    </w:rPr>
  </w:style>
  <w:style w:type="character" w:customStyle="1" w:styleId="HTML9">
    <w:name w:val="Стандартный HTML Знак"/>
    <w:basedOn w:val="a7"/>
    <w:link w:val="HTML8"/>
    <w:rsid w:val="005A7063"/>
    <w:rPr>
      <w:rFonts w:ascii="Courier New" w:eastAsia="Times New Roman" w:hAnsi="Courier New" w:cs="Courier New"/>
      <w:sz w:val="20"/>
      <w:szCs w:val="20"/>
      <w:lang w:eastAsia="ru-RU"/>
    </w:rPr>
  </w:style>
  <w:style w:type="numbering" w:styleId="a5">
    <w:name w:val="Outline List 3"/>
    <w:basedOn w:val="a9"/>
    <w:semiHidden/>
    <w:rsid w:val="005A7063"/>
    <w:pPr>
      <w:numPr>
        <w:numId w:val="10"/>
      </w:numPr>
    </w:pPr>
  </w:style>
  <w:style w:type="paragraph" w:customStyle="1" w:styleId="affff6">
    <w:name w:val="Стиль Текст титульного листа + подчеркивание"/>
    <w:basedOn w:val="a6"/>
    <w:link w:val="affff7"/>
    <w:rsid w:val="005A7063"/>
    <w:pPr>
      <w:jc w:val="center"/>
    </w:pPr>
    <w:rPr>
      <w:rFonts w:ascii="Europe" w:hAnsi="Europe"/>
      <w:caps/>
      <w:u w:val="single"/>
      <w:lang w:val="x-none" w:eastAsia="x-none"/>
    </w:rPr>
  </w:style>
  <w:style w:type="character" w:customStyle="1" w:styleId="affff7">
    <w:name w:val="Стиль Текст титульного листа + подчеркивание Знак"/>
    <w:link w:val="affff6"/>
    <w:rsid w:val="005A7063"/>
    <w:rPr>
      <w:rFonts w:ascii="Europe" w:eastAsia="Times New Roman" w:hAnsi="Europe" w:cs="Times New Roman"/>
      <w:caps/>
      <w:sz w:val="24"/>
      <w:szCs w:val="24"/>
      <w:u w:val="single"/>
      <w:lang w:val="x-none" w:eastAsia="x-none"/>
    </w:rPr>
  </w:style>
  <w:style w:type="paragraph" w:customStyle="1" w:styleId="affff8">
    <w:name w:val="Текст титульного листа"/>
    <w:rsid w:val="005A7063"/>
    <w:pPr>
      <w:spacing w:after="0" w:line="240" w:lineRule="auto"/>
    </w:pPr>
    <w:rPr>
      <w:rFonts w:ascii="Times New Roman" w:eastAsia="Times New Roman" w:hAnsi="Times New Roman" w:cs="Times New Roman"/>
      <w:sz w:val="28"/>
      <w:szCs w:val="20"/>
      <w:lang w:eastAsia="ru-RU"/>
    </w:rPr>
  </w:style>
  <w:style w:type="paragraph" w:customStyle="1" w:styleId="1f0">
    <w:name w:val="Стиль Текст титульного листа + подчеркивание1"/>
    <w:basedOn w:val="affff8"/>
    <w:rsid w:val="005A7063"/>
    <w:rPr>
      <w:rFonts w:ascii="Europe" w:hAnsi="Europe"/>
      <w:u w:val="single"/>
    </w:rPr>
  </w:style>
  <w:style w:type="table" w:styleId="1f1">
    <w:name w:val="Table Columns 1"/>
    <w:basedOn w:val="a8"/>
    <w:semiHidden/>
    <w:rsid w:val="005A7063"/>
    <w:pPr>
      <w:spacing w:after="0" w:line="240" w:lineRule="auto"/>
    </w:pPr>
    <w:rPr>
      <w:rFonts w:ascii="Calibri" w:eastAsia="Times New Roman" w:hAnsi="Calibri"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semiHidden/>
    <w:rsid w:val="005A7063"/>
    <w:pPr>
      <w:spacing w:after="0" w:line="240" w:lineRule="auto"/>
    </w:pPr>
    <w:rPr>
      <w:rFonts w:ascii="Calibri" w:eastAsia="Times New Roman" w:hAnsi="Calibri"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8"/>
    <w:semiHidden/>
    <w:rsid w:val="005A7063"/>
    <w:pPr>
      <w:spacing w:after="0" w:line="240" w:lineRule="auto"/>
    </w:pPr>
    <w:rPr>
      <w:rFonts w:ascii="Calibri" w:eastAsia="Times New Roman" w:hAnsi="Calibri"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8"/>
    <w:semiHidden/>
    <w:rsid w:val="005A7063"/>
    <w:pPr>
      <w:spacing w:after="0" w:line="240" w:lineRule="auto"/>
    </w:pPr>
    <w:rPr>
      <w:rFonts w:ascii="Calibri" w:eastAsia="Times New Roman" w:hAnsi="Calibri"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semiHidden/>
    <w:rsid w:val="005A7063"/>
    <w:pPr>
      <w:spacing w:after="0" w:line="240" w:lineRule="auto"/>
    </w:pPr>
    <w:rPr>
      <w:rFonts w:ascii="Calibri" w:eastAsia="Times New Roman" w:hAnsi="Calibri"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affff9">
    <w:name w:val="Таблица"/>
    <w:basedOn w:val="a8"/>
    <w:rsid w:val="005A7063"/>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center"/>
      </w:pPr>
      <w:rPr>
        <w:b/>
        <w:i/>
      </w:rPr>
    </w:tblStylePr>
  </w:style>
  <w:style w:type="table" w:styleId="-10">
    <w:name w:val="Table List 1"/>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5A7063"/>
    <w:pPr>
      <w:spacing w:after="0" w:line="240" w:lineRule="auto"/>
    </w:pPr>
    <w:rPr>
      <w:rFonts w:ascii="Calibri" w:eastAsia="Times New Roman" w:hAnsi="Calibri"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a">
    <w:name w:val="Plain Text"/>
    <w:basedOn w:val="a6"/>
    <w:link w:val="affffb"/>
    <w:uiPriority w:val="99"/>
    <w:semiHidden/>
    <w:rsid w:val="005A7063"/>
    <w:rPr>
      <w:rFonts w:ascii="Courier New" w:hAnsi="Courier New" w:cs="Courier New"/>
      <w:sz w:val="20"/>
      <w:szCs w:val="20"/>
    </w:rPr>
  </w:style>
  <w:style w:type="character" w:customStyle="1" w:styleId="affffb">
    <w:name w:val="Текст Знак"/>
    <w:basedOn w:val="a7"/>
    <w:link w:val="affffa"/>
    <w:uiPriority w:val="99"/>
    <w:semiHidden/>
    <w:rsid w:val="005A7063"/>
    <w:rPr>
      <w:rFonts w:ascii="Courier New" w:eastAsia="Times New Roman" w:hAnsi="Courier New" w:cs="Courier New"/>
      <w:sz w:val="20"/>
      <w:szCs w:val="20"/>
      <w:lang w:eastAsia="ru-RU"/>
    </w:rPr>
  </w:style>
  <w:style w:type="paragraph" w:customStyle="1" w:styleId="affffc">
    <w:name w:val="Текст шапки на первом листе"/>
    <w:rsid w:val="005A7063"/>
    <w:pPr>
      <w:spacing w:after="0" w:line="240" w:lineRule="auto"/>
    </w:pPr>
    <w:rPr>
      <w:rFonts w:ascii="Europe" w:eastAsia="Times New Roman" w:hAnsi="Europe" w:cs="Times New Roman"/>
      <w:sz w:val="24"/>
      <w:szCs w:val="24"/>
      <w:lang w:eastAsia="ru-RU"/>
    </w:rPr>
  </w:style>
  <w:style w:type="table" w:styleId="affffd">
    <w:name w:val="Table Theme"/>
    <w:basedOn w:val="a8"/>
    <w:rsid w:val="005A70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e">
    <w:name w:val="Формула"/>
    <w:next w:val="aa"/>
    <w:rsid w:val="005A7063"/>
    <w:pPr>
      <w:tabs>
        <w:tab w:val="right" w:pos="9639"/>
      </w:tabs>
      <w:spacing w:before="120" w:after="120" w:line="240" w:lineRule="auto"/>
    </w:pPr>
    <w:rPr>
      <w:rFonts w:ascii="Times New Roman" w:eastAsia="Times New Roman" w:hAnsi="Times New Roman" w:cs="Times New Roman"/>
      <w:sz w:val="24"/>
      <w:szCs w:val="24"/>
      <w:lang w:eastAsia="ru-RU"/>
    </w:rPr>
  </w:style>
  <w:style w:type="table" w:styleId="1f2">
    <w:name w:val="Table Colorful 1"/>
    <w:basedOn w:val="a8"/>
    <w:semiHidden/>
    <w:rsid w:val="005A7063"/>
    <w:pPr>
      <w:spacing w:after="0" w:line="240" w:lineRule="auto"/>
    </w:pPr>
    <w:rPr>
      <w:rFonts w:ascii="Calibri" w:eastAsia="Times New Roman" w:hAnsi="Calibri"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semiHidden/>
    <w:rsid w:val="005A7063"/>
    <w:pPr>
      <w:spacing w:after="0" w:line="240" w:lineRule="auto"/>
    </w:pPr>
    <w:rPr>
      <w:rFonts w:ascii="Calibri" w:eastAsia="Times New Roman" w:hAnsi="Calibri"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
    <w:name w:val="Block Text"/>
    <w:basedOn w:val="a6"/>
    <w:semiHidden/>
    <w:rsid w:val="005A7063"/>
    <w:pPr>
      <w:spacing w:after="120"/>
      <w:ind w:left="1440" w:right="1440"/>
    </w:pPr>
  </w:style>
  <w:style w:type="character" w:styleId="HTMLa">
    <w:name w:val="HTML Cite"/>
    <w:semiHidden/>
    <w:rsid w:val="005A7063"/>
    <w:rPr>
      <w:i/>
      <w:iCs/>
    </w:rPr>
  </w:style>
  <w:style w:type="paragraph" w:styleId="afffff0">
    <w:name w:val="Message Header"/>
    <w:basedOn w:val="a6"/>
    <w:link w:val="afffff1"/>
    <w:semiHidden/>
    <w:rsid w:val="005A706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1">
    <w:name w:val="Шапка Знак"/>
    <w:basedOn w:val="a7"/>
    <w:link w:val="afffff0"/>
    <w:semiHidden/>
    <w:rsid w:val="005A7063"/>
    <w:rPr>
      <w:rFonts w:ascii="Arial" w:eastAsia="Times New Roman" w:hAnsi="Arial" w:cs="Arial"/>
      <w:sz w:val="24"/>
      <w:szCs w:val="24"/>
      <w:shd w:val="pct20" w:color="auto" w:fill="auto"/>
      <w:lang w:eastAsia="ru-RU"/>
    </w:rPr>
  </w:style>
  <w:style w:type="paragraph" w:styleId="afffff2">
    <w:name w:val="E-mail Signature"/>
    <w:basedOn w:val="a6"/>
    <w:link w:val="afffff3"/>
    <w:semiHidden/>
    <w:rsid w:val="005A7063"/>
  </w:style>
  <w:style w:type="character" w:customStyle="1" w:styleId="afffff3">
    <w:name w:val="Электронная подпись Знак"/>
    <w:basedOn w:val="a7"/>
    <w:link w:val="afffff2"/>
    <w:semiHidden/>
    <w:rsid w:val="005A7063"/>
    <w:rPr>
      <w:rFonts w:ascii="Times New Roman" w:eastAsia="Times New Roman" w:hAnsi="Times New Roman" w:cs="Times New Roman"/>
      <w:sz w:val="24"/>
      <w:szCs w:val="24"/>
      <w:lang w:eastAsia="ru-RU"/>
    </w:rPr>
  </w:style>
  <w:style w:type="table" w:customStyle="1" w:styleId="1f3">
    <w:name w:val="Стиль1"/>
    <w:basedOn w:val="a8"/>
    <w:rsid w:val="005A7063"/>
    <w:pPr>
      <w:spacing w:after="0" w:line="240" w:lineRule="auto"/>
    </w:pPr>
    <w:rPr>
      <w:rFonts w:ascii="Europe" w:eastAsia="Times New Roman" w:hAnsi="Europe" w:cs="Times New Roman"/>
      <w:sz w:val="20"/>
      <w:szCs w:val="20"/>
      <w:lang w:eastAsia="ru-RU"/>
    </w:rPr>
    <w:tblPr>
      <w:tblInd w:w="0" w:type="dxa"/>
      <w:tblCellMar>
        <w:top w:w="0" w:type="dxa"/>
        <w:left w:w="108" w:type="dxa"/>
        <w:bottom w:w="0" w:type="dxa"/>
        <w:right w:w="108" w:type="dxa"/>
      </w:tblCellMar>
    </w:tblPr>
  </w:style>
  <w:style w:type="paragraph" w:customStyle="1" w:styleId="a1">
    <w:name w:val="Маркированный список СамНИПИ"/>
    <w:rsid w:val="005A7063"/>
    <w:pPr>
      <w:numPr>
        <w:numId w:val="11"/>
      </w:numPr>
      <w:tabs>
        <w:tab w:val="left" w:pos="1038"/>
      </w:tabs>
      <w:spacing w:after="0" w:line="240" w:lineRule="auto"/>
      <w:jc w:val="both"/>
    </w:pPr>
    <w:rPr>
      <w:rFonts w:ascii="Arial" w:eastAsia="Times New Roman" w:hAnsi="Arial" w:cs="Times New Roman"/>
      <w:sz w:val="20"/>
      <w:szCs w:val="20"/>
      <w:lang w:eastAsia="ja-JP"/>
    </w:rPr>
  </w:style>
  <w:style w:type="paragraph" w:customStyle="1" w:styleId="afffff4">
    <w:name w:val="Основной текст СамНИПИ"/>
    <w:link w:val="afffff5"/>
    <w:rsid w:val="005A7063"/>
    <w:pPr>
      <w:suppressAutoHyphens/>
      <w:spacing w:before="120" w:after="0" w:line="240" w:lineRule="auto"/>
      <w:ind w:firstLine="720"/>
      <w:jc w:val="both"/>
    </w:pPr>
    <w:rPr>
      <w:rFonts w:ascii="Arial" w:eastAsia="Times New Roman" w:hAnsi="Arial" w:cs="Times New Roman"/>
      <w:bCs/>
      <w:sz w:val="20"/>
      <w:szCs w:val="20"/>
      <w:lang w:eastAsia="ru-RU"/>
    </w:rPr>
  </w:style>
  <w:style w:type="character" w:customStyle="1" w:styleId="afffff5">
    <w:name w:val="Основной текст СамНИПИ Знак"/>
    <w:link w:val="afffff4"/>
    <w:rsid w:val="005A7063"/>
    <w:rPr>
      <w:rFonts w:ascii="Arial" w:eastAsia="Times New Roman" w:hAnsi="Arial" w:cs="Times New Roman"/>
      <w:bCs/>
      <w:sz w:val="20"/>
      <w:szCs w:val="20"/>
      <w:lang w:eastAsia="ru-RU"/>
    </w:rPr>
  </w:style>
  <w:style w:type="paragraph" w:customStyle="1" w:styleId="1f4">
    <w:name w:val="Знак Знак Знак Знак1"/>
    <w:basedOn w:val="a6"/>
    <w:rsid w:val="005A7063"/>
    <w:pPr>
      <w:spacing w:after="160" w:line="240" w:lineRule="exact"/>
    </w:pPr>
    <w:rPr>
      <w:rFonts w:ascii="Verdana" w:hAnsi="Verdana"/>
      <w:sz w:val="20"/>
      <w:szCs w:val="20"/>
      <w:lang w:val="en-US"/>
    </w:rPr>
  </w:style>
  <w:style w:type="character" w:customStyle="1" w:styleId="FontStyle24">
    <w:name w:val="Font Style24"/>
    <w:uiPriority w:val="99"/>
    <w:rsid w:val="005A7063"/>
    <w:rPr>
      <w:rFonts w:ascii="Times New Roman" w:hAnsi="Times New Roman" w:cs="Times New Roman"/>
      <w:color w:val="000000"/>
      <w:sz w:val="24"/>
      <w:szCs w:val="24"/>
    </w:rPr>
  </w:style>
  <w:style w:type="character" w:customStyle="1" w:styleId="FontStyle25">
    <w:name w:val="Font Style25"/>
    <w:uiPriority w:val="99"/>
    <w:rsid w:val="005A7063"/>
    <w:rPr>
      <w:rFonts w:ascii="Times New Roman" w:hAnsi="Times New Roman" w:cs="Times New Roman"/>
      <w:b/>
      <w:bCs/>
      <w:color w:val="000000"/>
      <w:sz w:val="24"/>
      <w:szCs w:val="24"/>
    </w:rPr>
  </w:style>
  <w:style w:type="paragraph" w:styleId="afffff6">
    <w:name w:val="List Paragraph"/>
    <w:basedOn w:val="a6"/>
    <w:link w:val="afffff7"/>
    <w:uiPriority w:val="34"/>
    <w:qFormat/>
    <w:rsid w:val="005A7063"/>
    <w:pPr>
      <w:ind w:left="708"/>
    </w:pPr>
  </w:style>
  <w:style w:type="paragraph" w:customStyle="1" w:styleId="afffff8">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6"/>
    <w:rsid w:val="005A7063"/>
    <w:pPr>
      <w:suppressAutoHyphens/>
      <w:spacing w:before="120"/>
      <w:ind w:firstLine="680"/>
      <w:jc w:val="both"/>
    </w:pPr>
    <w:rPr>
      <w:rFonts w:ascii="Arial" w:hAnsi="Arial"/>
      <w:sz w:val="20"/>
    </w:rPr>
  </w:style>
  <w:style w:type="paragraph" w:customStyle="1" w:styleId="formattext">
    <w:name w:val="formattext"/>
    <w:basedOn w:val="a6"/>
    <w:rsid w:val="005A7063"/>
    <w:pPr>
      <w:spacing w:before="100" w:beforeAutospacing="1" w:after="100" w:afterAutospacing="1"/>
    </w:pPr>
  </w:style>
  <w:style w:type="character" w:customStyle="1" w:styleId="apple-converted-space">
    <w:name w:val="apple-converted-space"/>
    <w:basedOn w:val="a7"/>
    <w:rsid w:val="005A7063"/>
  </w:style>
  <w:style w:type="paragraph" w:customStyle="1" w:styleId="tekstob">
    <w:name w:val="tekstob"/>
    <w:basedOn w:val="a6"/>
    <w:rsid w:val="005A7063"/>
    <w:pPr>
      <w:spacing w:before="100" w:beforeAutospacing="1" w:after="100" w:afterAutospacing="1"/>
    </w:pPr>
  </w:style>
  <w:style w:type="character" w:customStyle="1" w:styleId="3f4">
    <w:name w:val="Знак Знак3"/>
    <w:semiHidden/>
    <w:rsid w:val="005A7063"/>
    <w:rPr>
      <w:sz w:val="24"/>
      <w:szCs w:val="24"/>
      <w:lang w:val="ru-RU" w:eastAsia="ru-RU" w:bidi="ar-SA"/>
    </w:rPr>
  </w:style>
  <w:style w:type="character" w:customStyle="1" w:styleId="2f7">
    <w:name w:val="Знак Знак2"/>
    <w:semiHidden/>
    <w:rsid w:val="005A7063"/>
    <w:rPr>
      <w:sz w:val="24"/>
      <w:szCs w:val="24"/>
      <w:lang w:val="ru-RU" w:eastAsia="ru-RU" w:bidi="ar-SA"/>
    </w:rPr>
  </w:style>
  <w:style w:type="character" w:customStyle="1" w:styleId="Sfd">
    <w:name w:val="S_СписокМ_Обычный Знак Знак"/>
    <w:locked/>
    <w:rsid w:val="005A7063"/>
    <w:rPr>
      <w:rFonts w:ascii="Times New Roman" w:eastAsia="Times New Roman" w:hAnsi="Times New Roman"/>
      <w:sz w:val="24"/>
      <w:szCs w:val="24"/>
    </w:rPr>
  </w:style>
  <w:style w:type="paragraph" w:customStyle="1" w:styleId="afffff9">
    <w:name w:val="Текст МУ"/>
    <w:basedOn w:val="a6"/>
    <w:rsid w:val="005A7063"/>
    <w:pPr>
      <w:suppressAutoHyphens/>
      <w:spacing w:before="180" w:after="120"/>
      <w:jc w:val="both"/>
    </w:pPr>
    <w:rPr>
      <w:szCs w:val="20"/>
      <w:lang w:eastAsia="ar-SA"/>
    </w:rPr>
  </w:style>
  <w:style w:type="character" w:customStyle="1" w:styleId="19">
    <w:name w:val="Список 1 Знак"/>
    <w:link w:val="18"/>
    <w:rsid w:val="005A7063"/>
    <w:rPr>
      <w:rFonts w:ascii="Times New Roman" w:eastAsia="Times New Roman" w:hAnsi="Times New Roman" w:cs="Times New Roman"/>
      <w:sz w:val="24"/>
      <w:szCs w:val="20"/>
      <w:lang w:eastAsia="ru-RU"/>
    </w:rPr>
  </w:style>
  <w:style w:type="paragraph" w:customStyle="1" w:styleId="1f5">
    <w:name w:val="Название объекта1"/>
    <w:basedOn w:val="a6"/>
    <w:next w:val="a6"/>
    <w:rsid w:val="005A7063"/>
    <w:pPr>
      <w:suppressAutoHyphens/>
      <w:jc w:val="center"/>
    </w:pPr>
    <w:rPr>
      <w:rFonts w:ascii="Arial Narrow" w:hAnsi="Arial Narrow" w:cs="Arial Narrow"/>
      <w:b/>
      <w:bCs/>
      <w:color w:val="000080"/>
      <w:sz w:val="20"/>
      <w:lang w:eastAsia="ar-SA"/>
    </w:rPr>
  </w:style>
  <w:style w:type="paragraph" w:customStyle="1" w:styleId="2f8">
    <w:name w:val="Название объекта2"/>
    <w:basedOn w:val="a6"/>
    <w:next w:val="a6"/>
    <w:rsid w:val="005A7063"/>
    <w:pPr>
      <w:suppressAutoHyphens/>
    </w:pPr>
    <w:rPr>
      <w:b/>
      <w:bCs/>
      <w:sz w:val="20"/>
      <w:szCs w:val="20"/>
      <w:lang w:eastAsia="ar-SA"/>
    </w:rPr>
  </w:style>
  <w:style w:type="paragraph" w:customStyle="1" w:styleId="1">
    <w:name w:val="М_Заголовок 1 номер"/>
    <w:basedOn w:val="13"/>
    <w:qFormat/>
    <w:rsid w:val="005A7063"/>
    <w:pPr>
      <w:keepNext w:val="0"/>
      <w:numPr>
        <w:numId w:val="34"/>
      </w:numPr>
      <w:tabs>
        <w:tab w:val="left" w:pos="426"/>
      </w:tabs>
      <w:spacing w:before="0" w:after="0"/>
      <w:jc w:val="both"/>
    </w:pPr>
    <w:rPr>
      <w:caps/>
      <w:kern w:val="0"/>
    </w:rPr>
  </w:style>
  <w:style w:type="paragraph" w:customStyle="1" w:styleId="1f6">
    <w:name w:val="М_Заголовок 1"/>
    <w:basedOn w:val="13"/>
    <w:qFormat/>
    <w:rsid w:val="005A7063"/>
    <w:pPr>
      <w:keepNext w:val="0"/>
      <w:spacing w:before="0" w:after="0"/>
      <w:jc w:val="both"/>
    </w:pPr>
    <w:rPr>
      <w:caps/>
      <w:kern w:val="0"/>
    </w:rPr>
  </w:style>
  <w:style w:type="paragraph" w:customStyle="1" w:styleId="2f9">
    <w:name w:val="М_Заголовок 2"/>
    <w:basedOn w:val="24"/>
    <w:qFormat/>
    <w:rsid w:val="005A7063"/>
    <w:pPr>
      <w:keepNext w:val="0"/>
      <w:spacing w:before="0" w:after="0"/>
      <w:jc w:val="both"/>
    </w:pPr>
    <w:rPr>
      <w:i w:val="0"/>
      <w:caps/>
      <w:sz w:val="24"/>
    </w:rPr>
  </w:style>
  <w:style w:type="paragraph" w:customStyle="1" w:styleId="21">
    <w:name w:val="М_Заголовок 2 номер"/>
    <w:basedOn w:val="24"/>
    <w:qFormat/>
    <w:rsid w:val="005A7063"/>
    <w:pPr>
      <w:keepNext w:val="0"/>
      <w:numPr>
        <w:ilvl w:val="1"/>
        <w:numId w:val="34"/>
      </w:numPr>
      <w:tabs>
        <w:tab w:val="left" w:pos="567"/>
      </w:tabs>
      <w:spacing w:before="0" w:after="0"/>
      <w:ind w:left="0" w:firstLine="0"/>
      <w:jc w:val="both"/>
    </w:pPr>
    <w:rPr>
      <w:i w:val="0"/>
      <w:iCs w:val="0"/>
      <w:caps/>
      <w:snapToGrid w:val="0"/>
      <w:sz w:val="24"/>
    </w:rPr>
  </w:style>
  <w:style w:type="paragraph" w:customStyle="1" w:styleId="32">
    <w:name w:val="М_Заголовок 3 номер"/>
    <w:basedOn w:val="33"/>
    <w:qFormat/>
    <w:rsid w:val="005A7063"/>
    <w:pPr>
      <w:numPr>
        <w:numId w:val="34"/>
      </w:numPr>
      <w:tabs>
        <w:tab w:val="num" w:pos="2160"/>
      </w:tabs>
      <w:spacing w:before="0" w:after="0"/>
      <w:ind w:left="0" w:firstLine="0"/>
      <w:jc w:val="both"/>
    </w:pPr>
    <w:rPr>
      <w:i/>
      <w:caps/>
      <w:snapToGrid w:val="0"/>
      <w:sz w:val="20"/>
      <w:szCs w:val="20"/>
    </w:rPr>
  </w:style>
  <w:style w:type="paragraph" w:customStyle="1" w:styleId="41">
    <w:name w:val="М_Заголовок 4 номер"/>
    <w:basedOn w:val="42"/>
    <w:qFormat/>
    <w:rsid w:val="005A7063"/>
    <w:pPr>
      <w:numPr>
        <w:ilvl w:val="3"/>
        <w:numId w:val="34"/>
      </w:numPr>
      <w:tabs>
        <w:tab w:val="left" w:pos="851"/>
      </w:tabs>
      <w:spacing w:before="0"/>
      <w:ind w:left="0" w:firstLine="0"/>
      <w:jc w:val="both"/>
    </w:pPr>
    <w:rPr>
      <w:rFonts w:ascii="Arial" w:hAnsi="Arial" w:cs="Arial"/>
      <w:b w:val="0"/>
      <w:caps/>
      <w:sz w:val="20"/>
      <w:szCs w:val="20"/>
    </w:rPr>
  </w:style>
  <w:style w:type="character" w:customStyle="1" w:styleId="afffffa">
    <w:name w:val="М_Термин"/>
    <w:basedOn w:val="affe"/>
    <w:uiPriority w:val="1"/>
    <w:rsid w:val="005A7063"/>
    <w:rPr>
      <w:rFonts w:ascii="Arial" w:hAnsi="Arial" w:cs="Arial"/>
      <w:b/>
      <w:i/>
      <w:iCs/>
      <w:caps/>
      <w:smallCaps w:val="0"/>
      <w:strike w:val="0"/>
      <w:dstrike w:val="0"/>
      <w:vanish w:val="0"/>
      <w:sz w:val="20"/>
      <w:szCs w:val="20"/>
      <w:vertAlign w:val="baseline"/>
    </w:rPr>
  </w:style>
  <w:style w:type="paragraph" w:customStyle="1" w:styleId="afffffb">
    <w:name w:val="М_Обычный"/>
    <w:basedOn w:val="a6"/>
    <w:qFormat/>
    <w:rsid w:val="005A7063"/>
    <w:pPr>
      <w:jc w:val="both"/>
    </w:pPr>
  </w:style>
  <w:style w:type="paragraph" w:customStyle="1" w:styleId="11">
    <w:name w:val="М_СписокМарк_Уровень 1"/>
    <w:basedOn w:val="a6"/>
    <w:qFormat/>
    <w:rsid w:val="005A7063"/>
    <w:pPr>
      <w:numPr>
        <w:numId w:val="16"/>
      </w:numPr>
      <w:tabs>
        <w:tab w:val="clear" w:pos="1440"/>
        <w:tab w:val="left" w:pos="540"/>
      </w:tabs>
      <w:spacing w:before="120"/>
      <w:ind w:left="538" w:hanging="357"/>
      <w:jc w:val="both"/>
    </w:pPr>
    <w:rPr>
      <w:bCs/>
    </w:rPr>
  </w:style>
  <w:style w:type="paragraph" w:customStyle="1" w:styleId="23">
    <w:name w:val="М_СписокМарк_Уровень 2"/>
    <w:basedOn w:val="11"/>
    <w:qFormat/>
    <w:rsid w:val="005A7063"/>
    <w:pPr>
      <w:numPr>
        <w:numId w:val="17"/>
      </w:numPr>
      <w:ind w:left="851" w:hanging="284"/>
    </w:pPr>
  </w:style>
  <w:style w:type="paragraph" w:customStyle="1" w:styleId="31">
    <w:name w:val="М_СписокМарк_Уровень 3"/>
    <w:basedOn w:val="23"/>
    <w:qFormat/>
    <w:rsid w:val="005A7063"/>
    <w:pPr>
      <w:numPr>
        <w:numId w:val="18"/>
      </w:numPr>
      <w:ind w:left="1134" w:hanging="283"/>
    </w:pPr>
  </w:style>
  <w:style w:type="paragraph" w:customStyle="1" w:styleId="afffffc">
    <w:name w:val="М_Таблица Название"/>
    <w:basedOn w:val="af1"/>
    <w:link w:val="afffffd"/>
    <w:qFormat/>
    <w:rsid w:val="005A7063"/>
    <w:pPr>
      <w:keepNext/>
      <w:spacing w:after="60"/>
      <w:jc w:val="right"/>
    </w:pPr>
    <w:rPr>
      <w:rFonts w:ascii="Arial" w:hAnsi="Arial" w:cs="Arial"/>
      <w:b w:val="0"/>
    </w:rPr>
  </w:style>
  <w:style w:type="paragraph" w:customStyle="1" w:styleId="afffffe">
    <w:name w:val="М_Таблица Шапка"/>
    <w:basedOn w:val="a6"/>
    <w:qFormat/>
    <w:rsid w:val="005A7063"/>
    <w:pPr>
      <w:jc w:val="center"/>
    </w:pPr>
    <w:rPr>
      <w:rFonts w:ascii="Arial" w:hAnsi="Arial" w:cs="Arial"/>
      <w:b/>
      <w:bCs/>
      <w:caps/>
      <w:sz w:val="16"/>
      <w:szCs w:val="20"/>
      <w:u w:color="000000"/>
    </w:rPr>
  </w:style>
  <w:style w:type="paragraph" w:customStyle="1" w:styleId="10">
    <w:name w:val="М_СписокНумерованУр1"/>
    <w:basedOn w:val="a6"/>
    <w:qFormat/>
    <w:rsid w:val="005A7063"/>
    <w:pPr>
      <w:numPr>
        <w:numId w:val="19"/>
      </w:numPr>
      <w:tabs>
        <w:tab w:val="clear" w:pos="1440"/>
        <w:tab w:val="num" w:pos="539"/>
      </w:tabs>
      <w:spacing w:before="120"/>
      <w:ind w:left="538" w:hanging="357"/>
      <w:jc w:val="both"/>
    </w:pPr>
  </w:style>
  <w:style w:type="paragraph" w:customStyle="1" w:styleId="affffff">
    <w:name w:val="М_РисунокНазвание"/>
    <w:basedOn w:val="af1"/>
    <w:qFormat/>
    <w:rsid w:val="005A7063"/>
    <w:pPr>
      <w:spacing w:before="60"/>
      <w:jc w:val="center"/>
    </w:pPr>
    <w:rPr>
      <w:rFonts w:ascii="Arial" w:hAnsi="Arial" w:cs="Arial"/>
      <w:b w:val="0"/>
    </w:rPr>
  </w:style>
  <w:style w:type="paragraph" w:customStyle="1" w:styleId="affffff0">
    <w:name w:val="М_КолонтитулВерх"/>
    <w:basedOn w:val="a6"/>
    <w:qFormat/>
    <w:rsid w:val="005A7063"/>
    <w:pPr>
      <w:spacing w:before="120"/>
      <w:jc w:val="right"/>
    </w:pPr>
    <w:rPr>
      <w:rFonts w:ascii="Arial" w:hAnsi="Arial" w:cs="Arial"/>
      <w:b/>
      <w:sz w:val="10"/>
      <w:szCs w:val="10"/>
    </w:rPr>
  </w:style>
  <w:style w:type="paragraph" w:customStyle="1" w:styleId="affffff1">
    <w:name w:val="М_КолонтитулНижВид"/>
    <w:basedOn w:val="a6"/>
    <w:qFormat/>
    <w:rsid w:val="005A7063"/>
    <w:pPr>
      <w:spacing w:before="120"/>
    </w:pPr>
    <w:rPr>
      <w:rFonts w:ascii="Arial" w:hAnsi="Arial" w:cs="Arial"/>
      <w:b/>
      <w:caps/>
      <w:sz w:val="10"/>
      <w:szCs w:val="10"/>
    </w:rPr>
  </w:style>
  <w:style w:type="paragraph" w:customStyle="1" w:styleId="affffff2">
    <w:name w:val="М_КолонтитулНижНомер"/>
    <w:basedOn w:val="a6"/>
    <w:qFormat/>
    <w:rsid w:val="005A7063"/>
    <w:pPr>
      <w:spacing w:before="60"/>
    </w:pPr>
    <w:rPr>
      <w:rFonts w:ascii="Arial" w:hAnsi="Arial" w:cs="Arial"/>
      <w:b/>
      <w:caps/>
      <w:sz w:val="10"/>
      <w:szCs w:val="10"/>
    </w:rPr>
  </w:style>
  <w:style w:type="paragraph" w:customStyle="1" w:styleId="affffff3">
    <w:name w:val="М_КолонтитулНижПрава"/>
    <w:basedOn w:val="a6"/>
    <w:qFormat/>
    <w:rsid w:val="005A7063"/>
    <w:pPr>
      <w:jc w:val="both"/>
    </w:pPr>
    <w:rPr>
      <w:rFonts w:ascii="Arial" w:hAnsi="Arial" w:cs="Arial"/>
      <w:sz w:val="16"/>
      <w:szCs w:val="16"/>
    </w:rPr>
  </w:style>
  <w:style w:type="paragraph" w:customStyle="1" w:styleId="1f7">
    <w:name w:val="М_ОглавлениеУровень1"/>
    <w:basedOn w:val="15"/>
    <w:qFormat/>
    <w:rsid w:val="005A7063"/>
    <w:pPr>
      <w:tabs>
        <w:tab w:val="clear" w:pos="9628"/>
        <w:tab w:val="right" w:leader="dot" w:pos="9639"/>
      </w:tabs>
    </w:pPr>
  </w:style>
  <w:style w:type="paragraph" w:customStyle="1" w:styleId="2fa">
    <w:name w:val="М_ОглавлениеУровень2"/>
    <w:basedOn w:val="26"/>
    <w:qFormat/>
    <w:rsid w:val="005A7063"/>
    <w:rPr>
      <w:caps w:val="0"/>
    </w:rPr>
  </w:style>
  <w:style w:type="paragraph" w:customStyle="1" w:styleId="3f5">
    <w:name w:val="М_ОглавлениеУровень3"/>
    <w:basedOn w:val="36"/>
    <w:qFormat/>
    <w:rsid w:val="005A7063"/>
    <w:rPr>
      <w:caps w:val="0"/>
    </w:rPr>
  </w:style>
  <w:style w:type="paragraph" w:customStyle="1" w:styleId="affffff4">
    <w:name w:val="М_ТитулВид"/>
    <w:basedOn w:val="a6"/>
    <w:qFormat/>
    <w:rsid w:val="005A7063"/>
    <w:pPr>
      <w:spacing w:before="120"/>
      <w:jc w:val="right"/>
    </w:pPr>
    <w:rPr>
      <w:rFonts w:ascii="Arial" w:hAnsi="Arial" w:cs="Arial"/>
      <w:b/>
      <w:caps/>
      <w:spacing w:val="-4"/>
      <w:sz w:val="36"/>
      <w:szCs w:val="36"/>
      <w:lang w:val="en-US"/>
    </w:rPr>
  </w:style>
  <w:style w:type="paragraph" w:customStyle="1" w:styleId="affffff5">
    <w:name w:val="М_ТитулНаименование"/>
    <w:basedOn w:val="a6"/>
    <w:qFormat/>
    <w:rsid w:val="005A7063"/>
    <w:pPr>
      <w:spacing w:before="240"/>
    </w:pPr>
    <w:rPr>
      <w:rFonts w:ascii="Arial" w:hAnsi="Arial" w:cs="Arial"/>
      <w:b/>
      <w:caps/>
      <w:spacing w:val="-4"/>
    </w:rPr>
  </w:style>
  <w:style w:type="paragraph" w:customStyle="1" w:styleId="affffff6">
    <w:name w:val="М_ТитулНомер"/>
    <w:basedOn w:val="a6"/>
    <w:qFormat/>
    <w:rsid w:val="005A7063"/>
    <w:pPr>
      <w:jc w:val="center"/>
    </w:pPr>
    <w:rPr>
      <w:rFonts w:ascii="Arial" w:hAnsi="Arial" w:cs="Arial"/>
      <w:b/>
      <w:caps/>
      <w:snapToGrid w:val="0"/>
    </w:rPr>
  </w:style>
  <w:style w:type="paragraph" w:customStyle="1" w:styleId="affffff7">
    <w:name w:val="М_ТитулВерсия"/>
    <w:basedOn w:val="a6"/>
    <w:qFormat/>
    <w:rsid w:val="005A7063"/>
    <w:pPr>
      <w:jc w:val="center"/>
    </w:pPr>
    <w:rPr>
      <w:rFonts w:ascii="Arial" w:hAnsi="Arial" w:cs="Arial"/>
      <w:b/>
      <w:caps/>
      <w:sz w:val="20"/>
      <w:szCs w:val="20"/>
    </w:rPr>
  </w:style>
  <w:style w:type="paragraph" w:customStyle="1" w:styleId="affffff8">
    <w:name w:val="М_ТитулГород"/>
    <w:basedOn w:val="a6"/>
    <w:qFormat/>
    <w:rsid w:val="005A7063"/>
    <w:pPr>
      <w:jc w:val="center"/>
    </w:pPr>
    <w:rPr>
      <w:rFonts w:ascii="Arial" w:hAnsi="Arial" w:cs="Arial"/>
      <w:b/>
      <w:sz w:val="18"/>
      <w:szCs w:val="18"/>
    </w:rPr>
  </w:style>
  <w:style w:type="paragraph" w:customStyle="1" w:styleId="affffff9">
    <w:name w:val="М_ТитулГод"/>
    <w:basedOn w:val="a6"/>
    <w:qFormat/>
    <w:rsid w:val="005A7063"/>
    <w:pPr>
      <w:jc w:val="center"/>
    </w:pPr>
    <w:rPr>
      <w:rFonts w:ascii="Arial" w:hAnsi="Arial" w:cs="Arial"/>
      <w:b/>
      <w:sz w:val="18"/>
      <w:szCs w:val="18"/>
    </w:rPr>
  </w:style>
  <w:style w:type="paragraph" w:customStyle="1" w:styleId="affffffa">
    <w:name w:val="М_КолонтитулНижСтр"/>
    <w:basedOn w:val="ac"/>
    <w:qFormat/>
    <w:rsid w:val="005A7063"/>
    <w:pPr>
      <w:ind w:hanging="180"/>
      <w:jc w:val="right"/>
    </w:pPr>
    <w:rPr>
      <w:rFonts w:ascii="Arial" w:hAnsi="Arial" w:cs="Arial"/>
      <w:b/>
      <w:caps/>
      <w:sz w:val="12"/>
      <w:szCs w:val="12"/>
    </w:rPr>
  </w:style>
  <w:style w:type="character" w:styleId="affffffb">
    <w:name w:val="Placeholder Text"/>
    <w:basedOn w:val="a7"/>
    <w:uiPriority w:val="99"/>
    <w:semiHidden/>
    <w:rsid w:val="005A7063"/>
    <w:rPr>
      <w:color w:val="808080"/>
    </w:rPr>
  </w:style>
  <w:style w:type="paragraph" w:customStyle="1" w:styleId="22">
    <w:name w:val="М_СписокНумерованУр2"/>
    <w:basedOn w:val="10"/>
    <w:qFormat/>
    <w:rsid w:val="005A7063"/>
    <w:pPr>
      <w:numPr>
        <w:ilvl w:val="1"/>
        <w:numId w:val="20"/>
      </w:numPr>
      <w:ind w:left="993" w:hanging="454"/>
    </w:pPr>
  </w:style>
  <w:style w:type="paragraph" w:customStyle="1" w:styleId="34">
    <w:name w:val="М_СписокНумерованУр3"/>
    <w:basedOn w:val="10"/>
    <w:qFormat/>
    <w:rsid w:val="005A7063"/>
    <w:pPr>
      <w:numPr>
        <w:ilvl w:val="2"/>
        <w:numId w:val="20"/>
      </w:numPr>
      <w:ind w:left="1560" w:hanging="567"/>
    </w:pPr>
  </w:style>
  <w:style w:type="paragraph" w:customStyle="1" w:styleId="affffffc">
    <w:name w:val="М_Сноска"/>
    <w:basedOn w:val="afc"/>
    <w:qFormat/>
    <w:rsid w:val="005A7063"/>
    <w:pPr>
      <w:jc w:val="both"/>
    </w:pPr>
    <w:rPr>
      <w:rFonts w:ascii="Arial" w:hAnsi="Arial" w:cs="Arial"/>
      <w:sz w:val="16"/>
      <w:szCs w:val="16"/>
    </w:rPr>
  </w:style>
  <w:style w:type="character" w:customStyle="1" w:styleId="af2">
    <w:name w:val="Название объекта Знак"/>
    <w:basedOn w:val="a7"/>
    <w:link w:val="af1"/>
    <w:rsid w:val="005A7063"/>
    <w:rPr>
      <w:rFonts w:ascii="Times New Roman" w:eastAsia="Times New Roman" w:hAnsi="Times New Roman" w:cs="Times New Roman"/>
      <w:b/>
      <w:bCs/>
      <w:sz w:val="20"/>
      <w:szCs w:val="20"/>
      <w:lang w:eastAsia="ru-RU"/>
    </w:rPr>
  </w:style>
  <w:style w:type="character" w:customStyle="1" w:styleId="afffffd">
    <w:name w:val="М_Таблица Название Знак"/>
    <w:basedOn w:val="af2"/>
    <w:link w:val="afffffc"/>
    <w:rsid w:val="005A7063"/>
    <w:rPr>
      <w:rFonts w:ascii="Arial" w:eastAsia="Times New Roman" w:hAnsi="Arial" w:cs="Arial"/>
      <w:b w:val="0"/>
      <w:bCs/>
      <w:sz w:val="20"/>
      <w:szCs w:val="20"/>
      <w:lang w:eastAsia="ru-RU"/>
    </w:rPr>
  </w:style>
  <w:style w:type="paragraph" w:customStyle="1" w:styleId="1f8">
    <w:name w:val="Заголовок 1 без нумерации"/>
    <w:basedOn w:val="13"/>
    <w:link w:val="1f9"/>
    <w:qFormat/>
    <w:rsid w:val="005A7063"/>
    <w:pPr>
      <w:keepNext w:val="0"/>
      <w:tabs>
        <w:tab w:val="left" w:pos="360"/>
      </w:tabs>
      <w:suppressAutoHyphens/>
      <w:spacing w:before="0" w:after="0"/>
      <w:jc w:val="both"/>
    </w:pPr>
    <w:rPr>
      <w:snapToGrid w:val="0"/>
      <w:color w:val="000080"/>
      <w:kern w:val="0"/>
      <w:szCs w:val="24"/>
    </w:rPr>
  </w:style>
  <w:style w:type="character" w:customStyle="1" w:styleId="1f9">
    <w:name w:val="Заголовок 1 без нумерации Знак"/>
    <w:link w:val="1f8"/>
    <w:rsid w:val="005A7063"/>
    <w:rPr>
      <w:rFonts w:ascii="Arial" w:eastAsia="Times New Roman" w:hAnsi="Arial" w:cs="Arial"/>
      <w:b/>
      <w:bCs/>
      <w:snapToGrid w:val="0"/>
      <w:color w:val="000080"/>
      <w:sz w:val="32"/>
      <w:szCs w:val="24"/>
      <w:lang w:eastAsia="ru-RU"/>
    </w:rPr>
  </w:style>
  <w:style w:type="paragraph" w:customStyle="1" w:styleId="12">
    <w:name w:val="Заглловок 1 Без Номера 2"/>
    <w:basedOn w:val="13"/>
    <w:link w:val="120"/>
    <w:qFormat/>
    <w:rsid w:val="005A7063"/>
    <w:pPr>
      <w:keepNext w:val="0"/>
      <w:numPr>
        <w:numId w:val="21"/>
      </w:numPr>
      <w:tabs>
        <w:tab w:val="clear" w:pos="432"/>
        <w:tab w:val="left" w:pos="360"/>
      </w:tabs>
      <w:suppressAutoHyphens/>
      <w:spacing w:before="0" w:after="0"/>
      <w:ind w:left="720" w:hanging="360"/>
      <w:jc w:val="both"/>
    </w:pPr>
    <w:rPr>
      <w:snapToGrid w:val="0"/>
      <w:color w:val="000080"/>
      <w:kern w:val="0"/>
      <w:szCs w:val="24"/>
    </w:rPr>
  </w:style>
  <w:style w:type="character" w:customStyle="1" w:styleId="120">
    <w:name w:val="Заглловок 1 Без Номера 2 Знак"/>
    <w:link w:val="12"/>
    <w:rsid w:val="005A7063"/>
    <w:rPr>
      <w:rFonts w:ascii="Arial" w:eastAsia="Times New Roman" w:hAnsi="Arial" w:cs="Arial"/>
      <w:b/>
      <w:bCs/>
      <w:snapToGrid w:val="0"/>
      <w:color w:val="000080"/>
      <w:sz w:val="32"/>
      <w:szCs w:val="24"/>
      <w:lang w:eastAsia="ru-RU"/>
    </w:rPr>
  </w:style>
  <w:style w:type="paragraph" w:customStyle="1" w:styleId="affffffd">
    <w:name w:val="Текст отчета"/>
    <w:basedOn w:val="a6"/>
    <w:link w:val="affffffe"/>
    <w:qFormat/>
    <w:rsid w:val="005A7063"/>
    <w:pPr>
      <w:spacing w:before="60" w:after="60" w:line="360" w:lineRule="auto"/>
      <w:ind w:firstLine="720"/>
      <w:jc w:val="both"/>
    </w:pPr>
    <w:rPr>
      <w:sz w:val="28"/>
      <w:szCs w:val="20"/>
    </w:rPr>
  </w:style>
  <w:style w:type="character" w:customStyle="1" w:styleId="affffffe">
    <w:name w:val="Текст отчета Знак"/>
    <w:link w:val="affffffd"/>
    <w:rsid w:val="005A7063"/>
    <w:rPr>
      <w:rFonts w:ascii="Times New Roman" w:eastAsia="Times New Roman" w:hAnsi="Times New Roman" w:cs="Times New Roman"/>
      <w:sz w:val="28"/>
      <w:szCs w:val="20"/>
      <w:lang w:eastAsia="ru-RU"/>
    </w:rPr>
  </w:style>
  <w:style w:type="character" w:customStyle="1" w:styleId="1fa">
    <w:name w:val="Верхний колонтитул Знак1"/>
    <w:basedOn w:val="a7"/>
    <w:uiPriority w:val="99"/>
    <w:rsid w:val="005A7063"/>
    <w:rPr>
      <w:rFonts w:ascii="Times New Roman" w:hAnsi="Times New Roman"/>
      <w:sz w:val="24"/>
      <w:szCs w:val="22"/>
      <w:lang w:eastAsia="en-US"/>
    </w:rPr>
  </w:style>
  <w:style w:type="character" w:customStyle="1" w:styleId="1fb">
    <w:name w:val="Нижний колонтитул Знак1"/>
    <w:aliases w:val="список Знак1"/>
    <w:basedOn w:val="a7"/>
    <w:uiPriority w:val="99"/>
    <w:rsid w:val="005A7063"/>
    <w:rPr>
      <w:rFonts w:ascii="Times New Roman" w:hAnsi="Times New Roman"/>
      <w:sz w:val="24"/>
      <w:szCs w:val="22"/>
      <w:lang w:eastAsia="en-US"/>
    </w:rPr>
  </w:style>
  <w:style w:type="paragraph" w:customStyle="1" w:styleId="FORMATTEXT0">
    <w:name w:val=".FORMATTEXT"/>
    <w:uiPriority w:val="99"/>
    <w:rsid w:val="005A706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ffffff">
    <w:name w:val="Revision"/>
    <w:hidden/>
    <w:uiPriority w:val="99"/>
    <w:semiHidden/>
    <w:rsid w:val="005A7063"/>
    <w:pPr>
      <w:spacing w:after="0" w:line="240" w:lineRule="auto"/>
    </w:pPr>
    <w:rPr>
      <w:rFonts w:ascii="Times New Roman" w:eastAsia="Calibri" w:hAnsi="Times New Roman" w:cs="Times New Roman"/>
      <w:sz w:val="24"/>
    </w:rPr>
  </w:style>
  <w:style w:type="character" w:customStyle="1" w:styleId="b-serp-itemfrom">
    <w:name w:val="b-serp-item__from"/>
    <w:basedOn w:val="a7"/>
    <w:rsid w:val="005A7063"/>
  </w:style>
  <w:style w:type="character" w:customStyle="1" w:styleId="match">
    <w:name w:val="match"/>
    <w:basedOn w:val="a7"/>
    <w:rsid w:val="005A7063"/>
  </w:style>
  <w:style w:type="paragraph" w:customStyle="1" w:styleId="font5">
    <w:name w:val="font5"/>
    <w:basedOn w:val="a6"/>
    <w:rsid w:val="005A7063"/>
    <w:pPr>
      <w:spacing w:before="100" w:beforeAutospacing="1" w:after="100" w:afterAutospacing="1"/>
    </w:pPr>
    <w:rPr>
      <w:rFonts w:ascii="Calibri" w:hAnsi="Calibri" w:cs="Calibri"/>
      <w:b/>
      <w:bCs/>
      <w:color w:val="FF0000"/>
      <w:sz w:val="22"/>
    </w:rPr>
  </w:style>
  <w:style w:type="paragraph" w:customStyle="1" w:styleId="font6">
    <w:name w:val="font6"/>
    <w:basedOn w:val="a6"/>
    <w:rsid w:val="005A7063"/>
    <w:pPr>
      <w:spacing w:before="100" w:beforeAutospacing="1" w:after="100" w:afterAutospacing="1"/>
    </w:pPr>
    <w:rPr>
      <w:rFonts w:ascii="Calibri" w:hAnsi="Calibri" w:cs="Calibri"/>
      <w:b/>
      <w:bCs/>
      <w:color w:val="C00000"/>
      <w:sz w:val="22"/>
    </w:rPr>
  </w:style>
  <w:style w:type="paragraph" w:customStyle="1" w:styleId="xl65">
    <w:name w:val="xl65"/>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6">
    <w:name w:val="xl66"/>
    <w:basedOn w:val="a6"/>
    <w:rsid w:val="005A706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67">
    <w:name w:val="xl67"/>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C00000"/>
    </w:rPr>
  </w:style>
  <w:style w:type="paragraph" w:customStyle="1" w:styleId="xl69">
    <w:name w:val="xl69"/>
    <w:basedOn w:val="a6"/>
    <w:rsid w:val="005A706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70">
    <w:name w:val="xl70"/>
    <w:basedOn w:val="a6"/>
    <w:rsid w:val="005A70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1">
    <w:name w:val="xl71"/>
    <w:basedOn w:val="a6"/>
    <w:rsid w:val="005A7063"/>
    <w:pPr>
      <w:pBdr>
        <w:left w:val="single" w:sz="4" w:space="0" w:color="auto"/>
        <w:right w:val="single" w:sz="4" w:space="0" w:color="auto"/>
      </w:pBdr>
      <w:spacing w:before="100" w:beforeAutospacing="1" w:after="100" w:afterAutospacing="1"/>
    </w:pPr>
  </w:style>
  <w:style w:type="paragraph" w:customStyle="1" w:styleId="xl72">
    <w:name w:val="xl72"/>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6"/>
    <w:rsid w:val="005A706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a6"/>
    <w:rsid w:val="005A7063"/>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6"/>
    <w:rsid w:val="005A7063"/>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6"/>
    <w:rsid w:val="005A706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6"/>
    <w:rsid w:val="005A706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8">
    <w:name w:val="xl78"/>
    <w:basedOn w:val="a6"/>
    <w:rsid w:val="005A706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9">
    <w:name w:val="xl79"/>
    <w:basedOn w:val="a6"/>
    <w:rsid w:val="005A7063"/>
    <w:pPr>
      <w:pBdr>
        <w:top w:val="single" w:sz="4" w:space="0" w:color="auto"/>
        <w:bottom w:val="single" w:sz="4" w:space="0" w:color="auto"/>
      </w:pBdr>
      <w:spacing w:before="100" w:beforeAutospacing="1" w:after="100" w:afterAutospacing="1"/>
    </w:pPr>
    <w:rPr>
      <w:b/>
      <w:bCs/>
    </w:rPr>
  </w:style>
  <w:style w:type="paragraph" w:customStyle="1" w:styleId="3f6">
    <w:name w:val="Знак Знак3 Знак Знак Знак Знак Знак Знак Знак Знак"/>
    <w:basedOn w:val="a6"/>
    <w:rsid w:val="005A7063"/>
    <w:pPr>
      <w:spacing w:after="160" w:line="240" w:lineRule="exact"/>
    </w:pPr>
    <w:rPr>
      <w:rFonts w:ascii="Verdana" w:hAnsi="Verdana"/>
      <w:sz w:val="20"/>
      <w:szCs w:val="20"/>
      <w:lang w:val="en-US"/>
    </w:rPr>
  </w:style>
  <w:style w:type="paragraph" w:customStyle="1" w:styleId="afffffff0">
    <w:name w:val="Знак"/>
    <w:basedOn w:val="a6"/>
    <w:rsid w:val="005A7063"/>
    <w:pPr>
      <w:spacing w:after="160" w:line="240" w:lineRule="exact"/>
    </w:pPr>
    <w:rPr>
      <w:rFonts w:ascii="Verdana" w:hAnsi="Verdana"/>
      <w:sz w:val="20"/>
      <w:szCs w:val="20"/>
      <w:lang w:val="en-US"/>
    </w:rPr>
  </w:style>
  <w:style w:type="paragraph" w:customStyle="1" w:styleId="afffffff1">
    <w:name w:val="Таблица_Шапка"/>
    <w:basedOn w:val="a6"/>
    <w:link w:val="afffffff2"/>
    <w:rsid w:val="005A7063"/>
    <w:pPr>
      <w:jc w:val="center"/>
    </w:pPr>
    <w:rPr>
      <w:rFonts w:ascii="Arial" w:hAnsi="Arial"/>
      <w:b/>
      <w:snapToGrid w:val="0"/>
      <w:sz w:val="20"/>
      <w:szCs w:val="20"/>
    </w:rPr>
  </w:style>
  <w:style w:type="character" w:customStyle="1" w:styleId="afffffff2">
    <w:name w:val="Таблица_Шапка Знак"/>
    <w:link w:val="afffffff1"/>
    <w:rsid w:val="005A7063"/>
    <w:rPr>
      <w:rFonts w:ascii="Arial" w:eastAsia="Times New Roman" w:hAnsi="Arial" w:cs="Times New Roman"/>
      <w:b/>
      <w:snapToGrid w:val="0"/>
      <w:sz w:val="20"/>
      <w:szCs w:val="20"/>
      <w:lang w:eastAsia="ru-RU"/>
    </w:rPr>
  </w:style>
  <w:style w:type="paragraph" w:styleId="58">
    <w:name w:val="index 5"/>
    <w:basedOn w:val="a6"/>
    <w:next w:val="a6"/>
    <w:autoRedefine/>
    <w:semiHidden/>
    <w:rsid w:val="005A7063"/>
    <w:pPr>
      <w:ind w:left="1200" w:hanging="240"/>
    </w:pPr>
  </w:style>
  <w:style w:type="paragraph" w:styleId="afffffff3">
    <w:name w:val="Subtitle"/>
    <w:basedOn w:val="a6"/>
    <w:link w:val="afffffff4"/>
    <w:qFormat/>
    <w:rsid w:val="005A7063"/>
    <w:pPr>
      <w:spacing w:after="60"/>
      <w:jc w:val="center"/>
      <w:outlineLvl w:val="1"/>
    </w:pPr>
    <w:rPr>
      <w:rFonts w:ascii="Arial" w:hAnsi="Arial" w:cs="Arial"/>
    </w:rPr>
  </w:style>
  <w:style w:type="character" w:customStyle="1" w:styleId="afffffff4">
    <w:name w:val="Подзаголовок Знак"/>
    <w:basedOn w:val="a7"/>
    <w:link w:val="afffffff3"/>
    <w:rsid w:val="005A7063"/>
    <w:rPr>
      <w:rFonts w:ascii="Arial" w:eastAsia="Times New Roman" w:hAnsi="Arial" w:cs="Arial"/>
      <w:sz w:val="24"/>
      <w:szCs w:val="24"/>
      <w:lang w:eastAsia="ru-RU"/>
    </w:rPr>
  </w:style>
  <w:style w:type="paragraph" w:styleId="afffffff5">
    <w:name w:val="Signature"/>
    <w:basedOn w:val="a6"/>
    <w:link w:val="afffffff6"/>
    <w:semiHidden/>
    <w:rsid w:val="005A7063"/>
    <w:pPr>
      <w:ind w:left="4252"/>
    </w:pPr>
  </w:style>
  <w:style w:type="character" w:customStyle="1" w:styleId="afffffff6">
    <w:name w:val="Подпись Знак"/>
    <w:basedOn w:val="a7"/>
    <w:link w:val="afffffff5"/>
    <w:semiHidden/>
    <w:rsid w:val="005A7063"/>
    <w:rPr>
      <w:rFonts w:ascii="Times New Roman" w:eastAsia="Times New Roman" w:hAnsi="Times New Roman" w:cs="Times New Roman"/>
      <w:sz w:val="24"/>
      <w:szCs w:val="24"/>
      <w:lang w:eastAsia="ru-RU"/>
    </w:rPr>
  </w:style>
  <w:style w:type="paragraph" w:styleId="afffffff7">
    <w:name w:val="Salutation"/>
    <w:basedOn w:val="a6"/>
    <w:next w:val="a6"/>
    <w:link w:val="afffffff8"/>
    <w:semiHidden/>
    <w:rsid w:val="005A7063"/>
  </w:style>
  <w:style w:type="character" w:customStyle="1" w:styleId="afffffff8">
    <w:name w:val="Приветствие Знак"/>
    <w:basedOn w:val="a7"/>
    <w:link w:val="afffffff7"/>
    <w:semiHidden/>
    <w:rsid w:val="005A7063"/>
    <w:rPr>
      <w:rFonts w:ascii="Times New Roman" w:eastAsia="Times New Roman" w:hAnsi="Times New Roman" w:cs="Times New Roman"/>
      <w:sz w:val="24"/>
      <w:szCs w:val="24"/>
      <w:lang w:eastAsia="ru-RU"/>
    </w:rPr>
  </w:style>
  <w:style w:type="paragraph" w:styleId="afffffff9">
    <w:name w:val="TOC Heading"/>
    <w:basedOn w:val="13"/>
    <w:next w:val="a6"/>
    <w:uiPriority w:val="39"/>
    <w:semiHidden/>
    <w:unhideWhenUsed/>
    <w:qFormat/>
    <w:rsid w:val="005A7063"/>
    <w:pPr>
      <w:keepLines/>
      <w:spacing w:before="480" w:after="0" w:line="276" w:lineRule="auto"/>
      <w:outlineLvl w:val="9"/>
    </w:pPr>
    <w:rPr>
      <w:rFonts w:ascii="Cambria" w:hAnsi="Cambria" w:cs="Times New Roman"/>
      <w:color w:val="365F91"/>
      <w:kern w:val="0"/>
      <w:sz w:val="28"/>
      <w:szCs w:val="28"/>
    </w:rPr>
  </w:style>
  <w:style w:type="character" w:customStyle="1" w:styleId="1fc">
    <w:name w:val="Стиль1 Знак"/>
    <w:rsid w:val="005A7063"/>
    <w:rPr>
      <w:rFonts w:ascii="Europe" w:hAnsi="Europe" w:cs="Arial"/>
      <w:sz w:val="16"/>
      <w:szCs w:val="16"/>
    </w:rPr>
  </w:style>
  <w:style w:type="character" w:customStyle="1" w:styleId="apple-style-span">
    <w:name w:val="apple-style-span"/>
    <w:basedOn w:val="a7"/>
    <w:rsid w:val="00B64BEF"/>
  </w:style>
  <w:style w:type="paragraph" w:customStyle="1" w:styleId="headertext">
    <w:name w:val="headertext"/>
    <w:basedOn w:val="a6"/>
    <w:rsid w:val="00EA70A6"/>
    <w:pPr>
      <w:spacing w:before="100" w:beforeAutospacing="1" w:after="100" w:afterAutospacing="1"/>
    </w:pPr>
  </w:style>
  <w:style w:type="character" w:customStyle="1" w:styleId="urtxtstd">
    <w:name w:val="urtxtstd"/>
    <w:basedOn w:val="a7"/>
    <w:rsid w:val="004E6AC1"/>
  </w:style>
  <w:style w:type="character" w:customStyle="1" w:styleId="afffff7">
    <w:name w:val="Абзац списка Знак"/>
    <w:link w:val="afffff6"/>
    <w:uiPriority w:val="34"/>
    <w:locked/>
    <w:rsid w:val="00E35C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caption"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34A64"/>
    <w:pPr>
      <w:spacing w:after="0" w:line="240" w:lineRule="auto"/>
    </w:pPr>
    <w:rPr>
      <w:rFonts w:ascii="Times New Roman" w:eastAsia="Times New Roman" w:hAnsi="Times New Roman" w:cs="Times New Roman"/>
      <w:sz w:val="24"/>
      <w:szCs w:val="24"/>
      <w:lang w:eastAsia="ru-RU"/>
    </w:rPr>
  </w:style>
  <w:style w:type="paragraph" w:styleId="13">
    <w:name w:val="heading 1"/>
    <w:basedOn w:val="a6"/>
    <w:next w:val="a6"/>
    <w:link w:val="14"/>
    <w:qFormat/>
    <w:rsid w:val="005A7063"/>
    <w:pPr>
      <w:keepNext/>
      <w:spacing w:before="240" w:after="60"/>
      <w:outlineLvl w:val="0"/>
    </w:pPr>
    <w:rPr>
      <w:rFonts w:ascii="Arial" w:hAnsi="Arial" w:cs="Arial"/>
      <w:b/>
      <w:bCs/>
      <w:kern w:val="32"/>
      <w:sz w:val="32"/>
      <w:szCs w:val="32"/>
    </w:rPr>
  </w:style>
  <w:style w:type="paragraph" w:styleId="24">
    <w:name w:val="heading 2"/>
    <w:basedOn w:val="a6"/>
    <w:next w:val="a6"/>
    <w:link w:val="25"/>
    <w:qFormat/>
    <w:rsid w:val="005A7063"/>
    <w:pPr>
      <w:keepNext/>
      <w:spacing w:before="240" w:after="60"/>
      <w:outlineLvl w:val="1"/>
    </w:pPr>
    <w:rPr>
      <w:rFonts w:ascii="Arial" w:hAnsi="Arial" w:cs="Arial"/>
      <w:b/>
      <w:bCs/>
      <w:i/>
      <w:iCs/>
      <w:sz w:val="28"/>
      <w:szCs w:val="28"/>
    </w:rPr>
  </w:style>
  <w:style w:type="paragraph" w:styleId="33">
    <w:name w:val="heading 3"/>
    <w:basedOn w:val="a6"/>
    <w:next w:val="a6"/>
    <w:link w:val="35"/>
    <w:qFormat/>
    <w:rsid w:val="005A7063"/>
    <w:pPr>
      <w:keepNext/>
      <w:numPr>
        <w:ilvl w:val="2"/>
        <w:numId w:val="35"/>
      </w:numPr>
      <w:tabs>
        <w:tab w:val="num" w:pos="720"/>
      </w:tabs>
      <w:spacing w:before="240" w:after="60"/>
      <w:ind w:left="720"/>
      <w:outlineLvl w:val="2"/>
    </w:pPr>
    <w:rPr>
      <w:rFonts w:ascii="Arial" w:hAnsi="Arial" w:cs="Arial"/>
      <w:b/>
      <w:bCs/>
      <w:sz w:val="26"/>
      <w:szCs w:val="26"/>
    </w:rPr>
  </w:style>
  <w:style w:type="paragraph" w:styleId="42">
    <w:name w:val="heading 4"/>
    <w:basedOn w:val="a6"/>
    <w:next w:val="a6"/>
    <w:link w:val="43"/>
    <w:qFormat/>
    <w:rsid w:val="005A7063"/>
    <w:pPr>
      <w:keepNext/>
      <w:tabs>
        <w:tab w:val="num" w:pos="864"/>
      </w:tabs>
      <w:spacing w:before="240" w:after="60"/>
      <w:ind w:left="864" w:hanging="864"/>
      <w:outlineLvl w:val="3"/>
    </w:pPr>
    <w:rPr>
      <w:b/>
      <w:bCs/>
      <w:sz w:val="28"/>
      <w:szCs w:val="28"/>
    </w:rPr>
  </w:style>
  <w:style w:type="paragraph" w:styleId="51">
    <w:name w:val="heading 5"/>
    <w:basedOn w:val="a6"/>
    <w:next w:val="a6"/>
    <w:link w:val="52"/>
    <w:qFormat/>
    <w:rsid w:val="005A7063"/>
    <w:pPr>
      <w:tabs>
        <w:tab w:val="num" w:pos="1008"/>
      </w:tabs>
      <w:spacing w:before="240" w:after="60"/>
      <w:ind w:left="1008" w:hanging="1008"/>
      <w:outlineLvl w:val="4"/>
    </w:pPr>
    <w:rPr>
      <w:b/>
      <w:bCs/>
      <w:i/>
      <w:iCs/>
      <w:sz w:val="26"/>
      <w:szCs w:val="26"/>
    </w:rPr>
  </w:style>
  <w:style w:type="paragraph" w:styleId="6">
    <w:name w:val="heading 6"/>
    <w:basedOn w:val="a6"/>
    <w:next w:val="a6"/>
    <w:link w:val="60"/>
    <w:qFormat/>
    <w:rsid w:val="005A7063"/>
    <w:pPr>
      <w:tabs>
        <w:tab w:val="num" w:pos="1152"/>
      </w:tabs>
      <w:spacing w:before="240" w:after="60"/>
      <w:ind w:left="1152" w:hanging="1152"/>
      <w:outlineLvl w:val="5"/>
    </w:pPr>
    <w:rPr>
      <w:b/>
      <w:bCs/>
      <w:sz w:val="22"/>
      <w:szCs w:val="22"/>
    </w:rPr>
  </w:style>
  <w:style w:type="paragraph" w:styleId="7">
    <w:name w:val="heading 7"/>
    <w:basedOn w:val="a6"/>
    <w:next w:val="a6"/>
    <w:link w:val="70"/>
    <w:qFormat/>
    <w:rsid w:val="005A7063"/>
    <w:pPr>
      <w:tabs>
        <w:tab w:val="num" w:pos="1296"/>
      </w:tabs>
      <w:spacing w:before="240" w:after="60"/>
      <w:ind w:left="1296" w:hanging="1296"/>
      <w:outlineLvl w:val="6"/>
    </w:pPr>
  </w:style>
  <w:style w:type="paragraph" w:styleId="8">
    <w:name w:val="heading 8"/>
    <w:basedOn w:val="a6"/>
    <w:next w:val="a6"/>
    <w:link w:val="80"/>
    <w:qFormat/>
    <w:rsid w:val="005A7063"/>
    <w:pPr>
      <w:tabs>
        <w:tab w:val="num" w:pos="1440"/>
      </w:tabs>
      <w:spacing w:before="240" w:after="60"/>
      <w:ind w:left="1440" w:hanging="1440"/>
      <w:outlineLvl w:val="7"/>
    </w:pPr>
    <w:rPr>
      <w:i/>
      <w:iCs/>
    </w:rPr>
  </w:style>
  <w:style w:type="paragraph" w:styleId="9">
    <w:name w:val="heading 9"/>
    <w:basedOn w:val="a6"/>
    <w:next w:val="a6"/>
    <w:link w:val="90"/>
    <w:qFormat/>
    <w:rsid w:val="005A7063"/>
    <w:pPr>
      <w:numPr>
        <w:ilvl w:val="8"/>
        <w:numId w:val="35"/>
      </w:numPr>
      <w:tabs>
        <w:tab w:val="num" w:pos="1584"/>
      </w:tabs>
      <w:spacing w:before="240" w:after="60"/>
      <w:ind w:left="1584"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styleId="111111">
    <w:name w:val="Outline List 2"/>
    <w:basedOn w:val="a9"/>
    <w:semiHidden/>
    <w:rsid w:val="00E17E35"/>
    <w:pPr>
      <w:numPr>
        <w:numId w:val="1"/>
      </w:numPr>
    </w:pPr>
  </w:style>
  <w:style w:type="paragraph" w:customStyle="1" w:styleId="S0">
    <w:name w:val="S_Обычный"/>
    <w:basedOn w:val="a6"/>
    <w:link w:val="S4"/>
    <w:rsid w:val="00E17E35"/>
    <w:pPr>
      <w:widowControl w:val="0"/>
      <w:jc w:val="both"/>
    </w:pPr>
  </w:style>
  <w:style w:type="character" w:customStyle="1" w:styleId="S4">
    <w:name w:val="S_Обычный Знак"/>
    <w:link w:val="S0"/>
    <w:rsid w:val="00E17E35"/>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E17E35"/>
    <w:pPr>
      <w:spacing w:before="120" w:after="120"/>
      <w:jc w:val="center"/>
    </w:pPr>
    <w:rPr>
      <w:rFonts w:ascii="Arial" w:hAnsi="Arial"/>
      <w:b/>
      <w:caps/>
      <w:sz w:val="20"/>
      <w:szCs w:val="20"/>
    </w:rPr>
  </w:style>
  <w:style w:type="paragraph" w:customStyle="1" w:styleId="S6">
    <w:name w:val="S_ВерхКолонтитулТекст"/>
    <w:basedOn w:val="S0"/>
    <w:next w:val="S0"/>
    <w:rsid w:val="00E17E35"/>
    <w:pPr>
      <w:spacing w:before="120"/>
      <w:jc w:val="right"/>
    </w:pPr>
    <w:rPr>
      <w:rFonts w:ascii="Arial" w:hAnsi="Arial"/>
      <w:b/>
      <w:caps/>
      <w:sz w:val="10"/>
      <w:szCs w:val="10"/>
    </w:rPr>
  </w:style>
  <w:style w:type="paragraph" w:customStyle="1" w:styleId="S7">
    <w:name w:val="S_ВидДокумента"/>
    <w:basedOn w:val="aa"/>
    <w:next w:val="S0"/>
    <w:link w:val="S8"/>
    <w:rsid w:val="00E17E35"/>
    <w:pPr>
      <w:spacing w:before="120" w:after="0"/>
      <w:jc w:val="right"/>
    </w:pPr>
    <w:rPr>
      <w:rFonts w:ascii="EuropeDemiC" w:hAnsi="EuropeDemiC" w:cs="Arial"/>
      <w:b/>
      <w:caps/>
      <w:sz w:val="36"/>
      <w:szCs w:val="36"/>
    </w:rPr>
  </w:style>
  <w:style w:type="character" w:customStyle="1" w:styleId="S8">
    <w:name w:val="S_ВидДокумента Знак"/>
    <w:link w:val="S7"/>
    <w:rsid w:val="00E17E35"/>
    <w:rPr>
      <w:rFonts w:ascii="EuropeDemiC" w:eastAsia="Times New Roman" w:hAnsi="EuropeDemiC" w:cs="Arial"/>
      <w:b/>
      <w:caps/>
      <w:sz w:val="36"/>
      <w:szCs w:val="36"/>
      <w:lang w:eastAsia="ru-RU"/>
    </w:rPr>
  </w:style>
  <w:style w:type="paragraph" w:styleId="aa">
    <w:name w:val="Body Text"/>
    <w:basedOn w:val="a6"/>
    <w:link w:val="ab"/>
    <w:unhideWhenUsed/>
    <w:rsid w:val="00863680"/>
    <w:pPr>
      <w:spacing w:after="120"/>
    </w:pPr>
  </w:style>
  <w:style w:type="character" w:customStyle="1" w:styleId="ab">
    <w:name w:val="Основной текст Знак"/>
    <w:basedOn w:val="a7"/>
    <w:link w:val="aa"/>
    <w:rsid w:val="00863680"/>
  </w:style>
  <w:style w:type="paragraph" w:customStyle="1" w:styleId="S9">
    <w:name w:val="S_Гиперссылка"/>
    <w:basedOn w:val="S0"/>
    <w:rsid w:val="00E17E35"/>
    <w:rPr>
      <w:color w:val="0000FF"/>
      <w:u w:val="single"/>
    </w:rPr>
  </w:style>
  <w:style w:type="paragraph" w:customStyle="1" w:styleId="Sa">
    <w:name w:val="S_Гриф"/>
    <w:basedOn w:val="S0"/>
    <w:rsid w:val="00E17E35"/>
    <w:pPr>
      <w:widowControl/>
      <w:spacing w:line="360" w:lineRule="auto"/>
      <w:ind w:left="5392"/>
      <w:jc w:val="left"/>
    </w:pPr>
    <w:rPr>
      <w:rFonts w:ascii="Arial" w:hAnsi="Arial"/>
      <w:b/>
      <w:sz w:val="20"/>
    </w:rPr>
  </w:style>
  <w:style w:type="paragraph" w:customStyle="1" w:styleId="S11">
    <w:name w:val="S_ЗаголовкиТаблицы1"/>
    <w:basedOn w:val="S0"/>
    <w:rsid w:val="00E17E35"/>
    <w:pPr>
      <w:keepNext/>
      <w:jc w:val="center"/>
    </w:pPr>
    <w:rPr>
      <w:rFonts w:ascii="Arial" w:hAnsi="Arial"/>
      <w:b/>
      <w:caps/>
      <w:sz w:val="16"/>
      <w:szCs w:val="16"/>
    </w:rPr>
  </w:style>
  <w:style w:type="paragraph" w:customStyle="1" w:styleId="S21">
    <w:name w:val="S_ЗаголовкиТаблицы2"/>
    <w:basedOn w:val="S0"/>
    <w:rsid w:val="00E17E35"/>
    <w:pPr>
      <w:jc w:val="center"/>
    </w:pPr>
    <w:rPr>
      <w:rFonts w:ascii="Arial" w:hAnsi="Arial"/>
      <w:b/>
      <w:sz w:val="14"/>
    </w:rPr>
  </w:style>
  <w:style w:type="paragraph" w:customStyle="1" w:styleId="S12">
    <w:name w:val="S_Заголовок1"/>
    <w:basedOn w:val="a6"/>
    <w:next w:val="S0"/>
    <w:rsid w:val="00E17E35"/>
    <w:pPr>
      <w:keepNext/>
      <w:pageBreakBefore/>
      <w:jc w:val="both"/>
      <w:outlineLvl w:val="0"/>
    </w:pPr>
    <w:rPr>
      <w:rFonts w:ascii="Arial" w:hAnsi="Arial"/>
      <w:b/>
      <w:caps/>
      <w:sz w:val="32"/>
      <w:szCs w:val="32"/>
    </w:rPr>
  </w:style>
  <w:style w:type="paragraph" w:customStyle="1" w:styleId="S10">
    <w:name w:val="S_Заголовок1_Прил_СписокН"/>
    <w:basedOn w:val="S0"/>
    <w:next w:val="S0"/>
    <w:rsid w:val="00E17E35"/>
    <w:pPr>
      <w:keepNext/>
      <w:pageBreakBefore/>
      <w:widowControl/>
      <w:numPr>
        <w:numId w:val="2"/>
      </w:numPr>
      <w:outlineLvl w:val="1"/>
    </w:pPr>
    <w:rPr>
      <w:rFonts w:ascii="Arial" w:hAnsi="Arial"/>
      <w:b/>
      <w:caps/>
    </w:rPr>
  </w:style>
  <w:style w:type="paragraph" w:customStyle="1" w:styleId="S13">
    <w:name w:val="S_Заголовок1_СписокН"/>
    <w:basedOn w:val="S12"/>
    <w:next w:val="S0"/>
    <w:uiPriority w:val="99"/>
    <w:rsid w:val="00E17E35"/>
  </w:style>
  <w:style w:type="paragraph" w:customStyle="1" w:styleId="S22">
    <w:name w:val="S_Заголовок2"/>
    <w:basedOn w:val="a6"/>
    <w:next w:val="S0"/>
    <w:rsid w:val="00E17E35"/>
    <w:pPr>
      <w:keepNext/>
      <w:jc w:val="both"/>
      <w:outlineLvl w:val="1"/>
    </w:pPr>
    <w:rPr>
      <w:rFonts w:ascii="Arial" w:hAnsi="Arial"/>
      <w:b/>
      <w:caps/>
    </w:rPr>
  </w:style>
  <w:style w:type="paragraph" w:customStyle="1" w:styleId="S20">
    <w:name w:val="S_Заголовок2_Прил_СписокН"/>
    <w:basedOn w:val="S0"/>
    <w:next w:val="S0"/>
    <w:rsid w:val="00E17E35"/>
    <w:pPr>
      <w:keepNext/>
      <w:keepLines/>
      <w:numPr>
        <w:ilvl w:val="2"/>
        <w:numId w:val="2"/>
      </w:numPr>
      <w:tabs>
        <w:tab w:val="left" w:pos="720"/>
      </w:tabs>
      <w:jc w:val="left"/>
      <w:outlineLvl w:val="2"/>
    </w:pPr>
    <w:rPr>
      <w:rFonts w:ascii="Arial" w:hAnsi="Arial"/>
      <w:b/>
      <w:caps/>
      <w:szCs w:val="20"/>
    </w:rPr>
  </w:style>
  <w:style w:type="paragraph" w:customStyle="1" w:styleId="S23">
    <w:name w:val="S_Заголовок2_СписокН"/>
    <w:basedOn w:val="S22"/>
    <w:next w:val="S0"/>
    <w:uiPriority w:val="99"/>
    <w:rsid w:val="00E17E35"/>
  </w:style>
  <w:style w:type="paragraph" w:customStyle="1" w:styleId="S30">
    <w:name w:val="S_Заголовок3_СписокН"/>
    <w:basedOn w:val="a6"/>
    <w:next w:val="S0"/>
    <w:uiPriority w:val="99"/>
    <w:rsid w:val="00E17E35"/>
    <w:pPr>
      <w:keepNext/>
      <w:jc w:val="both"/>
    </w:pPr>
    <w:rPr>
      <w:rFonts w:ascii="Arial" w:hAnsi="Arial"/>
      <w:b/>
      <w:i/>
      <w:caps/>
      <w:sz w:val="20"/>
      <w:szCs w:val="20"/>
    </w:rPr>
  </w:style>
  <w:style w:type="paragraph" w:customStyle="1" w:styleId="Sb">
    <w:name w:val="S_МестоГод"/>
    <w:basedOn w:val="S0"/>
    <w:rsid w:val="00E17E35"/>
    <w:pPr>
      <w:spacing w:before="120"/>
      <w:jc w:val="center"/>
    </w:pPr>
    <w:rPr>
      <w:rFonts w:ascii="Arial" w:hAnsi="Arial"/>
      <w:b/>
      <w:caps/>
      <w:sz w:val="18"/>
      <w:szCs w:val="18"/>
    </w:rPr>
  </w:style>
  <w:style w:type="paragraph" w:customStyle="1" w:styleId="Sc">
    <w:name w:val="S_НазваниеРисунка"/>
    <w:basedOn w:val="a6"/>
    <w:next w:val="S0"/>
    <w:rsid w:val="00E17E35"/>
    <w:pPr>
      <w:spacing w:before="60"/>
      <w:jc w:val="center"/>
    </w:pPr>
    <w:rPr>
      <w:rFonts w:ascii="Arial" w:hAnsi="Arial"/>
      <w:b/>
      <w:sz w:val="20"/>
    </w:rPr>
  </w:style>
  <w:style w:type="paragraph" w:customStyle="1" w:styleId="Sd">
    <w:name w:val="S_НазваниеТаблицы"/>
    <w:basedOn w:val="S0"/>
    <w:next w:val="S0"/>
    <w:rsid w:val="00E17E35"/>
    <w:pPr>
      <w:keepNext/>
      <w:jc w:val="right"/>
    </w:pPr>
    <w:rPr>
      <w:rFonts w:ascii="Arial" w:hAnsi="Arial"/>
      <w:b/>
      <w:sz w:val="20"/>
    </w:rPr>
  </w:style>
  <w:style w:type="paragraph" w:customStyle="1" w:styleId="Se">
    <w:name w:val="S_НаименованиеДокумента"/>
    <w:basedOn w:val="S0"/>
    <w:next w:val="S0"/>
    <w:rsid w:val="00E17E35"/>
    <w:pPr>
      <w:widowControl/>
      <w:ind w:right="641"/>
      <w:jc w:val="left"/>
    </w:pPr>
    <w:rPr>
      <w:rFonts w:ascii="Arial" w:hAnsi="Arial"/>
      <w:b/>
      <w:caps/>
    </w:rPr>
  </w:style>
  <w:style w:type="paragraph" w:customStyle="1" w:styleId="Sf">
    <w:name w:val="S_НижнКолонтЛев"/>
    <w:basedOn w:val="S0"/>
    <w:next w:val="S0"/>
    <w:rsid w:val="00E17E35"/>
    <w:pPr>
      <w:jc w:val="left"/>
    </w:pPr>
    <w:rPr>
      <w:rFonts w:ascii="Arial" w:hAnsi="Arial"/>
      <w:b/>
      <w:caps/>
      <w:sz w:val="10"/>
      <w:szCs w:val="10"/>
    </w:rPr>
  </w:style>
  <w:style w:type="paragraph" w:customStyle="1" w:styleId="Sf0">
    <w:name w:val="S_НижнКолонтПрав"/>
    <w:basedOn w:val="S0"/>
    <w:next w:val="S0"/>
    <w:rsid w:val="00E17E35"/>
    <w:pPr>
      <w:widowControl/>
      <w:ind w:hanging="181"/>
      <w:jc w:val="right"/>
    </w:pPr>
    <w:rPr>
      <w:rFonts w:ascii="Arial" w:hAnsi="Arial"/>
      <w:b/>
      <w:caps/>
      <w:sz w:val="12"/>
      <w:szCs w:val="12"/>
    </w:rPr>
  </w:style>
  <w:style w:type="paragraph" w:customStyle="1" w:styleId="Sf1">
    <w:name w:val="S_НомерДокумента"/>
    <w:basedOn w:val="S0"/>
    <w:next w:val="S0"/>
    <w:rsid w:val="00E17E35"/>
    <w:pPr>
      <w:spacing w:before="120" w:after="120"/>
      <w:jc w:val="center"/>
    </w:pPr>
    <w:rPr>
      <w:rFonts w:ascii="Arial" w:hAnsi="Arial"/>
      <w:b/>
      <w:caps/>
    </w:rPr>
  </w:style>
  <w:style w:type="paragraph" w:customStyle="1" w:styleId="S14">
    <w:name w:val="S_ТекстВТаблице1"/>
    <w:basedOn w:val="S0"/>
    <w:next w:val="S0"/>
    <w:rsid w:val="00E17E35"/>
    <w:pPr>
      <w:spacing w:before="120"/>
      <w:jc w:val="left"/>
    </w:pPr>
    <w:rPr>
      <w:szCs w:val="28"/>
    </w:rPr>
  </w:style>
  <w:style w:type="paragraph" w:customStyle="1" w:styleId="S1">
    <w:name w:val="S_НумСписВ Таблице1"/>
    <w:basedOn w:val="S14"/>
    <w:next w:val="S0"/>
    <w:rsid w:val="00E17E35"/>
    <w:pPr>
      <w:numPr>
        <w:numId w:val="3"/>
      </w:numPr>
    </w:pPr>
  </w:style>
  <w:style w:type="paragraph" w:customStyle="1" w:styleId="S24">
    <w:name w:val="S_ТекстВТаблице2"/>
    <w:basedOn w:val="S0"/>
    <w:next w:val="S0"/>
    <w:rsid w:val="00E17E35"/>
    <w:pPr>
      <w:spacing w:before="120"/>
      <w:jc w:val="left"/>
    </w:pPr>
    <w:rPr>
      <w:sz w:val="20"/>
    </w:rPr>
  </w:style>
  <w:style w:type="paragraph" w:customStyle="1" w:styleId="S2">
    <w:name w:val="S_НумСписВТаблице2"/>
    <w:basedOn w:val="S24"/>
    <w:next w:val="S0"/>
    <w:rsid w:val="00E17E35"/>
    <w:pPr>
      <w:numPr>
        <w:numId w:val="4"/>
      </w:numPr>
    </w:pPr>
  </w:style>
  <w:style w:type="paragraph" w:customStyle="1" w:styleId="S31">
    <w:name w:val="S_ТекстВТаблице3"/>
    <w:basedOn w:val="S0"/>
    <w:next w:val="S0"/>
    <w:rsid w:val="00E17E35"/>
    <w:pPr>
      <w:spacing w:before="120"/>
      <w:jc w:val="left"/>
    </w:pPr>
    <w:rPr>
      <w:sz w:val="16"/>
    </w:rPr>
  </w:style>
  <w:style w:type="paragraph" w:customStyle="1" w:styleId="S3">
    <w:name w:val="S_НумСписВТаблице3"/>
    <w:basedOn w:val="S31"/>
    <w:next w:val="S0"/>
    <w:rsid w:val="00E17E35"/>
    <w:pPr>
      <w:numPr>
        <w:numId w:val="5"/>
      </w:numPr>
    </w:pPr>
  </w:style>
  <w:style w:type="paragraph" w:customStyle="1" w:styleId="Sf2">
    <w:name w:val="S_Примечание"/>
    <w:basedOn w:val="S0"/>
    <w:next w:val="S0"/>
    <w:rsid w:val="00E17E35"/>
    <w:pPr>
      <w:ind w:left="567"/>
    </w:pPr>
    <w:rPr>
      <w:i/>
      <w:u w:val="single"/>
    </w:rPr>
  </w:style>
  <w:style w:type="paragraph" w:customStyle="1" w:styleId="Sf3">
    <w:name w:val="S_ПримечаниеТекст"/>
    <w:basedOn w:val="S0"/>
    <w:next w:val="S0"/>
    <w:rsid w:val="00E17E35"/>
    <w:pPr>
      <w:spacing w:before="120"/>
      <w:ind w:left="567"/>
    </w:pPr>
    <w:rPr>
      <w:i/>
    </w:rPr>
  </w:style>
  <w:style w:type="paragraph" w:customStyle="1" w:styleId="Sf4">
    <w:name w:val="S_Рисунок"/>
    <w:basedOn w:val="S0"/>
    <w:rsid w:val="00E17E35"/>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E17E35"/>
    <w:rPr>
      <w:rFonts w:ascii="Arial" w:hAnsi="Arial"/>
      <w:sz w:val="16"/>
    </w:rPr>
  </w:style>
  <w:style w:type="paragraph" w:customStyle="1" w:styleId="Sf6">
    <w:name w:val="S_Содержание"/>
    <w:basedOn w:val="S0"/>
    <w:next w:val="S0"/>
    <w:rsid w:val="00E17E35"/>
    <w:rPr>
      <w:rFonts w:ascii="Arial" w:hAnsi="Arial"/>
      <w:b/>
      <w:caps/>
      <w:sz w:val="32"/>
      <w:szCs w:val="32"/>
    </w:rPr>
  </w:style>
  <w:style w:type="paragraph" w:customStyle="1" w:styleId="S">
    <w:name w:val="S_СписокМ_Обычный"/>
    <w:basedOn w:val="a6"/>
    <w:next w:val="S0"/>
    <w:link w:val="Sf7"/>
    <w:rsid w:val="00E17E35"/>
    <w:pPr>
      <w:numPr>
        <w:numId w:val="6"/>
      </w:numPr>
      <w:tabs>
        <w:tab w:val="left" w:pos="720"/>
      </w:tabs>
      <w:spacing w:before="120"/>
      <w:jc w:val="both"/>
    </w:pPr>
  </w:style>
  <w:style w:type="character" w:customStyle="1" w:styleId="Sf7">
    <w:name w:val="S_СписокМ_Обычный Знак"/>
    <w:link w:val="S"/>
    <w:rsid w:val="00E17E35"/>
    <w:rPr>
      <w:rFonts w:ascii="Times New Roman" w:eastAsia="Times New Roman" w:hAnsi="Times New Roman" w:cs="Times New Roman"/>
      <w:sz w:val="24"/>
      <w:szCs w:val="24"/>
      <w:lang w:eastAsia="ru-RU"/>
    </w:rPr>
  </w:style>
  <w:style w:type="table" w:customStyle="1" w:styleId="Sf8">
    <w:name w:val="S_Таблица"/>
    <w:basedOn w:val="a8"/>
    <w:rsid w:val="00E17E35"/>
    <w:pPr>
      <w:spacing w:after="0" w:line="240" w:lineRule="auto"/>
    </w:pPr>
    <w:rPr>
      <w:rFonts w:ascii="Calibri" w:eastAsia="Times New Roman" w:hAnsi="Calibri"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E17E35"/>
    <w:pPr>
      <w:ind w:left="431"/>
    </w:pPr>
    <w:rPr>
      <w:rFonts w:ascii="EuropeExt" w:hAnsi="EuropeExt" w:cs="Tahoma"/>
      <w:bCs/>
      <w:spacing w:val="18"/>
      <w:sz w:val="12"/>
      <w:szCs w:val="12"/>
    </w:rPr>
  </w:style>
  <w:style w:type="paragraph" w:customStyle="1" w:styleId="S15">
    <w:name w:val="S_ТекстЛоготипа1"/>
    <w:basedOn w:val="S0"/>
    <w:next w:val="S0"/>
    <w:rsid w:val="00E17E35"/>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E17E35"/>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E17E35"/>
    <w:pPr>
      <w:spacing w:before="120"/>
    </w:pPr>
    <w:rPr>
      <w:rFonts w:ascii="Arial" w:hAnsi="Arial"/>
      <w:b/>
      <w:caps/>
      <w:sz w:val="20"/>
      <w:szCs w:val="20"/>
    </w:rPr>
  </w:style>
  <w:style w:type="character" w:customStyle="1" w:styleId="S17">
    <w:name w:val="S_ТекстСодержания1 Знак"/>
    <w:link w:val="S16"/>
    <w:rsid w:val="00E17E35"/>
    <w:rPr>
      <w:rFonts w:ascii="Arial" w:eastAsia="Times New Roman" w:hAnsi="Arial" w:cs="Times New Roman"/>
      <w:b/>
      <w:caps/>
      <w:sz w:val="20"/>
      <w:szCs w:val="20"/>
      <w:lang w:eastAsia="ru-RU"/>
    </w:rPr>
  </w:style>
  <w:style w:type="paragraph" w:customStyle="1" w:styleId="Sfa">
    <w:name w:val="S_Термин"/>
    <w:basedOn w:val="a6"/>
    <w:next w:val="S0"/>
    <w:link w:val="Sfb"/>
    <w:rsid w:val="00E17E35"/>
    <w:pPr>
      <w:jc w:val="both"/>
    </w:pPr>
    <w:rPr>
      <w:rFonts w:ascii="Arial" w:hAnsi="Arial"/>
      <w:b/>
      <w:i/>
      <w:caps/>
      <w:sz w:val="20"/>
      <w:szCs w:val="20"/>
    </w:rPr>
  </w:style>
  <w:style w:type="character" w:customStyle="1" w:styleId="Sfb">
    <w:name w:val="S_Термин Знак"/>
    <w:link w:val="Sfa"/>
    <w:rsid w:val="00E17E35"/>
    <w:rPr>
      <w:rFonts w:ascii="Arial" w:eastAsia="Times New Roman" w:hAnsi="Arial" w:cs="Times New Roman"/>
      <w:b/>
      <w:i/>
      <w:caps/>
      <w:sz w:val="20"/>
      <w:szCs w:val="20"/>
      <w:lang w:eastAsia="ru-RU"/>
    </w:rPr>
  </w:style>
  <w:style w:type="character" w:customStyle="1" w:styleId="14">
    <w:name w:val="Заголовок 1 Знак"/>
    <w:basedOn w:val="a7"/>
    <w:link w:val="13"/>
    <w:rsid w:val="005A7063"/>
    <w:rPr>
      <w:rFonts w:ascii="Arial" w:eastAsia="Times New Roman" w:hAnsi="Arial" w:cs="Arial"/>
      <w:b/>
      <w:bCs/>
      <w:kern w:val="32"/>
      <w:sz w:val="32"/>
      <w:szCs w:val="32"/>
      <w:lang w:eastAsia="ru-RU"/>
    </w:rPr>
  </w:style>
  <w:style w:type="character" w:customStyle="1" w:styleId="25">
    <w:name w:val="Заголовок 2 Знак"/>
    <w:basedOn w:val="a7"/>
    <w:link w:val="24"/>
    <w:rsid w:val="005A7063"/>
    <w:rPr>
      <w:rFonts w:ascii="Arial" w:eastAsia="Times New Roman" w:hAnsi="Arial" w:cs="Arial"/>
      <w:b/>
      <w:bCs/>
      <w:i/>
      <w:iCs/>
      <w:sz w:val="28"/>
      <w:szCs w:val="28"/>
      <w:lang w:eastAsia="ru-RU"/>
    </w:rPr>
  </w:style>
  <w:style w:type="character" w:customStyle="1" w:styleId="35">
    <w:name w:val="Заголовок 3 Знак"/>
    <w:basedOn w:val="a7"/>
    <w:link w:val="33"/>
    <w:rsid w:val="005A7063"/>
    <w:rPr>
      <w:rFonts w:ascii="Arial" w:eastAsia="Times New Roman" w:hAnsi="Arial" w:cs="Arial"/>
      <w:b/>
      <w:bCs/>
      <w:sz w:val="26"/>
      <w:szCs w:val="26"/>
      <w:lang w:eastAsia="ru-RU"/>
    </w:rPr>
  </w:style>
  <w:style w:type="character" w:customStyle="1" w:styleId="43">
    <w:name w:val="Заголовок 4 Знак"/>
    <w:basedOn w:val="a7"/>
    <w:link w:val="42"/>
    <w:rsid w:val="005A7063"/>
    <w:rPr>
      <w:rFonts w:ascii="Times New Roman" w:eastAsia="Times New Roman" w:hAnsi="Times New Roman" w:cs="Times New Roman"/>
      <w:b/>
      <w:bCs/>
      <w:sz w:val="28"/>
      <w:szCs w:val="28"/>
      <w:lang w:eastAsia="ru-RU"/>
    </w:rPr>
  </w:style>
  <w:style w:type="character" w:customStyle="1" w:styleId="52">
    <w:name w:val="Заголовок 5 Знак"/>
    <w:basedOn w:val="a7"/>
    <w:link w:val="51"/>
    <w:rsid w:val="005A7063"/>
    <w:rPr>
      <w:rFonts w:ascii="Times New Roman" w:eastAsia="Times New Roman" w:hAnsi="Times New Roman" w:cs="Times New Roman"/>
      <w:b/>
      <w:bCs/>
      <w:i/>
      <w:iCs/>
      <w:sz w:val="26"/>
      <w:szCs w:val="26"/>
      <w:lang w:eastAsia="ru-RU"/>
    </w:rPr>
  </w:style>
  <w:style w:type="character" w:customStyle="1" w:styleId="60">
    <w:name w:val="Заголовок 6 Знак"/>
    <w:basedOn w:val="a7"/>
    <w:link w:val="6"/>
    <w:rsid w:val="005A7063"/>
    <w:rPr>
      <w:rFonts w:ascii="Times New Roman" w:eastAsia="Times New Roman" w:hAnsi="Times New Roman" w:cs="Times New Roman"/>
      <w:b/>
      <w:bCs/>
      <w:lang w:eastAsia="ru-RU"/>
    </w:rPr>
  </w:style>
  <w:style w:type="character" w:customStyle="1" w:styleId="70">
    <w:name w:val="Заголовок 7 Знак"/>
    <w:basedOn w:val="a7"/>
    <w:link w:val="7"/>
    <w:rsid w:val="005A7063"/>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5A7063"/>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5A7063"/>
    <w:rPr>
      <w:rFonts w:ascii="Arial" w:eastAsia="Times New Roman" w:hAnsi="Arial" w:cs="Arial"/>
      <w:lang w:eastAsia="ru-RU"/>
    </w:rPr>
  </w:style>
  <w:style w:type="paragraph" w:styleId="ac">
    <w:name w:val="header"/>
    <w:basedOn w:val="a6"/>
    <w:link w:val="ad"/>
    <w:rsid w:val="005A7063"/>
    <w:pPr>
      <w:tabs>
        <w:tab w:val="center" w:pos="4677"/>
        <w:tab w:val="right" w:pos="9355"/>
      </w:tabs>
    </w:pPr>
  </w:style>
  <w:style w:type="character" w:customStyle="1" w:styleId="ad">
    <w:name w:val="Верхний колонтитул Знак"/>
    <w:basedOn w:val="a7"/>
    <w:link w:val="ac"/>
    <w:rsid w:val="005A7063"/>
    <w:rPr>
      <w:rFonts w:ascii="Times New Roman" w:eastAsia="Times New Roman" w:hAnsi="Times New Roman" w:cs="Times New Roman"/>
      <w:sz w:val="24"/>
      <w:szCs w:val="24"/>
      <w:lang w:eastAsia="ru-RU"/>
    </w:rPr>
  </w:style>
  <w:style w:type="paragraph" w:styleId="ae">
    <w:name w:val="footer"/>
    <w:aliases w:val="список"/>
    <w:basedOn w:val="a6"/>
    <w:link w:val="af"/>
    <w:rsid w:val="005A7063"/>
    <w:pPr>
      <w:tabs>
        <w:tab w:val="center" w:pos="4677"/>
        <w:tab w:val="right" w:pos="9355"/>
      </w:tabs>
    </w:pPr>
  </w:style>
  <w:style w:type="character" w:customStyle="1" w:styleId="af">
    <w:name w:val="Нижний колонтитул Знак"/>
    <w:aliases w:val="список Знак"/>
    <w:basedOn w:val="a7"/>
    <w:link w:val="ae"/>
    <w:rsid w:val="005A7063"/>
    <w:rPr>
      <w:rFonts w:ascii="Times New Roman" w:eastAsia="Times New Roman" w:hAnsi="Times New Roman" w:cs="Times New Roman"/>
      <w:sz w:val="24"/>
      <w:szCs w:val="24"/>
      <w:lang w:eastAsia="ru-RU"/>
    </w:rPr>
  </w:style>
  <w:style w:type="paragraph" w:styleId="af0">
    <w:name w:val="No Spacing"/>
    <w:uiPriority w:val="1"/>
    <w:qFormat/>
    <w:rsid w:val="005A7063"/>
    <w:pPr>
      <w:spacing w:after="0" w:line="240" w:lineRule="auto"/>
    </w:pPr>
    <w:rPr>
      <w:rFonts w:ascii="Calibri" w:eastAsia="Calibri" w:hAnsi="Calibri" w:cs="Times New Roman"/>
    </w:rPr>
  </w:style>
  <w:style w:type="paragraph" w:styleId="af1">
    <w:name w:val="caption"/>
    <w:basedOn w:val="a6"/>
    <w:next w:val="a6"/>
    <w:link w:val="af2"/>
    <w:autoRedefine/>
    <w:qFormat/>
    <w:rsid w:val="005A7063"/>
    <w:rPr>
      <w:b/>
      <w:bCs/>
      <w:sz w:val="20"/>
      <w:szCs w:val="20"/>
    </w:rPr>
  </w:style>
  <w:style w:type="paragraph" w:styleId="15">
    <w:name w:val="toc 1"/>
    <w:basedOn w:val="a6"/>
    <w:next w:val="a6"/>
    <w:autoRedefine/>
    <w:uiPriority w:val="39"/>
    <w:rsid w:val="005A7063"/>
    <w:pPr>
      <w:tabs>
        <w:tab w:val="left" w:pos="284"/>
        <w:tab w:val="right" w:leader="dot" w:pos="9628"/>
      </w:tabs>
      <w:spacing w:before="240"/>
    </w:pPr>
    <w:rPr>
      <w:rFonts w:ascii="Arial" w:hAnsi="Arial"/>
      <w:b/>
      <w:bCs/>
      <w:caps/>
      <w:sz w:val="20"/>
      <w:szCs w:val="20"/>
    </w:rPr>
  </w:style>
  <w:style w:type="paragraph" w:styleId="26">
    <w:name w:val="toc 2"/>
    <w:basedOn w:val="a6"/>
    <w:next w:val="a6"/>
    <w:autoRedefine/>
    <w:uiPriority w:val="39"/>
    <w:rsid w:val="005A7063"/>
    <w:pPr>
      <w:tabs>
        <w:tab w:val="left" w:pos="709"/>
        <w:tab w:val="right" w:leader="dot" w:pos="9628"/>
      </w:tabs>
      <w:spacing w:before="240"/>
      <w:ind w:left="709" w:hanging="425"/>
    </w:pPr>
    <w:rPr>
      <w:rFonts w:ascii="Arial" w:hAnsi="Arial"/>
      <w:b/>
      <w:caps/>
      <w:sz w:val="18"/>
      <w:szCs w:val="18"/>
    </w:rPr>
  </w:style>
  <w:style w:type="paragraph" w:styleId="36">
    <w:name w:val="toc 3"/>
    <w:basedOn w:val="a6"/>
    <w:next w:val="a6"/>
    <w:autoRedefine/>
    <w:uiPriority w:val="39"/>
    <w:rsid w:val="005A7063"/>
    <w:pPr>
      <w:spacing w:before="120"/>
      <w:ind w:left="482"/>
      <w:jc w:val="both"/>
    </w:pPr>
    <w:rPr>
      <w:rFonts w:ascii="Arial" w:hAnsi="Arial"/>
      <w:i/>
      <w:iCs/>
      <w:caps/>
      <w:sz w:val="16"/>
      <w:szCs w:val="16"/>
    </w:rPr>
  </w:style>
  <w:style w:type="paragraph" w:styleId="44">
    <w:name w:val="toc 4"/>
    <w:basedOn w:val="a6"/>
    <w:next w:val="a6"/>
    <w:autoRedefine/>
    <w:rsid w:val="005A7063"/>
    <w:pPr>
      <w:ind w:left="720"/>
    </w:pPr>
    <w:rPr>
      <w:sz w:val="18"/>
      <w:szCs w:val="18"/>
    </w:rPr>
  </w:style>
  <w:style w:type="paragraph" w:styleId="53">
    <w:name w:val="toc 5"/>
    <w:basedOn w:val="a6"/>
    <w:next w:val="a6"/>
    <w:autoRedefine/>
    <w:rsid w:val="005A7063"/>
    <w:pPr>
      <w:ind w:left="960"/>
    </w:pPr>
    <w:rPr>
      <w:sz w:val="18"/>
      <w:szCs w:val="18"/>
    </w:rPr>
  </w:style>
  <w:style w:type="paragraph" w:styleId="61">
    <w:name w:val="toc 6"/>
    <w:basedOn w:val="a6"/>
    <w:next w:val="a6"/>
    <w:autoRedefine/>
    <w:rsid w:val="005A7063"/>
    <w:pPr>
      <w:ind w:left="1200"/>
    </w:pPr>
    <w:rPr>
      <w:sz w:val="18"/>
      <w:szCs w:val="18"/>
    </w:rPr>
  </w:style>
  <w:style w:type="paragraph" w:styleId="71">
    <w:name w:val="toc 7"/>
    <w:basedOn w:val="a6"/>
    <w:next w:val="a6"/>
    <w:autoRedefine/>
    <w:rsid w:val="005A7063"/>
    <w:pPr>
      <w:ind w:left="1440"/>
    </w:pPr>
    <w:rPr>
      <w:sz w:val="18"/>
      <w:szCs w:val="18"/>
    </w:rPr>
  </w:style>
  <w:style w:type="paragraph" w:styleId="81">
    <w:name w:val="toc 8"/>
    <w:basedOn w:val="a6"/>
    <w:next w:val="a6"/>
    <w:autoRedefine/>
    <w:rsid w:val="005A7063"/>
    <w:pPr>
      <w:ind w:left="1680"/>
    </w:pPr>
    <w:rPr>
      <w:sz w:val="18"/>
      <w:szCs w:val="18"/>
    </w:rPr>
  </w:style>
  <w:style w:type="paragraph" w:styleId="91">
    <w:name w:val="toc 9"/>
    <w:basedOn w:val="a6"/>
    <w:next w:val="a6"/>
    <w:autoRedefine/>
    <w:rsid w:val="005A7063"/>
    <w:pPr>
      <w:ind w:left="1920"/>
    </w:pPr>
    <w:rPr>
      <w:sz w:val="18"/>
      <w:szCs w:val="18"/>
    </w:rPr>
  </w:style>
  <w:style w:type="character" w:styleId="af3">
    <w:name w:val="Hyperlink"/>
    <w:uiPriority w:val="99"/>
    <w:rsid w:val="005A7063"/>
    <w:rPr>
      <w:color w:val="0000FF"/>
      <w:u w:val="single"/>
    </w:rPr>
  </w:style>
  <w:style w:type="character" w:styleId="af4">
    <w:name w:val="annotation reference"/>
    <w:semiHidden/>
    <w:rsid w:val="005A7063"/>
    <w:rPr>
      <w:sz w:val="16"/>
      <w:szCs w:val="16"/>
    </w:rPr>
  </w:style>
  <w:style w:type="paragraph" w:styleId="af5">
    <w:name w:val="annotation text"/>
    <w:basedOn w:val="a6"/>
    <w:link w:val="af6"/>
    <w:rsid w:val="00A34A64"/>
    <w:pPr>
      <w:spacing w:after="120"/>
      <w:jc w:val="both"/>
    </w:pPr>
    <w:rPr>
      <w:rFonts w:ascii="Arial" w:hAnsi="Arial"/>
      <w:sz w:val="20"/>
      <w:szCs w:val="20"/>
    </w:rPr>
  </w:style>
  <w:style w:type="character" w:customStyle="1" w:styleId="af6">
    <w:name w:val="Текст примечания Знак"/>
    <w:basedOn w:val="a7"/>
    <w:link w:val="af5"/>
    <w:rsid w:val="00A34A64"/>
    <w:rPr>
      <w:rFonts w:ascii="Arial" w:eastAsia="Times New Roman" w:hAnsi="Arial" w:cs="Times New Roman"/>
      <w:sz w:val="20"/>
      <w:szCs w:val="20"/>
      <w:lang w:eastAsia="ru-RU"/>
    </w:rPr>
  </w:style>
  <w:style w:type="paragraph" w:styleId="af7">
    <w:name w:val="annotation subject"/>
    <w:basedOn w:val="af5"/>
    <w:next w:val="af5"/>
    <w:link w:val="af8"/>
    <w:semiHidden/>
    <w:rsid w:val="005A7063"/>
    <w:rPr>
      <w:b/>
      <w:bCs/>
    </w:rPr>
  </w:style>
  <w:style w:type="character" w:customStyle="1" w:styleId="af8">
    <w:name w:val="Тема примечания Знак"/>
    <w:basedOn w:val="af6"/>
    <w:link w:val="af7"/>
    <w:semiHidden/>
    <w:rsid w:val="005A7063"/>
    <w:rPr>
      <w:rFonts w:ascii="Times New Roman" w:eastAsia="Times New Roman" w:hAnsi="Times New Roman" w:cs="Times New Roman"/>
      <w:b/>
      <w:bCs/>
      <w:sz w:val="20"/>
      <w:szCs w:val="20"/>
      <w:lang w:eastAsia="ru-RU"/>
    </w:rPr>
  </w:style>
  <w:style w:type="paragraph" w:styleId="af9">
    <w:name w:val="Balloon Text"/>
    <w:basedOn w:val="a6"/>
    <w:link w:val="afa"/>
    <w:semiHidden/>
    <w:rsid w:val="005A7063"/>
    <w:rPr>
      <w:rFonts w:ascii="Tahoma" w:hAnsi="Tahoma" w:cs="Tahoma"/>
      <w:sz w:val="16"/>
      <w:szCs w:val="16"/>
    </w:rPr>
  </w:style>
  <w:style w:type="character" w:customStyle="1" w:styleId="afa">
    <w:name w:val="Текст выноски Знак"/>
    <w:basedOn w:val="a7"/>
    <w:link w:val="af9"/>
    <w:semiHidden/>
    <w:rsid w:val="005A7063"/>
    <w:rPr>
      <w:rFonts w:ascii="Tahoma" w:eastAsia="Times New Roman" w:hAnsi="Tahoma" w:cs="Tahoma"/>
      <w:sz w:val="16"/>
      <w:szCs w:val="16"/>
      <w:lang w:eastAsia="ru-RU"/>
    </w:rPr>
  </w:style>
  <w:style w:type="paragraph" w:styleId="37">
    <w:name w:val="Body Text 3"/>
    <w:basedOn w:val="a6"/>
    <w:link w:val="38"/>
    <w:rsid w:val="005A7063"/>
    <w:pPr>
      <w:spacing w:after="120"/>
    </w:pPr>
    <w:rPr>
      <w:sz w:val="16"/>
      <w:szCs w:val="16"/>
    </w:rPr>
  </w:style>
  <w:style w:type="character" w:customStyle="1" w:styleId="38">
    <w:name w:val="Основной текст 3 Знак"/>
    <w:basedOn w:val="a7"/>
    <w:link w:val="37"/>
    <w:rsid w:val="005A7063"/>
    <w:rPr>
      <w:rFonts w:ascii="Times New Roman" w:eastAsia="Times New Roman" w:hAnsi="Times New Roman" w:cs="Times New Roman"/>
      <w:sz w:val="16"/>
      <w:szCs w:val="16"/>
      <w:lang w:eastAsia="ru-RU"/>
    </w:rPr>
  </w:style>
  <w:style w:type="paragraph" w:customStyle="1" w:styleId="afb">
    <w:name w:val="ФИО"/>
    <w:basedOn w:val="a6"/>
    <w:rsid w:val="005A7063"/>
    <w:pPr>
      <w:spacing w:after="180"/>
      <w:ind w:left="5670"/>
      <w:jc w:val="both"/>
    </w:pPr>
    <w:rPr>
      <w:szCs w:val="20"/>
    </w:rPr>
  </w:style>
  <w:style w:type="paragraph" w:styleId="afc">
    <w:name w:val="footnote text"/>
    <w:basedOn w:val="a6"/>
    <w:link w:val="afd"/>
    <w:rsid w:val="005A7063"/>
    <w:rPr>
      <w:sz w:val="20"/>
      <w:szCs w:val="20"/>
    </w:rPr>
  </w:style>
  <w:style w:type="character" w:customStyle="1" w:styleId="afd">
    <w:name w:val="Текст сноски Знак"/>
    <w:basedOn w:val="a7"/>
    <w:link w:val="afc"/>
    <w:rsid w:val="005A7063"/>
    <w:rPr>
      <w:rFonts w:ascii="Times New Roman" w:eastAsia="Times New Roman" w:hAnsi="Times New Roman" w:cs="Times New Roman"/>
      <w:sz w:val="20"/>
      <w:szCs w:val="20"/>
      <w:lang w:eastAsia="ru-RU"/>
    </w:rPr>
  </w:style>
  <w:style w:type="paragraph" w:customStyle="1" w:styleId="afe">
    <w:name w:val="Текст таблица"/>
    <w:basedOn w:val="a6"/>
    <w:rsid w:val="005A7063"/>
    <w:pPr>
      <w:numPr>
        <w:ilvl w:val="12"/>
      </w:numPr>
      <w:spacing w:before="60"/>
    </w:pPr>
    <w:rPr>
      <w:iCs/>
      <w:sz w:val="22"/>
      <w:szCs w:val="20"/>
    </w:rPr>
  </w:style>
  <w:style w:type="character" w:styleId="aff">
    <w:name w:val="footnote reference"/>
    <w:uiPriority w:val="99"/>
    <w:rsid w:val="005A7063"/>
    <w:rPr>
      <w:vertAlign w:val="superscript"/>
    </w:rPr>
  </w:style>
  <w:style w:type="paragraph" w:styleId="27">
    <w:name w:val="List 2"/>
    <w:basedOn w:val="a6"/>
    <w:rsid w:val="005A7063"/>
    <w:pPr>
      <w:ind w:left="566" w:hanging="283"/>
    </w:pPr>
  </w:style>
  <w:style w:type="character" w:styleId="aff0">
    <w:name w:val="Strong"/>
    <w:qFormat/>
    <w:rsid w:val="005A7063"/>
    <w:rPr>
      <w:b/>
      <w:bCs/>
    </w:rPr>
  </w:style>
  <w:style w:type="paragraph" w:styleId="39">
    <w:name w:val="Body Text Indent 3"/>
    <w:basedOn w:val="a6"/>
    <w:link w:val="3a"/>
    <w:rsid w:val="005A7063"/>
    <w:pPr>
      <w:spacing w:after="120"/>
      <w:ind w:left="283"/>
    </w:pPr>
    <w:rPr>
      <w:sz w:val="16"/>
      <w:szCs w:val="16"/>
    </w:rPr>
  </w:style>
  <w:style w:type="character" w:customStyle="1" w:styleId="3a">
    <w:name w:val="Основной текст с отступом 3 Знак"/>
    <w:basedOn w:val="a7"/>
    <w:link w:val="39"/>
    <w:rsid w:val="005A7063"/>
    <w:rPr>
      <w:rFonts w:ascii="Times New Roman" w:eastAsia="Times New Roman" w:hAnsi="Times New Roman" w:cs="Times New Roman"/>
      <w:sz w:val="16"/>
      <w:szCs w:val="16"/>
      <w:lang w:eastAsia="ru-RU"/>
    </w:rPr>
  </w:style>
  <w:style w:type="character" w:customStyle="1" w:styleId="Sfc">
    <w:name w:val="S_Обозначение"/>
    <w:uiPriority w:val="99"/>
    <w:rsid w:val="005A7063"/>
    <w:rPr>
      <w:rFonts w:ascii="Arial" w:hAnsi="Arial" w:cs="Times New Roman"/>
      <w:b/>
      <w:i/>
      <w:sz w:val="24"/>
      <w:szCs w:val="24"/>
      <w:vertAlign w:val="baseline"/>
      <w:lang w:val="ru-RU" w:eastAsia="ru-RU" w:bidi="ar-SA"/>
    </w:rPr>
  </w:style>
  <w:style w:type="paragraph" w:styleId="aff1">
    <w:name w:val="Normal (Web)"/>
    <w:basedOn w:val="a6"/>
    <w:rsid w:val="005A7063"/>
  </w:style>
  <w:style w:type="character" w:customStyle="1" w:styleId="urtxtemph">
    <w:name w:val="urtxtemph"/>
    <w:basedOn w:val="a7"/>
    <w:rsid w:val="005A7063"/>
  </w:style>
  <w:style w:type="paragraph" w:styleId="aff2">
    <w:name w:val="Body Text Indent"/>
    <w:basedOn w:val="a6"/>
    <w:link w:val="aff3"/>
    <w:rsid w:val="005A7063"/>
    <w:pPr>
      <w:spacing w:after="120"/>
      <w:ind w:left="283"/>
    </w:pPr>
  </w:style>
  <w:style w:type="character" w:customStyle="1" w:styleId="aff3">
    <w:name w:val="Основной текст с отступом Знак"/>
    <w:basedOn w:val="a7"/>
    <w:link w:val="aff2"/>
    <w:rsid w:val="005A7063"/>
    <w:rPr>
      <w:rFonts w:ascii="Times New Roman" w:eastAsia="Times New Roman" w:hAnsi="Times New Roman" w:cs="Times New Roman"/>
      <w:sz w:val="24"/>
      <w:szCs w:val="24"/>
      <w:lang w:eastAsia="ru-RU"/>
    </w:rPr>
  </w:style>
  <w:style w:type="character" w:customStyle="1" w:styleId="text">
    <w:name w:val="text"/>
    <w:basedOn w:val="a7"/>
    <w:rsid w:val="005A7063"/>
  </w:style>
  <w:style w:type="character" w:styleId="aff4">
    <w:name w:val="FollowedHyperlink"/>
    <w:rsid w:val="005A7063"/>
    <w:rPr>
      <w:color w:val="800080"/>
      <w:u w:val="single"/>
    </w:rPr>
  </w:style>
  <w:style w:type="paragraph" w:customStyle="1" w:styleId="Default">
    <w:name w:val="Default"/>
    <w:rsid w:val="005A7063"/>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styleId="16">
    <w:name w:val="index 1"/>
    <w:basedOn w:val="a6"/>
    <w:next w:val="a6"/>
    <w:autoRedefine/>
    <w:semiHidden/>
    <w:rsid w:val="005A7063"/>
    <w:pPr>
      <w:jc w:val="both"/>
    </w:pPr>
  </w:style>
  <w:style w:type="paragraph" w:styleId="aff5">
    <w:name w:val="index heading"/>
    <w:basedOn w:val="a6"/>
    <w:next w:val="16"/>
    <w:semiHidden/>
    <w:rsid w:val="005A7063"/>
    <w:pPr>
      <w:suppressAutoHyphens/>
      <w:jc w:val="both"/>
    </w:pPr>
    <w:rPr>
      <w:rFonts w:ascii="Europe" w:hAnsi="Europe"/>
    </w:rPr>
  </w:style>
  <w:style w:type="paragraph" w:customStyle="1" w:styleId="17">
    <w:name w:val="Текст 1"/>
    <w:basedOn w:val="24"/>
    <w:rsid w:val="005A7063"/>
  </w:style>
  <w:style w:type="paragraph" w:customStyle="1" w:styleId="3b">
    <w:name w:val="Текст 3"/>
    <w:basedOn w:val="42"/>
    <w:rsid w:val="005A7063"/>
  </w:style>
  <w:style w:type="paragraph" w:customStyle="1" w:styleId="18">
    <w:name w:val="Список 1"/>
    <w:basedOn w:val="a0"/>
    <w:link w:val="19"/>
    <w:rsid w:val="005A7063"/>
    <w:pPr>
      <w:widowControl w:val="0"/>
      <w:numPr>
        <w:numId w:val="0"/>
      </w:numPr>
      <w:tabs>
        <w:tab w:val="num" w:pos="900"/>
      </w:tabs>
      <w:overflowPunct w:val="0"/>
      <w:autoSpaceDE w:val="0"/>
      <w:autoSpaceDN w:val="0"/>
      <w:adjustRightInd w:val="0"/>
      <w:spacing w:before="60"/>
      <w:ind w:left="900" w:hanging="360"/>
      <w:jc w:val="both"/>
      <w:textAlignment w:val="baseline"/>
    </w:pPr>
    <w:rPr>
      <w:szCs w:val="20"/>
    </w:rPr>
  </w:style>
  <w:style w:type="paragraph" w:styleId="a0">
    <w:name w:val="List Bullet"/>
    <w:basedOn w:val="a6"/>
    <w:rsid w:val="005A7063"/>
    <w:pPr>
      <w:numPr>
        <w:numId w:val="15"/>
      </w:numPr>
    </w:pPr>
  </w:style>
  <w:style w:type="table" w:styleId="aff6">
    <w:name w:val="Table Grid"/>
    <w:basedOn w:val="a8"/>
    <w:rsid w:val="005A70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
    <w:name w:val="Знак Знак1 Char Char"/>
    <w:basedOn w:val="a6"/>
    <w:rsid w:val="005A7063"/>
    <w:pPr>
      <w:suppressAutoHyphens/>
      <w:spacing w:after="160" w:line="240" w:lineRule="exact"/>
      <w:jc w:val="both"/>
    </w:pPr>
    <w:rPr>
      <w:rFonts w:ascii="Verdana" w:hAnsi="Verdana"/>
      <w:sz w:val="20"/>
      <w:szCs w:val="20"/>
      <w:lang w:val="en-US"/>
    </w:rPr>
  </w:style>
  <w:style w:type="character" w:customStyle="1" w:styleId="simpletext1">
    <w:name w:val="simple_text1"/>
    <w:rsid w:val="005A7063"/>
    <w:rPr>
      <w:rFonts w:ascii="Arial" w:hAnsi="Arial" w:cs="Arial" w:hint="default"/>
      <w:b w:val="0"/>
      <w:bCs w:val="0"/>
      <w:i w:val="0"/>
      <w:iCs w:val="0"/>
      <w:smallCaps w:val="0"/>
      <w:color w:val="333366"/>
      <w:sz w:val="21"/>
      <w:szCs w:val="21"/>
    </w:rPr>
  </w:style>
  <w:style w:type="character" w:customStyle="1" w:styleId="maintext1">
    <w:name w:val="main_text1"/>
    <w:rsid w:val="005A7063"/>
    <w:rPr>
      <w:rFonts w:ascii="Arial" w:hAnsi="Arial" w:cs="Arial" w:hint="default"/>
      <w:strike w:val="0"/>
      <w:dstrike w:val="0"/>
      <w:color w:val="616872"/>
      <w:sz w:val="18"/>
      <w:szCs w:val="18"/>
      <w:u w:val="none"/>
      <w:effect w:val="none"/>
    </w:rPr>
  </w:style>
  <w:style w:type="paragraph" w:styleId="28">
    <w:name w:val="Body Text 2"/>
    <w:basedOn w:val="a6"/>
    <w:link w:val="29"/>
    <w:semiHidden/>
    <w:rsid w:val="005A7063"/>
    <w:pPr>
      <w:spacing w:after="120" w:line="480" w:lineRule="auto"/>
    </w:pPr>
  </w:style>
  <w:style w:type="character" w:customStyle="1" w:styleId="29">
    <w:name w:val="Основной текст 2 Знак"/>
    <w:basedOn w:val="a7"/>
    <w:link w:val="28"/>
    <w:semiHidden/>
    <w:rsid w:val="005A7063"/>
    <w:rPr>
      <w:rFonts w:ascii="Times New Roman" w:eastAsia="Times New Roman" w:hAnsi="Times New Roman" w:cs="Times New Roman"/>
      <w:sz w:val="24"/>
      <w:szCs w:val="24"/>
      <w:lang w:eastAsia="ru-RU"/>
    </w:rPr>
  </w:style>
  <w:style w:type="paragraph" w:styleId="aff7">
    <w:name w:val="List"/>
    <w:basedOn w:val="a6"/>
    <w:rsid w:val="005A7063"/>
    <w:pPr>
      <w:ind w:left="283" w:hanging="283"/>
    </w:pPr>
  </w:style>
  <w:style w:type="paragraph" w:customStyle="1" w:styleId="aff8">
    <w:name w:val="Наименование рисунка"/>
    <w:basedOn w:val="aa"/>
    <w:rsid w:val="005A7063"/>
  </w:style>
  <w:style w:type="paragraph" w:customStyle="1" w:styleId="aff9">
    <w:name w:val="Рисунок"/>
    <w:next w:val="aff8"/>
    <w:rsid w:val="005A7063"/>
    <w:pPr>
      <w:keepNext/>
      <w:keepLines/>
      <w:suppressLineNumbers/>
      <w:suppressAutoHyphens/>
      <w:spacing w:before="240" w:after="0" w:line="360" w:lineRule="auto"/>
      <w:jc w:val="center"/>
    </w:pPr>
    <w:rPr>
      <w:rFonts w:ascii="Europe" w:eastAsia="Times New Roman" w:hAnsi="Europe" w:cs="Times New Roman"/>
      <w:sz w:val="24"/>
      <w:szCs w:val="20"/>
      <w:lang w:eastAsia="ru-RU"/>
    </w:rPr>
  </w:style>
  <w:style w:type="paragraph" w:styleId="20">
    <w:name w:val="List Bullet 2"/>
    <w:basedOn w:val="a6"/>
    <w:semiHidden/>
    <w:rsid w:val="005A7063"/>
    <w:pPr>
      <w:numPr>
        <w:numId w:val="25"/>
      </w:numPr>
    </w:pPr>
  </w:style>
  <w:style w:type="paragraph" w:customStyle="1" w:styleId="affa">
    <w:name w:val="Знак Знак Знак Знак"/>
    <w:basedOn w:val="a6"/>
    <w:rsid w:val="005A7063"/>
    <w:pPr>
      <w:suppressAutoHyphens/>
      <w:spacing w:after="160" w:line="240" w:lineRule="exact"/>
      <w:jc w:val="both"/>
    </w:pPr>
    <w:rPr>
      <w:rFonts w:ascii="Verdana" w:hAnsi="Verdana"/>
      <w:sz w:val="20"/>
      <w:szCs w:val="20"/>
      <w:lang w:val="en-US"/>
    </w:rPr>
  </w:style>
  <w:style w:type="paragraph" w:styleId="affb">
    <w:name w:val="Document Map"/>
    <w:basedOn w:val="a6"/>
    <w:link w:val="affc"/>
    <w:semiHidden/>
    <w:rsid w:val="005A7063"/>
    <w:pPr>
      <w:shd w:val="clear" w:color="auto" w:fill="000080"/>
      <w:suppressAutoHyphens/>
      <w:jc w:val="both"/>
    </w:pPr>
    <w:rPr>
      <w:rFonts w:ascii="Tahoma" w:hAnsi="Tahoma"/>
      <w:sz w:val="20"/>
      <w:szCs w:val="20"/>
      <w:lang w:val="x-none" w:eastAsia="x-none"/>
    </w:rPr>
  </w:style>
  <w:style w:type="character" w:customStyle="1" w:styleId="affc">
    <w:name w:val="Схема документа Знак"/>
    <w:basedOn w:val="a7"/>
    <w:link w:val="affb"/>
    <w:semiHidden/>
    <w:rsid w:val="005A7063"/>
    <w:rPr>
      <w:rFonts w:ascii="Tahoma" w:eastAsia="Times New Roman" w:hAnsi="Tahoma" w:cs="Times New Roman"/>
      <w:sz w:val="20"/>
      <w:szCs w:val="20"/>
      <w:shd w:val="clear" w:color="auto" w:fill="000080"/>
      <w:lang w:val="x-none" w:eastAsia="x-none"/>
    </w:rPr>
  </w:style>
  <w:style w:type="paragraph" w:customStyle="1" w:styleId="FR2">
    <w:name w:val="FR2"/>
    <w:rsid w:val="005A7063"/>
    <w:pPr>
      <w:widowControl w:val="0"/>
      <w:overflowPunct w:val="0"/>
      <w:autoSpaceDE w:val="0"/>
      <w:autoSpaceDN w:val="0"/>
      <w:adjustRightInd w:val="0"/>
      <w:spacing w:after="0" w:line="240" w:lineRule="auto"/>
    </w:pPr>
    <w:rPr>
      <w:rFonts w:ascii="Arial" w:eastAsia="Times New Roman" w:hAnsi="Arial" w:cs="Arial"/>
      <w:sz w:val="20"/>
      <w:szCs w:val="20"/>
      <w:lang w:eastAsia="ru-RU"/>
    </w:rPr>
  </w:style>
  <w:style w:type="numbering" w:styleId="1ai">
    <w:name w:val="Outline List 1"/>
    <w:basedOn w:val="a9"/>
    <w:semiHidden/>
    <w:rsid w:val="005A7063"/>
    <w:pPr>
      <w:numPr>
        <w:numId w:val="12"/>
      </w:numPr>
    </w:pPr>
  </w:style>
  <w:style w:type="paragraph" w:styleId="HTML">
    <w:name w:val="HTML Address"/>
    <w:basedOn w:val="a6"/>
    <w:link w:val="HTML0"/>
    <w:semiHidden/>
    <w:rsid w:val="005A7063"/>
    <w:rPr>
      <w:i/>
      <w:iCs/>
    </w:rPr>
  </w:style>
  <w:style w:type="character" w:customStyle="1" w:styleId="HTML0">
    <w:name w:val="Адрес HTML Знак"/>
    <w:basedOn w:val="a7"/>
    <w:link w:val="HTML"/>
    <w:semiHidden/>
    <w:rsid w:val="005A7063"/>
    <w:rPr>
      <w:rFonts w:ascii="Times New Roman" w:eastAsia="Times New Roman" w:hAnsi="Times New Roman" w:cs="Times New Roman"/>
      <w:i/>
      <w:iCs/>
      <w:sz w:val="24"/>
      <w:szCs w:val="24"/>
      <w:lang w:eastAsia="ru-RU"/>
    </w:rPr>
  </w:style>
  <w:style w:type="paragraph" w:styleId="affd">
    <w:name w:val="envelope address"/>
    <w:basedOn w:val="a6"/>
    <w:semiHidden/>
    <w:rsid w:val="005A7063"/>
    <w:pPr>
      <w:framePr w:w="7920" w:h="1980" w:hRule="exact" w:hSpace="180" w:wrap="auto" w:hAnchor="page" w:xAlign="center" w:yAlign="bottom"/>
      <w:ind w:left="2880"/>
    </w:pPr>
    <w:rPr>
      <w:rFonts w:ascii="Arial" w:hAnsi="Arial" w:cs="Arial"/>
    </w:rPr>
  </w:style>
  <w:style w:type="character" w:styleId="HTML1">
    <w:name w:val="HTML Acronym"/>
    <w:basedOn w:val="a7"/>
    <w:semiHidden/>
    <w:rsid w:val="005A7063"/>
  </w:style>
  <w:style w:type="table" w:styleId="-1">
    <w:name w:val="Table Web 1"/>
    <w:basedOn w:val="a8"/>
    <w:semiHidden/>
    <w:rsid w:val="005A7063"/>
    <w:pPr>
      <w:spacing w:after="0" w:line="240" w:lineRule="auto"/>
    </w:pPr>
    <w:rPr>
      <w:rFonts w:ascii="Calibri" w:eastAsia="Times New Roman" w:hAnsi="Calibri"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5A7063"/>
    <w:pPr>
      <w:spacing w:after="0" w:line="240" w:lineRule="auto"/>
    </w:pPr>
    <w:rPr>
      <w:rFonts w:ascii="Calibri" w:eastAsia="Times New Roman" w:hAnsi="Calibri"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5A7063"/>
    <w:pPr>
      <w:spacing w:after="0" w:line="240" w:lineRule="auto"/>
    </w:pPr>
    <w:rPr>
      <w:rFonts w:ascii="Calibri" w:eastAsia="Times New Roman" w:hAnsi="Calibri"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e">
    <w:name w:val="Emphasis"/>
    <w:qFormat/>
    <w:rsid w:val="005A7063"/>
    <w:rPr>
      <w:i/>
      <w:iCs/>
    </w:rPr>
  </w:style>
  <w:style w:type="paragraph" w:styleId="afff">
    <w:name w:val="Date"/>
    <w:basedOn w:val="a6"/>
    <w:next w:val="a6"/>
    <w:link w:val="afff0"/>
    <w:semiHidden/>
    <w:rsid w:val="005A7063"/>
  </w:style>
  <w:style w:type="character" w:customStyle="1" w:styleId="afff0">
    <w:name w:val="Дата Знак"/>
    <w:basedOn w:val="a7"/>
    <w:link w:val="afff"/>
    <w:semiHidden/>
    <w:rsid w:val="005A7063"/>
    <w:rPr>
      <w:rFonts w:ascii="Times New Roman" w:eastAsia="Times New Roman" w:hAnsi="Times New Roman" w:cs="Times New Roman"/>
      <w:sz w:val="24"/>
      <w:szCs w:val="24"/>
      <w:lang w:eastAsia="ru-RU"/>
    </w:rPr>
  </w:style>
  <w:style w:type="paragraph" w:customStyle="1" w:styleId="a4">
    <w:name w:val="Заголовки_таблицы"/>
    <w:rsid w:val="005A7063"/>
    <w:pPr>
      <w:keepNext/>
      <w:keepLines/>
      <w:numPr>
        <w:numId w:val="7"/>
      </w:numPr>
      <w:suppressLineNumbers/>
      <w:spacing w:before="120" w:after="60" w:line="240" w:lineRule="auto"/>
    </w:pPr>
    <w:rPr>
      <w:rFonts w:ascii="Times New Roman" w:eastAsia="Times New Roman" w:hAnsi="Times New Roman" w:cs="Times New Roman"/>
      <w:sz w:val="24"/>
      <w:szCs w:val="20"/>
      <w:lang w:eastAsia="ru-RU"/>
    </w:rPr>
  </w:style>
  <w:style w:type="paragraph" w:styleId="afff1">
    <w:name w:val="Note Heading"/>
    <w:basedOn w:val="a6"/>
    <w:next w:val="a6"/>
    <w:link w:val="afff2"/>
    <w:semiHidden/>
    <w:rsid w:val="005A7063"/>
  </w:style>
  <w:style w:type="character" w:customStyle="1" w:styleId="afff2">
    <w:name w:val="Заголовок записки Знак"/>
    <w:basedOn w:val="a7"/>
    <w:link w:val="afff1"/>
    <w:semiHidden/>
    <w:rsid w:val="005A7063"/>
    <w:rPr>
      <w:rFonts w:ascii="Times New Roman" w:eastAsia="Times New Roman" w:hAnsi="Times New Roman" w:cs="Times New Roman"/>
      <w:sz w:val="24"/>
      <w:szCs w:val="24"/>
      <w:lang w:eastAsia="ru-RU"/>
    </w:rPr>
  </w:style>
  <w:style w:type="paragraph" w:customStyle="1" w:styleId="afff3">
    <w:name w:val="Заголовок приложения"/>
    <w:basedOn w:val="a6"/>
    <w:next w:val="a6"/>
    <w:rsid w:val="005A7063"/>
    <w:pPr>
      <w:widowControl w:val="0"/>
      <w:overflowPunct w:val="0"/>
      <w:autoSpaceDE w:val="0"/>
      <w:autoSpaceDN w:val="0"/>
      <w:adjustRightInd w:val="0"/>
      <w:spacing w:before="60"/>
      <w:jc w:val="center"/>
      <w:textAlignment w:val="baseline"/>
    </w:pPr>
    <w:rPr>
      <w:b/>
      <w:sz w:val="28"/>
      <w:szCs w:val="20"/>
    </w:rPr>
  </w:style>
  <w:style w:type="paragraph" w:customStyle="1" w:styleId="afff4">
    <w:name w:val="Заголовок таблицы"/>
    <w:rsid w:val="005A7063"/>
    <w:pPr>
      <w:keepNext/>
      <w:keepLines/>
      <w:suppressLineNumbers/>
      <w:suppressAutoHyphens/>
      <w:spacing w:after="0" w:line="240" w:lineRule="auto"/>
      <w:jc w:val="center"/>
    </w:pPr>
    <w:rPr>
      <w:rFonts w:ascii="Times New Roman" w:eastAsia="Times New Roman" w:hAnsi="Times New Roman" w:cs="Times New Roman"/>
      <w:b/>
      <w:sz w:val="24"/>
      <w:szCs w:val="20"/>
      <w:lang w:eastAsia="ru-RU"/>
    </w:rPr>
  </w:style>
  <w:style w:type="character" w:customStyle="1" w:styleId="afff5">
    <w:name w:val="Знак Знак"/>
    <w:locked/>
    <w:rsid w:val="005A7063"/>
    <w:rPr>
      <w:rFonts w:ascii="Europe" w:hAnsi="Europe"/>
      <w:sz w:val="24"/>
      <w:lang w:val="ru-RU" w:eastAsia="ru-RU" w:bidi="ar-SA"/>
    </w:rPr>
  </w:style>
  <w:style w:type="table" w:styleId="afff6">
    <w:name w:val="Table Elegant"/>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8"/>
    <w:semiHidden/>
    <w:rsid w:val="005A7063"/>
    <w:pPr>
      <w:spacing w:after="0" w:line="240" w:lineRule="auto"/>
    </w:pPr>
    <w:rPr>
      <w:rFonts w:ascii="Calibri" w:eastAsia="Times New Roman" w:hAnsi="Calibri"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
    <w:name w:val="-Исправления"/>
    <w:rsid w:val="005A7063"/>
    <w:rPr>
      <w:color w:val="auto"/>
    </w:rPr>
  </w:style>
  <w:style w:type="character" w:styleId="HTML2">
    <w:name w:val="HTML Keyboard"/>
    <w:semiHidden/>
    <w:rsid w:val="005A7063"/>
    <w:rPr>
      <w:rFonts w:ascii="Courier New" w:hAnsi="Courier New" w:cs="Courier New"/>
      <w:sz w:val="20"/>
      <w:szCs w:val="20"/>
    </w:rPr>
  </w:style>
  <w:style w:type="table" w:styleId="1b">
    <w:name w:val="Table Classic 1"/>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semiHidden/>
    <w:rsid w:val="005A7063"/>
    <w:pPr>
      <w:spacing w:after="0" w:line="240" w:lineRule="auto"/>
    </w:pPr>
    <w:rPr>
      <w:rFonts w:ascii="Calibri" w:eastAsia="Times New Roman" w:hAnsi="Calibri"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5A7063"/>
    <w:rPr>
      <w:rFonts w:ascii="Courier New" w:hAnsi="Courier New" w:cs="Courier New"/>
      <w:sz w:val="20"/>
      <w:szCs w:val="20"/>
    </w:rPr>
  </w:style>
  <w:style w:type="paragraph" w:styleId="afff7">
    <w:name w:val="Body Text First Indent"/>
    <w:basedOn w:val="aa"/>
    <w:link w:val="afff8"/>
    <w:semiHidden/>
    <w:rsid w:val="005A7063"/>
    <w:pPr>
      <w:ind w:firstLine="210"/>
    </w:pPr>
  </w:style>
  <w:style w:type="character" w:customStyle="1" w:styleId="afff8">
    <w:name w:val="Красная строка Знак"/>
    <w:basedOn w:val="ab"/>
    <w:link w:val="afff7"/>
    <w:semiHidden/>
    <w:rsid w:val="005A7063"/>
    <w:rPr>
      <w:rFonts w:ascii="Times New Roman" w:eastAsia="Times New Roman" w:hAnsi="Times New Roman" w:cs="Times New Roman"/>
      <w:sz w:val="24"/>
      <w:szCs w:val="24"/>
      <w:lang w:eastAsia="ru-RU"/>
    </w:rPr>
  </w:style>
  <w:style w:type="character" w:customStyle="1" w:styleId="1c">
    <w:name w:val="Основной текст Знак1"/>
    <w:rsid w:val="005A7063"/>
    <w:rPr>
      <w:rFonts w:ascii="Times New Roman" w:hAnsi="Times New Roman"/>
      <w:sz w:val="24"/>
      <w:szCs w:val="22"/>
      <w:lang w:eastAsia="en-US"/>
    </w:rPr>
  </w:style>
  <w:style w:type="paragraph" w:styleId="2c">
    <w:name w:val="Body Text First Indent 2"/>
    <w:basedOn w:val="aff2"/>
    <w:link w:val="2d"/>
    <w:semiHidden/>
    <w:rsid w:val="005A7063"/>
    <w:pPr>
      <w:ind w:firstLine="210"/>
    </w:pPr>
  </w:style>
  <w:style w:type="character" w:customStyle="1" w:styleId="2d">
    <w:name w:val="Красная строка 2 Знак"/>
    <w:basedOn w:val="aff3"/>
    <w:link w:val="2c"/>
    <w:semiHidden/>
    <w:rsid w:val="005A7063"/>
    <w:rPr>
      <w:rFonts w:ascii="Times New Roman" w:eastAsia="Times New Roman" w:hAnsi="Times New Roman" w:cs="Times New Roman"/>
      <w:sz w:val="24"/>
      <w:szCs w:val="24"/>
      <w:lang w:eastAsia="ru-RU"/>
    </w:rPr>
  </w:style>
  <w:style w:type="paragraph" w:styleId="30">
    <w:name w:val="List Bullet 3"/>
    <w:basedOn w:val="a6"/>
    <w:semiHidden/>
    <w:rsid w:val="005A7063"/>
    <w:pPr>
      <w:numPr>
        <w:numId w:val="26"/>
      </w:numPr>
    </w:pPr>
  </w:style>
  <w:style w:type="paragraph" w:styleId="40">
    <w:name w:val="List Bullet 4"/>
    <w:basedOn w:val="a6"/>
    <w:semiHidden/>
    <w:rsid w:val="005A7063"/>
    <w:pPr>
      <w:numPr>
        <w:numId w:val="27"/>
      </w:numPr>
    </w:pPr>
  </w:style>
  <w:style w:type="paragraph" w:styleId="50">
    <w:name w:val="List Bullet 5"/>
    <w:basedOn w:val="a6"/>
    <w:semiHidden/>
    <w:rsid w:val="005A7063"/>
    <w:pPr>
      <w:numPr>
        <w:numId w:val="28"/>
      </w:numPr>
    </w:pPr>
  </w:style>
  <w:style w:type="paragraph" w:styleId="afff9">
    <w:name w:val="Title"/>
    <w:basedOn w:val="a6"/>
    <w:link w:val="afffa"/>
    <w:qFormat/>
    <w:rsid w:val="005A7063"/>
    <w:pPr>
      <w:spacing w:before="240" w:after="60"/>
      <w:jc w:val="center"/>
      <w:outlineLvl w:val="0"/>
    </w:pPr>
    <w:rPr>
      <w:rFonts w:ascii="Arial" w:hAnsi="Arial" w:cs="Arial"/>
      <w:b/>
      <w:bCs/>
      <w:kern w:val="28"/>
      <w:sz w:val="32"/>
      <w:szCs w:val="32"/>
    </w:rPr>
  </w:style>
  <w:style w:type="character" w:customStyle="1" w:styleId="afffa">
    <w:name w:val="Название Знак"/>
    <w:basedOn w:val="a7"/>
    <w:link w:val="afff9"/>
    <w:rsid w:val="005A7063"/>
    <w:rPr>
      <w:rFonts w:ascii="Arial" w:eastAsia="Times New Roman" w:hAnsi="Arial" w:cs="Arial"/>
      <w:b/>
      <w:bCs/>
      <w:kern w:val="28"/>
      <w:sz w:val="32"/>
      <w:szCs w:val="32"/>
      <w:lang w:eastAsia="ru-RU"/>
    </w:rPr>
  </w:style>
  <w:style w:type="paragraph" w:customStyle="1" w:styleId="afffb">
    <w:name w:val="Наименование приложения"/>
    <w:basedOn w:val="aa"/>
    <w:next w:val="aa"/>
    <w:rsid w:val="005A7063"/>
  </w:style>
  <w:style w:type="paragraph" w:customStyle="1" w:styleId="a3">
    <w:name w:val="Номер рисунка"/>
    <w:basedOn w:val="a6"/>
    <w:next w:val="aff8"/>
    <w:rsid w:val="005A7063"/>
    <w:pPr>
      <w:numPr>
        <w:ilvl w:val="1"/>
        <w:numId w:val="8"/>
      </w:numPr>
      <w:suppressAutoHyphens/>
      <w:spacing w:before="200"/>
      <w:jc w:val="center"/>
    </w:pPr>
    <w:rPr>
      <w:rFonts w:ascii="EuropeCond" w:hAnsi="EuropeCond"/>
    </w:rPr>
  </w:style>
  <w:style w:type="character" w:styleId="afffc">
    <w:name w:val="page number"/>
    <w:basedOn w:val="a7"/>
    <w:rsid w:val="005A7063"/>
  </w:style>
  <w:style w:type="character" w:styleId="afffd">
    <w:name w:val="line number"/>
    <w:basedOn w:val="a7"/>
    <w:rsid w:val="005A7063"/>
  </w:style>
  <w:style w:type="paragraph" w:customStyle="1" w:styleId="a2">
    <w:name w:val="Номер таблицы"/>
    <w:basedOn w:val="aa"/>
    <w:next w:val="aa"/>
    <w:rsid w:val="005A7063"/>
    <w:pPr>
      <w:numPr>
        <w:ilvl w:val="1"/>
        <w:numId w:val="9"/>
      </w:numPr>
      <w:ind w:left="0"/>
    </w:pPr>
  </w:style>
  <w:style w:type="paragraph" w:styleId="2">
    <w:name w:val="List Number 2"/>
    <w:basedOn w:val="a6"/>
    <w:semiHidden/>
    <w:rsid w:val="005A7063"/>
    <w:pPr>
      <w:numPr>
        <w:numId w:val="30"/>
      </w:numPr>
    </w:pPr>
  </w:style>
  <w:style w:type="paragraph" w:styleId="3">
    <w:name w:val="List Number 3"/>
    <w:basedOn w:val="a6"/>
    <w:semiHidden/>
    <w:rsid w:val="005A7063"/>
    <w:pPr>
      <w:numPr>
        <w:numId w:val="31"/>
      </w:numPr>
    </w:pPr>
  </w:style>
  <w:style w:type="paragraph" w:styleId="4">
    <w:name w:val="List Number 4"/>
    <w:basedOn w:val="a6"/>
    <w:semiHidden/>
    <w:rsid w:val="005A7063"/>
    <w:pPr>
      <w:numPr>
        <w:numId w:val="32"/>
      </w:numPr>
    </w:pPr>
  </w:style>
  <w:style w:type="paragraph" w:styleId="5">
    <w:name w:val="List Number 5"/>
    <w:basedOn w:val="a6"/>
    <w:semiHidden/>
    <w:rsid w:val="005A7063"/>
    <w:pPr>
      <w:numPr>
        <w:numId w:val="33"/>
      </w:numPr>
    </w:pPr>
  </w:style>
  <w:style w:type="paragraph" w:styleId="a">
    <w:name w:val="List Number"/>
    <w:aliases w:val="Нумерация строк таблицы"/>
    <w:basedOn w:val="a6"/>
    <w:rsid w:val="005A7063"/>
    <w:pPr>
      <w:numPr>
        <w:numId w:val="29"/>
      </w:numPr>
    </w:pPr>
  </w:style>
  <w:style w:type="character" w:styleId="HTML4">
    <w:name w:val="HTML Sample"/>
    <w:semiHidden/>
    <w:rsid w:val="005A7063"/>
    <w:rPr>
      <w:rFonts w:ascii="Courier New" w:hAnsi="Courier New" w:cs="Courier New"/>
    </w:rPr>
  </w:style>
  <w:style w:type="paragraph" w:styleId="2e">
    <w:name w:val="envelope return"/>
    <w:basedOn w:val="a6"/>
    <w:semiHidden/>
    <w:rsid w:val="005A7063"/>
    <w:rPr>
      <w:rFonts w:ascii="Arial" w:hAnsi="Arial" w:cs="Arial"/>
      <w:sz w:val="20"/>
      <w:szCs w:val="20"/>
    </w:rPr>
  </w:style>
  <w:style w:type="table" w:styleId="1d">
    <w:name w:val="Table 3D effects 1"/>
    <w:basedOn w:val="a8"/>
    <w:semiHidden/>
    <w:rsid w:val="005A7063"/>
    <w:pPr>
      <w:spacing w:after="0" w:line="240" w:lineRule="auto"/>
    </w:pPr>
    <w:rPr>
      <w:rFonts w:ascii="Calibri" w:eastAsia="Times New Roman" w:hAnsi="Calibri"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semiHidden/>
    <w:rsid w:val="005A7063"/>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Normal Indent"/>
    <w:basedOn w:val="a6"/>
    <w:semiHidden/>
    <w:rsid w:val="005A7063"/>
    <w:pPr>
      <w:ind w:left="708"/>
    </w:pPr>
  </w:style>
  <w:style w:type="character" w:styleId="HTML5">
    <w:name w:val="HTML Definition"/>
    <w:semiHidden/>
    <w:rsid w:val="005A7063"/>
    <w:rPr>
      <w:i/>
      <w:iCs/>
    </w:rPr>
  </w:style>
  <w:style w:type="paragraph" w:styleId="2f0">
    <w:name w:val="Body Text Indent 2"/>
    <w:basedOn w:val="a6"/>
    <w:link w:val="2f1"/>
    <w:semiHidden/>
    <w:rsid w:val="005A7063"/>
    <w:pPr>
      <w:spacing w:after="120" w:line="480" w:lineRule="auto"/>
      <w:ind w:left="283"/>
    </w:pPr>
  </w:style>
  <w:style w:type="character" w:customStyle="1" w:styleId="2f1">
    <w:name w:val="Основной текст с отступом 2 Знак"/>
    <w:basedOn w:val="a7"/>
    <w:link w:val="2f0"/>
    <w:semiHidden/>
    <w:rsid w:val="005A7063"/>
    <w:rPr>
      <w:rFonts w:ascii="Times New Roman" w:eastAsia="Times New Roman" w:hAnsi="Times New Roman" w:cs="Times New Roman"/>
      <w:sz w:val="24"/>
      <w:szCs w:val="24"/>
      <w:lang w:eastAsia="ru-RU"/>
    </w:rPr>
  </w:style>
  <w:style w:type="character" w:styleId="HTML6">
    <w:name w:val="HTML Variable"/>
    <w:semiHidden/>
    <w:rsid w:val="005A7063"/>
    <w:rPr>
      <w:i/>
      <w:iCs/>
    </w:rPr>
  </w:style>
  <w:style w:type="character" w:styleId="HTML7">
    <w:name w:val="HTML Typewriter"/>
    <w:semiHidden/>
    <w:rsid w:val="005A7063"/>
    <w:rPr>
      <w:rFonts w:ascii="Courier New" w:hAnsi="Courier New" w:cs="Courier New"/>
      <w:sz w:val="20"/>
      <w:szCs w:val="20"/>
    </w:rPr>
  </w:style>
  <w:style w:type="paragraph" w:styleId="affff">
    <w:name w:val="List Continue"/>
    <w:basedOn w:val="a6"/>
    <w:semiHidden/>
    <w:rsid w:val="005A7063"/>
    <w:pPr>
      <w:spacing w:after="120"/>
      <w:ind w:left="283"/>
    </w:pPr>
  </w:style>
  <w:style w:type="paragraph" w:styleId="2f2">
    <w:name w:val="List Continue 2"/>
    <w:basedOn w:val="a6"/>
    <w:semiHidden/>
    <w:rsid w:val="005A7063"/>
    <w:pPr>
      <w:spacing w:after="120"/>
      <w:ind w:left="566"/>
    </w:pPr>
  </w:style>
  <w:style w:type="paragraph" w:styleId="3e">
    <w:name w:val="List Continue 3"/>
    <w:basedOn w:val="a6"/>
    <w:semiHidden/>
    <w:rsid w:val="005A7063"/>
    <w:pPr>
      <w:spacing w:after="120"/>
      <w:ind w:left="849"/>
    </w:pPr>
  </w:style>
  <w:style w:type="paragraph" w:styleId="46">
    <w:name w:val="List Continue 4"/>
    <w:basedOn w:val="a6"/>
    <w:semiHidden/>
    <w:rsid w:val="005A7063"/>
    <w:pPr>
      <w:spacing w:after="120"/>
      <w:ind w:left="1132"/>
    </w:pPr>
  </w:style>
  <w:style w:type="paragraph" w:styleId="54">
    <w:name w:val="List Continue 5"/>
    <w:basedOn w:val="a6"/>
    <w:semiHidden/>
    <w:rsid w:val="005A7063"/>
    <w:pPr>
      <w:spacing w:after="120"/>
      <w:ind w:left="1415"/>
    </w:pPr>
  </w:style>
  <w:style w:type="table" w:styleId="1e">
    <w:name w:val="Table Simple 1"/>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semiHidden/>
    <w:rsid w:val="005A7063"/>
    <w:pPr>
      <w:spacing w:after="0" w:line="240" w:lineRule="auto"/>
    </w:pPr>
    <w:rPr>
      <w:rFonts w:ascii="Calibri" w:eastAsia="Times New Roman" w:hAnsi="Calibri"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0">
    <w:name w:val="Closing"/>
    <w:basedOn w:val="a6"/>
    <w:link w:val="affff1"/>
    <w:semiHidden/>
    <w:rsid w:val="005A7063"/>
    <w:pPr>
      <w:ind w:left="4252"/>
    </w:pPr>
  </w:style>
  <w:style w:type="character" w:customStyle="1" w:styleId="affff1">
    <w:name w:val="Прощание Знак"/>
    <w:basedOn w:val="a7"/>
    <w:link w:val="affff0"/>
    <w:semiHidden/>
    <w:rsid w:val="005A7063"/>
    <w:rPr>
      <w:rFonts w:ascii="Times New Roman" w:eastAsia="Times New Roman" w:hAnsi="Times New Roman" w:cs="Times New Roman"/>
      <w:sz w:val="24"/>
      <w:szCs w:val="24"/>
      <w:lang w:eastAsia="ru-RU"/>
    </w:rPr>
  </w:style>
  <w:style w:type="paragraph" w:customStyle="1" w:styleId="affff2">
    <w:name w:val="Разработано"/>
    <w:aliases w:val="согласовано"/>
    <w:basedOn w:val="a6"/>
    <w:next w:val="aa"/>
    <w:semiHidden/>
    <w:rsid w:val="005A7063"/>
    <w:pPr>
      <w:suppressAutoHyphens/>
      <w:spacing w:before="400" w:after="200"/>
      <w:jc w:val="center"/>
    </w:pPr>
    <w:rPr>
      <w:rFonts w:ascii="Europe" w:hAnsi="Europe"/>
      <w:caps/>
    </w:rPr>
  </w:style>
  <w:style w:type="table" w:styleId="1f">
    <w:name w:val="Table Grid 1"/>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semiHidden/>
    <w:rsid w:val="005A7063"/>
    <w:pPr>
      <w:spacing w:after="0" w:line="240" w:lineRule="auto"/>
    </w:pPr>
    <w:rPr>
      <w:rFonts w:ascii="Calibri" w:eastAsia="Times New Roman" w:hAnsi="Calibri"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semiHidden/>
    <w:rsid w:val="005A7063"/>
    <w:pPr>
      <w:spacing w:after="0" w:line="240" w:lineRule="auto"/>
    </w:pPr>
    <w:rPr>
      <w:rFonts w:ascii="Calibri" w:eastAsia="Times New Roman" w:hAnsi="Calibri"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semiHidden/>
    <w:rsid w:val="005A7063"/>
    <w:pPr>
      <w:spacing w:after="0" w:line="240" w:lineRule="auto"/>
    </w:pPr>
    <w:rPr>
      <w:rFonts w:ascii="Calibri" w:eastAsia="Times New Roman" w:hAnsi="Calibri"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3f1">
    <w:name w:val="List 3"/>
    <w:basedOn w:val="a6"/>
    <w:semiHidden/>
    <w:rsid w:val="005A7063"/>
    <w:pPr>
      <w:ind w:left="849" w:hanging="283"/>
    </w:pPr>
  </w:style>
  <w:style w:type="paragraph" w:styleId="48">
    <w:name w:val="List 4"/>
    <w:basedOn w:val="a6"/>
    <w:semiHidden/>
    <w:rsid w:val="005A7063"/>
    <w:pPr>
      <w:ind w:left="1132" w:hanging="283"/>
    </w:pPr>
  </w:style>
  <w:style w:type="paragraph" w:styleId="56">
    <w:name w:val="List 5"/>
    <w:basedOn w:val="a6"/>
    <w:semiHidden/>
    <w:rsid w:val="005A7063"/>
    <w:pPr>
      <w:ind w:left="1415" w:hanging="283"/>
    </w:pPr>
  </w:style>
  <w:style w:type="paragraph" w:customStyle="1" w:styleId="affff4">
    <w:name w:val="Список используемых сокращений"/>
    <w:next w:val="afffb"/>
    <w:rsid w:val="005A7063"/>
    <w:pPr>
      <w:keepNext/>
      <w:keepLines/>
      <w:pageBreakBefore/>
      <w:suppressLineNumbers/>
      <w:suppressAutoHyphens/>
      <w:spacing w:before="240" w:after="120" w:line="240" w:lineRule="auto"/>
      <w:ind w:firstLine="851"/>
    </w:pPr>
    <w:rPr>
      <w:rFonts w:ascii="Europe" w:eastAsia="Times New Roman" w:hAnsi="Europe" w:cs="Times New Roman"/>
      <w:b/>
      <w:color w:val="E7CF6E"/>
      <w:sz w:val="32"/>
      <w:szCs w:val="32"/>
      <w:lang w:eastAsia="ru-RU"/>
    </w:rPr>
  </w:style>
  <w:style w:type="table" w:styleId="affff5">
    <w:name w:val="Table Professional"/>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5A7063"/>
    <w:rPr>
      <w:rFonts w:ascii="Courier New" w:hAnsi="Courier New" w:cs="Courier New"/>
      <w:sz w:val="20"/>
      <w:szCs w:val="20"/>
    </w:rPr>
  </w:style>
  <w:style w:type="character" w:customStyle="1" w:styleId="HTML9">
    <w:name w:val="Стандартный HTML Знак"/>
    <w:basedOn w:val="a7"/>
    <w:link w:val="HTML8"/>
    <w:rsid w:val="005A7063"/>
    <w:rPr>
      <w:rFonts w:ascii="Courier New" w:eastAsia="Times New Roman" w:hAnsi="Courier New" w:cs="Courier New"/>
      <w:sz w:val="20"/>
      <w:szCs w:val="20"/>
      <w:lang w:eastAsia="ru-RU"/>
    </w:rPr>
  </w:style>
  <w:style w:type="numbering" w:styleId="a5">
    <w:name w:val="Outline List 3"/>
    <w:basedOn w:val="a9"/>
    <w:semiHidden/>
    <w:rsid w:val="005A7063"/>
    <w:pPr>
      <w:numPr>
        <w:numId w:val="10"/>
      </w:numPr>
    </w:pPr>
  </w:style>
  <w:style w:type="paragraph" w:customStyle="1" w:styleId="affff6">
    <w:name w:val="Стиль Текст титульного листа + подчеркивание"/>
    <w:basedOn w:val="a6"/>
    <w:link w:val="affff7"/>
    <w:rsid w:val="005A7063"/>
    <w:pPr>
      <w:jc w:val="center"/>
    </w:pPr>
    <w:rPr>
      <w:rFonts w:ascii="Europe" w:hAnsi="Europe"/>
      <w:caps/>
      <w:u w:val="single"/>
      <w:lang w:val="x-none" w:eastAsia="x-none"/>
    </w:rPr>
  </w:style>
  <w:style w:type="character" w:customStyle="1" w:styleId="affff7">
    <w:name w:val="Стиль Текст титульного листа + подчеркивание Знак"/>
    <w:link w:val="affff6"/>
    <w:rsid w:val="005A7063"/>
    <w:rPr>
      <w:rFonts w:ascii="Europe" w:eastAsia="Times New Roman" w:hAnsi="Europe" w:cs="Times New Roman"/>
      <w:caps/>
      <w:sz w:val="24"/>
      <w:szCs w:val="24"/>
      <w:u w:val="single"/>
      <w:lang w:val="x-none" w:eastAsia="x-none"/>
    </w:rPr>
  </w:style>
  <w:style w:type="paragraph" w:customStyle="1" w:styleId="affff8">
    <w:name w:val="Текст титульного листа"/>
    <w:rsid w:val="005A7063"/>
    <w:pPr>
      <w:spacing w:after="0" w:line="240" w:lineRule="auto"/>
    </w:pPr>
    <w:rPr>
      <w:rFonts w:ascii="Times New Roman" w:eastAsia="Times New Roman" w:hAnsi="Times New Roman" w:cs="Times New Roman"/>
      <w:sz w:val="28"/>
      <w:szCs w:val="20"/>
      <w:lang w:eastAsia="ru-RU"/>
    </w:rPr>
  </w:style>
  <w:style w:type="paragraph" w:customStyle="1" w:styleId="1f0">
    <w:name w:val="Стиль Текст титульного листа + подчеркивание1"/>
    <w:basedOn w:val="affff8"/>
    <w:rsid w:val="005A7063"/>
    <w:rPr>
      <w:rFonts w:ascii="Europe" w:hAnsi="Europe"/>
      <w:u w:val="single"/>
    </w:rPr>
  </w:style>
  <w:style w:type="table" w:styleId="1f1">
    <w:name w:val="Table Columns 1"/>
    <w:basedOn w:val="a8"/>
    <w:semiHidden/>
    <w:rsid w:val="005A7063"/>
    <w:pPr>
      <w:spacing w:after="0" w:line="240" w:lineRule="auto"/>
    </w:pPr>
    <w:rPr>
      <w:rFonts w:ascii="Calibri" w:eastAsia="Times New Roman" w:hAnsi="Calibri"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semiHidden/>
    <w:rsid w:val="005A7063"/>
    <w:pPr>
      <w:spacing w:after="0" w:line="240" w:lineRule="auto"/>
    </w:pPr>
    <w:rPr>
      <w:rFonts w:ascii="Calibri" w:eastAsia="Times New Roman" w:hAnsi="Calibri"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8"/>
    <w:semiHidden/>
    <w:rsid w:val="005A7063"/>
    <w:pPr>
      <w:spacing w:after="0" w:line="240" w:lineRule="auto"/>
    </w:pPr>
    <w:rPr>
      <w:rFonts w:ascii="Calibri" w:eastAsia="Times New Roman" w:hAnsi="Calibri"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8"/>
    <w:semiHidden/>
    <w:rsid w:val="005A7063"/>
    <w:pPr>
      <w:spacing w:after="0" w:line="240" w:lineRule="auto"/>
    </w:pPr>
    <w:rPr>
      <w:rFonts w:ascii="Calibri" w:eastAsia="Times New Roman" w:hAnsi="Calibri"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semiHidden/>
    <w:rsid w:val="005A7063"/>
    <w:pPr>
      <w:spacing w:after="0" w:line="240" w:lineRule="auto"/>
    </w:pPr>
    <w:rPr>
      <w:rFonts w:ascii="Calibri" w:eastAsia="Times New Roman" w:hAnsi="Calibri"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affff9">
    <w:name w:val="Таблица"/>
    <w:basedOn w:val="a8"/>
    <w:rsid w:val="005A7063"/>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center"/>
      </w:pPr>
      <w:rPr>
        <w:b/>
        <w:i/>
      </w:rPr>
    </w:tblStylePr>
  </w:style>
  <w:style w:type="table" w:styleId="-10">
    <w:name w:val="Table List 1"/>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5A7063"/>
    <w:pPr>
      <w:spacing w:after="0" w:line="240" w:lineRule="auto"/>
    </w:pPr>
    <w:rPr>
      <w:rFonts w:ascii="Calibri" w:eastAsia="Times New Roman" w:hAnsi="Calibri"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5A7063"/>
    <w:pPr>
      <w:spacing w:after="0" w:line="240" w:lineRule="auto"/>
    </w:pPr>
    <w:rPr>
      <w:rFonts w:ascii="Calibri" w:eastAsia="Times New Roman" w:hAnsi="Calibri"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a">
    <w:name w:val="Plain Text"/>
    <w:basedOn w:val="a6"/>
    <w:link w:val="affffb"/>
    <w:uiPriority w:val="99"/>
    <w:semiHidden/>
    <w:rsid w:val="005A7063"/>
    <w:rPr>
      <w:rFonts w:ascii="Courier New" w:hAnsi="Courier New" w:cs="Courier New"/>
      <w:sz w:val="20"/>
      <w:szCs w:val="20"/>
    </w:rPr>
  </w:style>
  <w:style w:type="character" w:customStyle="1" w:styleId="affffb">
    <w:name w:val="Текст Знак"/>
    <w:basedOn w:val="a7"/>
    <w:link w:val="affffa"/>
    <w:uiPriority w:val="99"/>
    <w:semiHidden/>
    <w:rsid w:val="005A7063"/>
    <w:rPr>
      <w:rFonts w:ascii="Courier New" w:eastAsia="Times New Roman" w:hAnsi="Courier New" w:cs="Courier New"/>
      <w:sz w:val="20"/>
      <w:szCs w:val="20"/>
      <w:lang w:eastAsia="ru-RU"/>
    </w:rPr>
  </w:style>
  <w:style w:type="paragraph" w:customStyle="1" w:styleId="affffc">
    <w:name w:val="Текст шапки на первом листе"/>
    <w:rsid w:val="005A7063"/>
    <w:pPr>
      <w:spacing w:after="0" w:line="240" w:lineRule="auto"/>
    </w:pPr>
    <w:rPr>
      <w:rFonts w:ascii="Europe" w:eastAsia="Times New Roman" w:hAnsi="Europe" w:cs="Times New Roman"/>
      <w:sz w:val="24"/>
      <w:szCs w:val="24"/>
      <w:lang w:eastAsia="ru-RU"/>
    </w:rPr>
  </w:style>
  <w:style w:type="table" w:styleId="affffd">
    <w:name w:val="Table Theme"/>
    <w:basedOn w:val="a8"/>
    <w:rsid w:val="005A70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e">
    <w:name w:val="Формула"/>
    <w:next w:val="aa"/>
    <w:rsid w:val="005A7063"/>
    <w:pPr>
      <w:tabs>
        <w:tab w:val="right" w:pos="9639"/>
      </w:tabs>
      <w:spacing w:before="120" w:after="120" w:line="240" w:lineRule="auto"/>
    </w:pPr>
    <w:rPr>
      <w:rFonts w:ascii="Times New Roman" w:eastAsia="Times New Roman" w:hAnsi="Times New Roman" w:cs="Times New Roman"/>
      <w:sz w:val="24"/>
      <w:szCs w:val="24"/>
      <w:lang w:eastAsia="ru-RU"/>
    </w:rPr>
  </w:style>
  <w:style w:type="table" w:styleId="1f2">
    <w:name w:val="Table Colorful 1"/>
    <w:basedOn w:val="a8"/>
    <w:semiHidden/>
    <w:rsid w:val="005A7063"/>
    <w:pPr>
      <w:spacing w:after="0" w:line="240" w:lineRule="auto"/>
    </w:pPr>
    <w:rPr>
      <w:rFonts w:ascii="Calibri" w:eastAsia="Times New Roman" w:hAnsi="Calibri"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semiHidden/>
    <w:rsid w:val="005A7063"/>
    <w:pPr>
      <w:spacing w:after="0" w:line="240" w:lineRule="auto"/>
    </w:pPr>
    <w:rPr>
      <w:rFonts w:ascii="Calibri" w:eastAsia="Times New Roman" w:hAnsi="Calibri"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8"/>
    <w:semiHidden/>
    <w:rsid w:val="005A7063"/>
    <w:pPr>
      <w:spacing w:after="0" w:line="240" w:lineRule="auto"/>
    </w:pPr>
    <w:rPr>
      <w:rFonts w:ascii="Calibri" w:eastAsia="Times New Roman" w:hAnsi="Calibri"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
    <w:name w:val="Block Text"/>
    <w:basedOn w:val="a6"/>
    <w:semiHidden/>
    <w:rsid w:val="005A7063"/>
    <w:pPr>
      <w:spacing w:after="120"/>
      <w:ind w:left="1440" w:right="1440"/>
    </w:pPr>
  </w:style>
  <w:style w:type="character" w:styleId="HTMLa">
    <w:name w:val="HTML Cite"/>
    <w:semiHidden/>
    <w:rsid w:val="005A7063"/>
    <w:rPr>
      <w:i/>
      <w:iCs/>
    </w:rPr>
  </w:style>
  <w:style w:type="paragraph" w:styleId="afffff0">
    <w:name w:val="Message Header"/>
    <w:basedOn w:val="a6"/>
    <w:link w:val="afffff1"/>
    <w:semiHidden/>
    <w:rsid w:val="005A706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1">
    <w:name w:val="Шапка Знак"/>
    <w:basedOn w:val="a7"/>
    <w:link w:val="afffff0"/>
    <w:semiHidden/>
    <w:rsid w:val="005A7063"/>
    <w:rPr>
      <w:rFonts w:ascii="Arial" w:eastAsia="Times New Roman" w:hAnsi="Arial" w:cs="Arial"/>
      <w:sz w:val="24"/>
      <w:szCs w:val="24"/>
      <w:shd w:val="pct20" w:color="auto" w:fill="auto"/>
      <w:lang w:eastAsia="ru-RU"/>
    </w:rPr>
  </w:style>
  <w:style w:type="paragraph" w:styleId="afffff2">
    <w:name w:val="E-mail Signature"/>
    <w:basedOn w:val="a6"/>
    <w:link w:val="afffff3"/>
    <w:semiHidden/>
    <w:rsid w:val="005A7063"/>
  </w:style>
  <w:style w:type="character" w:customStyle="1" w:styleId="afffff3">
    <w:name w:val="Электронная подпись Знак"/>
    <w:basedOn w:val="a7"/>
    <w:link w:val="afffff2"/>
    <w:semiHidden/>
    <w:rsid w:val="005A7063"/>
    <w:rPr>
      <w:rFonts w:ascii="Times New Roman" w:eastAsia="Times New Roman" w:hAnsi="Times New Roman" w:cs="Times New Roman"/>
      <w:sz w:val="24"/>
      <w:szCs w:val="24"/>
      <w:lang w:eastAsia="ru-RU"/>
    </w:rPr>
  </w:style>
  <w:style w:type="table" w:customStyle="1" w:styleId="1f3">
    <w:name w:val="Стиль1"/>
    <w:basedOn w:val="a8"/>
    <w:rsid w:val="005A7063"/>
    <w:pPr>
      <w:spacing w:after="0" w:line="240" w:lineRule="auto"/>
    </w:pPr>
    <w:rPr>
      <w:rFonts w:ascii="Europe" w:eastAsia="Times New Roman" w:hAnsi="Europe" w:cs="Times New Roman"/>
      <w:sz w:val="20"/>
      <w:szCs w:val="20"/>
      <w:lang w:eastAsia="ru-RU"/>
    </w:rPr>
    <w:tblPr>
      <w:tblInd w:w="0" w:type="dxa"/>
      <w:tblCellMar>
        <w:top w:w="0" w:type="dxa"/>
        <w:left w:w="108" w:type="dxa"/>
        <w:bottom w:w="0" w:type="dxa"/>
        <w:right w:w="108" w:type="dxa"/>
      </w:tblCellMar>
    </w:tblPr>
  </w:style>
  <w:style w:type="paragraph" w:customStyle="1" w:styleId="a1">
    <w:name w:val="Маркированный список СамНИПИ"/>
    <w:rsid w:val="005A7063"/>
    <w:pPr>
      <w:numPr>
        <w:numId w:val="11"/>
      </w:numPr>
      <w:tabs>
        <w:tab w:val="left" w:pos="1038"/>
      </w:tabs>
      <w:spacing w:after="0" w:line="240" w:lineRule="auto"/>
      <w:jc w:val="both"/>
    </w:pPr>
    <w:rPr>
      <w:rFonts w:ascii="Arial" w:eastAsia="Times New Roman" w:hAnsi="Arial" w:cs="Times New Roman"/>
      <w:sz w:val="20"/>
      <w:szCs w:val="20"/>
      <w:lang w:eastAsia="ja-JP"/>
    </w:rPr>
  </w:style>
  <w:style w:type="paragraph" w:customStyle="1" w:styleId="afffff4">
    <w:name w:val="Основной текст СамНИПИ"/>
    <w:link w:val="afffff5"/>
    <w:rsid w:val="005A7063"/>
    <w:pPr>
      <w:suppressAutoHyphens/>
      <w:spacing w:before="120" w:after="0" w:line="240" w:lineRule="auto"/>
      <w:ind w:firstLine="720"/>
      <w:jc w:val="both"/>
    </w:pPr>
    <w:rPr>
      <w:rFonts w:ascii="Arial" w:eastAsia="Times New Roman" w:hAnsi="Arial" w:cs="Times New Roman"/>
      <w:bCs/>
      <w:sz w:val="20"/>
      <w:szCs w:val="20"/>
      <w:lang w:eastAsia="ru-RU"/>
    </w:rPr>
  </w:style>
  <w:style w:type="character" w:customStyle="1" w:styleId="afffff5">
    <w:name w:val="Основной текст СамНИПИ Знак"/>
    <w:link w:val="afffff4"/>
    <w:rsid w:val="005A7063"/>
    <w:rPr>
      <w:rFonts w:ascii="Arial" w:eastAsia="Times New Roman" w:hAnsi="Arial" w:cs="Times New Roman"/>
      <w:bCs/>
      <w:sz w:val="20"/>
      <w:szCs w:val="20"/>
      <w:lang w:eastAsia="ru-RU"/>
    </w:rPr>
  </w:style>
  <w:style w:type="paragraph" w:customStyle="1" w:styleId="1f4">
    <w:name w:val="Знак Знак Знак Знак1"/>
    <w:basedOn w:val="a6"/>
    <w:rsid w:val="005A7063"/>
    <w:pPr>
      <w:spacing w:after="160" w:line="240" w:lineRule="exact"/>
    </w:pPr>
    <w:rPr>
      <w:rFonts w:ascii="Verdana" w:hAnsi="Verdana"/>
      <w:sz w:val="20"/>
      <w:szCs w:val="20"/>
      <w:lang w:val="en-US"/>
    </w:rPr>
  </w:style>
  <w:style w:type="character" w:customStyle="1" w:styleId="FontStyle24">
    <w:name w:val="Font Style24"/>
    <w:uiPriority w:val="99"/>
    <w:rsid w:val="005A7063"/>
    <w:rPr>
      <w:rFonts w:ascii="Times New Roman" w:hAnsi="Times New Roman" w:cs="Times New Roman"/>
      <w:color w:val="000000"/>
      <w:sz w:val="24"/>
      <w:szCs w:val="24"/>
    </w:rPr>
  </w:style>
  <w:style w:type="character" w:customStyle="1" w:styleId="FontStyle25">
    <w:name w:val="Font Style25"/>
    <w:uiPriority w:val="99"/>
    <w:rsid w:val="005A7063"/>
    <w:rPr>
      <w:rFonts w:ascii="Times New Roman" w:hAnsi="Times New Roman" w:cs="Times New Roman"/>
      <w:b/>
      <w:bCs/>
      <w:color w:val="000000"/>
      <w:sz w:val="24"/>
      <w:szCs w:val="24"/>
    </w:rPr>
  </w:style>
  <w:style w:type="paragraph" w:styleId="afffff6">
    <w:name w:val="List Paragraph"/>
    <w:basedOn w:val="a6"/>
    <w:link w:val="afffff7"/>
    <w:uiPriority w:val="34"/>
    <w:qFormat/>
    <w:rsid w:val="005A7063"/>
    <w:pPr>
      <w:ind w:left="708"/>
    </w:pPr>
  </w:style>
  <w:style w:type="paragraph" w:customStyle="1" w:styleId="afffff8">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6"/>
    <w:rsid w:val="005A7063"/>
    <w:pPr>
      <w:suppressAutoHyphens/>
      <w:spacing w:before="120"/>
      <w:ind w:firstLine="680"/>
      <w:jc w:val="both"/>
    </w:pPr>
    <w:rPr>
      <w:rFonts w:ascii="Arial" w:hAnsi="Arial"/>
      <w:sz w:val="20"/>
    </w:rPr>
  </w:style>
  <w:style w:type="paragraph" w:customStyle="1" w:styleId="formattext">
    <w:name w:val="formattext"/>
    <w:basedOn w:val="a6"/>
    <w:rsid w:val="005A7063"/>
    <w:pPr>
      <w:spacing w:before="100" w:beforeAutospacing="1" w:after="100" w:afterAutospacing="1"/>
    </w:pPr>
  </w:style>
  <w:style w:type="character" w:customStyle="1" w:styleId="apple-converted-space">
    <w:name w:val="apple-converted-space"/>
    <w:basedOn w:val="a7"/>
    <w:rsid w:val="005A7063"/>
  </w:style>
  <w:style w:type="paragraph" w:customStyle="1" w:styleId="tekstob">
    <w:name w:val="tekstob"/>
    <w:basedOn w:val="a6"/>
    <w:rsid w:val="005A7063"/>
    <w:pPr>
      <w:spacing w:before="100" w:beforeAutospacing="1" w:after="100" w:afterAutospacing="1"/>
    </w:pPr>
  </w:style>
  <w:style w:type="character" w:customStyle="1" w:styleId="3f4">
    <w:name w:val="Знак Знак3"/>
    <w:semiHidden/>
    <w:rsid w:val="005A7063"/>
    <w:rPr>
      <w:sz w:val="24"/>
      <w:szCs w:val="24"/>
      <w:lang w:val="ru-RU" w:eastAsia="ru-RU" w:bidi="ar-SA"/>
    </w:rPr>
  </w:style>
  <w:style w:type="character" w:customStyle="1" w:styleId="2f7">
    <w:name w:val="Знак Знак2"/>
    <w:semiHidden/>
    <w:rsid w:val="005A7063"/>
    <w:rPr>
      <w:sz w:val="24"/>
      <w:szCs w:val="24"/>
      <w:lang w:val="ru-RU" w:eastAsia="ru-RU" w:bidi="ar-SA"/>
    </w:rPr>
  </w:style>
  <w:style w:type="character" w:customStyle="1" w:styleId="Sfd">
    <w:name w:val="S_СписокМ_Обычный Знак Знак"/>
    <w:locked/>
    <w:rsid w:val="005A7063"/>
    <w:rPr>
      <w:rFonts w:ascii="Times New Roman" w:eastAsia="Times New Roman" w:hAnsi="Times New Roman"/>
      <w:sz w:val="24"/>
      <w:szCs w:val="24"/>
    </w:rPr>
  </w:style>
  <w:style w:type="paragraph" w:customStyle="1" w:styleId="afffff9">
    <w:name w:val="Текст МУ"/>
    <w:basedOn w:val="a6"/>
    <w:rsid w:val="005A7063"/>
    <w:pPr>
      <w:suppressAutoHyphens/>
      <w:spacing w:before="180" w:after="120"/>
      <w:jc w:val="both"/>
    </w:pPr>
    <w:rPr>
      <w:szCs w:val="20"/>
      <w:lang w:eastAsia="ar-SA"/>
    </w:rPr>
  </w:style>
  <w:style w:type="character" w:customStyle="1" w:styleId="19">
    <w:name w:val="Список 1 Знак"/>
    <w:link w:val="18"/>
    <w:rsid w:val="005A7063"/>
    <w:rPr>
      <w:rFonts w:ascii="Times New Roman" w:eastAsia="Times New Roman" w:hAnsi="Times New Roman" w:cs="Times New Roman"/>
      <w:sz w:val="24"/>
      <w:szCs w:val="20"/>
      <w:lang w:eastAsia="ru-RU"/>
    </w:rPr>
  </w:style>
  <w:style w:type="paragraph" w:customStyle="1" w:styleId="1f5">
    <w:name w:val="Название объекта1"/>
    <w:basedOn w:val="a6"/>
    <w:next w:val="a6"/>
    <w:rsid w:val="005A7063"/>
    <w:pPr>
      <w:suppressAutoHyphens/>
      <w:jc w:val="center"/>
    </w:pPr>
    <w:rPr>
      <w:rFonts w:ascii="Arial Narrow" w:hAnsi="Arial Narrow" w:cs="Arial Narrow"/>
      <w:b/>
      <w:bCs/>
      <w:color w:val="000080"/>
      <w:sz w:val="20"/>
      <w:lang w:eastAsia="ar-SA"/>
    </w:rPr>
  </w:style>
  <w:style w:type="paragraph" w:customStyle="1" w:styleId="2f8">
    <w:name w:val="Название объекта2"/>
    <w:basedOn w:val="a6"/>
    <w:next w:val="a6"/>
    <w:rsid w:val="005A7063"/>
    <w:pPr>
      <w:suppressAutoHyphens/>
    </w:pPr>
    <w:rPr>
      <w:b/>
      <w:bCs/>
      <w:sz w:val="20"/>
      <w:szCs w:val="20"/>
      <w:lang w:eastAsia="ar-SA"/>
    </w:rPr>
  </w:style>
  <w:style w:type="paragraph" w:customStyle="1" w:styleId="1">
    <w:name w:val="М_Заголовок 1 номер"/>
    <w:basedOn w:val="13"/>
    <w:qFormat/>
    <w:rsid w:val="005A7063"/>
    <w:pPr>
      <w:keepNext w:val="0"/>
      <w:numPr>
        <w:numId w:val="34"/>
      </w:numPr>
      <w:tabs>
        <w:tab w:val="left" w:pos="426"/>
      </w:tabs>
      <w:spacing w:before="0" w:after="0"/>
      <w:jc w:val="both"/>
    </w:pPr>
    <w:rPr>
      <w:caps/>
      <w:kern w:val="0"/>
    </w:rPr>
  </w:style>
  <w:style w:type="paragraph" w:customStyle="1" w:styleId="1f6">
    <w:name w:val="М_Заголовок 1"/>
    <w:basedOn w:val="13"/>
    <w:qFormat/>
    <w:rsid w:val="005A7063"/>
    <w:pPr>
      <w:keepNext w:val="0"/>
      <w:spacing w:before="0" w:after="0"/>
      <w:jc w:val="both"/>
    </w:pPr>
    <w:rPr>
      <w:caps/>
      <w:kern w:val="0"/>
    </w:rPr>
  </w:style>
  <w:style w:type="paragraph" w:customStyle="1" w:styleId="2f9">
    <w:name w:val="М_Заголовок 2"/>
    <w:basedOn w:val="24"/>
    <w:qFormat/>
    <w:rsid w:val="005A7063"/>
    <w:pPr>
      <w:keepNext w:val="0"/>
      <w:spacing w:before="0" w:after="0"/>
      <w:jc w:val="both"/>
    </w:pPr>
    <w:rPr>
      <w:i w:val="0"/>
      <w:caps/>
      <w:sz w:val="24"/>
    </w:rPr>
  </w:style>
  <w:style w:type="paragraph" w:customStyle="1" w:styleId="21">
    <w:name w:val="М_Заголовок 2 номер"/>
    <w:basedOn w:val="24"/>
    <w:qFormat/>
    <w:rsid w:val="005A7063"/>
    <w:pPr>
      <w:keepNext w:val="0"/>
      <w:numPr>
        <w:ilvl w:val="1"/>
        <w:numId w:val="34"/>
      </w:numPr>
      <w:tabs>
        <w:tab w:val="left" w:pos="567"/>
      </w:tabs>
      <w:spacing w:before="0" w:after="0"/>
      <w:ind w:left="0" w:firstLine="0"/>
      <w:jc w:val="both"/>
    </w:pPr>
    <w:rPr>
      <w:i w:val="0"/>
      <w:iCs w:val="0"/>
      <w:caps/>
      <w:snapToGrid w:val="0"/>
      <w:sz w:val="24"/>
    </w:rPr>
  </w:style>
  <w:style w:type="paragraph" w:customStyle="1" w:styleId="32">
    <w:name w:val="М_Заголовок 3 номер"/>
    <w:basedOn w:val="33"/>
    <w:qFormat/>
    <w:rsid w:val="005A7063"/>
    <w:pPr>
      <w:numPr>
        <w:numId w:val="34"/>
      </w:numPr>
      <w:tabs>
        <w:tab w:val="num" w:pos="2160"/>
      </w:tabs>
      <w:spacing w:before="0" w:after="0"/>
      <w:ind w:left="0" w:firstLine="0"/>
      <w:jc w:val="both"/>
    </w:pPr>
    <w:rPr>
      <w:i/>
      <w:caps/>
      <w:snapToGrid w:val="0"/>
      <w:sz w:val="20"/>
      <w:szCs w:val="20"/>
    </w:rPr>
  </w:style>
  <w:style w:type="paragraph" w:customStyle="1" w:styleId="41">
    <w:name w:val="М_Заголовок 4 номер"/>
    <w:basedOn w:val="42"/>
    <w:qFormat/>
    <w:rsid w:val="005A7063"/>
    <w:pPr>
      <w:numPr>
        <w:ilvl w:val="3"/>
        <w:numId w:val="34"/>
      </w:numPr>
      <w:tabs>
        <w:tab w:val="left" w:pos="851"/>
      </w:tabs>
      <w:spacing w:before="0"/>
      <w:ind w:left="0" w:firstLine="0"/>
      <w:jc w:val="both"/>
    </w:pPr>
    <w:rPr>
      <w:rFonts w:ascii="Arial" w:hAnsi="Arial" w:cs="Arial"/>
      <w:b w:val="0"/>
      <w:caps/>
      <w:sz w:val="20"/>
      <w:szCs w:val="20"/>
    </w:rPr>
  </w:style>
  <w:style w:type="character" w:customStyle="1" w:styleId="afffffa">
    <w:name w:val="М_Термин"/>
    <w:basedOn w:val="affe"/>
    <w:uiPriority w:val="1"/>
    <w:rsid w:val="005A7063"/>
    <w:rPr>
      <w:rFonts w:ascii="Arial" w:hAnsi="Arial" w:cs="Arial"/>
      <w:b/>
      <w:i/>
      <w:iCs/>
      <w:caps/>
      <w:smallCaps w:val="0"/>
      <w:strike w:val="0"/>
      <w:dstrike w:val="0"/>
      <w:vanish w:val="0"/>
      <w:sz w:val="20"/>
      <w:szCs w:val="20"/>
      <w:vertAlign w:val="baseline"/>
    </w:rPr>
  </w:style>
  <w:style w:type="paragraph" w:customStyle="1" w:styleId="afffffb">
    <w:name w:val="М_Обычный"/>
    <w:basedOn w:val="a6"/>
    <w:qFormat/>
    <w:rsid w:val="005A7063"/>
    <w:pPr>
      <w:jc w:val="both"/>
    </w:pPr>
  </w:style>
  <w:style w:type="paragraph" w:customStyle="1" w:styleId="11">
    <w:name w:val="М_СписокМарк_Уровень 1"/>
    <w:basedOn w:val="a6"/>
    <w:qFormat/>
    <w:rsid w:val="005A7063"/>
    <w:pPr>
      <w:numPr>
        <w:numId w:val="16"/>
      </w:numPr>
      <w:tabs>
        <w:tab w:val="clear" w:pos="1440"/>
        <w:tab w:val="left" w:pos="540"/>
      </w:tabs>
      <w:spacing w:before="120"/>
      <w:ind w:left="538" w:hanging="357"/>
      <w:jc w:val="both"/>
    </w:pPr>
    <w:rPr>
      <w:bCs/>
    </w:rPr>
  </w:style>
  <w:style w:type="paragraph" w:customStyle="1" w:styleId="23">
    <w:name w:val="М_СписокМарк_Уровень 2"/>
    <w:basedOn w:val="11"/>
    <w:qFormat/>
    <w:rsid w:val="005A7063"/>
    <w:pPr>
      <w:numPr>
        <w:numId w:val="17"/>
      </w:numPr>
      <w:ind w:left="851" w:hanging="284"/>
    </w:pPr>
  </w:style>
  <w:style w:type="paragraph" w:customStyle="1" w:styleId="31">
    <w:name w:val="М_СписокМарк_Уровень 3"/>
    <w:basedOn w:val="23"/>
    <w:qFormat/>
    <w:rsid w:val="005A7063"/>
    <w:pPr>
      <w:numPr>
        <w:numId w:val="18"/>
      </w:numPr>
      <w:ind w:left="1134" w:hanging="283"/>
    </w:pPr>
  </w:style>
  <w:style w:type="paragraph" w:customStyle="1" w:styleId="afffffc">
    <w:name w:val="М_Таблица Название"/>
    <w:basedOn w:val="af1"/>
    <w:link w:val="afffffd"/>
    <w:qFormat/>
    <w:rsid w:val="005A7063"/>
    <w:pPr>
      <w:keepNext/>
      <w:spacing w:after="60"/>
      <w:jc w:val="right"/>
    </w:pPr>
    <w:rPr>
      <w:rFonts w:ascii="Arial" w:hAnsi="Arial" w:cs="Arial"/>
      <w:b w:val="0"/>
    </w:rPr>
  </w:style>
  <w:style w:type="paragraph" w:customStyle="1" w:styleId="afffffe">
    <w:name w:val="М_Таблица Шапка"/>
    <w:basedOn w:val="a6"/>
    <w:qFormat/>
    <w:rsid w:val="005A7063"/>
    <w:pPr>
      <w:jc w:val="center"/>
    </w:pPr>
    <w:rPr>
      <w:rFonts w:ascii="Arial" w:hAnsi="Arial" w:cs="Arial"/>
      <w:b/>
      <w:bCs/>
      <w:caps/>
      <w:sz w:val="16"/>
      <w:szCs w:val="20"/>
      <w:u w:color="000000"/>
    </w:rPr>
  </w:style>
  <w:style w:type="paragraph" w:customStyle="1" w:styleId="10">
    <w:name w:val="М_СписокНумерованУр1"/>
    <w:basedOn w:val="a6"/>
    <w:qFormat/>
    <w:rsid w:val="005A7063"/>
    <w:pPr>
      <w:numPr>
        <w:numId w:val="19"/>
      </w:numPr>
      <w:tabs>
        <w:tab w:val="clear" w:pos="1440"/>
        <w:tab w:val="num" w:pos="539"/>
      </w:tabs>
      <w:spacing w:before="120"/>
      <w:ind w:left="538" w:hanging="357"/>
      <w:jc w:val="both"/>
    </w:pPr>
  </w:style>
  <w:style w:type="paragraph" w:customStyle="1" w:styleId="affffff">
    <w:name w:val="М_РисунокНазвание"/>
    <w:basedOn w:val="af1"/>
    <w:qFormat/>
    <w:rsid w:val="005A7063"/>
    <w:pPr>
      <w:spacing w:before="60"/>
      <w:jc w:val="center"/>
    </w:pPr>
    <w:rPr>
      <w:rFonts w:ascii="Arial" w:hAnsi="Arial" w:cs="Arial"/>
      <w:b w:val="0"/>
    </w:rPr>
  </w:style>
  <w:style w:type="paragraph" w:customStyle="1" w:styleId="affffff0">
    <w:name w:val="М_КолонтитулВерх"/>
    <w:basedOn w:val="a6"/>
    <w:qFormat/>
    <w:rsid w:val="005A7063"/>
    <w:pPr>
      <w:spacing w:before="120"/>
      <w:jc w:val="right"/>
    </w:pPr>
    <w:rPr>
      <w:rFonts w:ascii="Arial" w:hAnsi="Arial" w:cs="Arial"/>
      <w:b/>
      <w:sz w:val="10"/>
      <w:szCs w:val="10"/>
    </w:rPr>
  </w:style>
  <w:style w:type="paragraph" w:customStyle="1" w:styleId="affffff1">
    <w:name w:val="М_КолонтитулНижВид"/>
    <w:basedOn w:val="a6"/>
    <w:qFormat/>
    <w:rsid w:val="005A7063"/>
    <w:pPr>
      <w:spacing w:before="120"/>
    </w:pPr>
    <w:rPr>
      <w:rFonts w:ascii="Arial" w:hAnsi="Arial" w:cs="Arial"/>
      <w:b/>
      <w:caps/>
      <w:sz w:val="10"/>
      <w:szCs w:val="10"/>
    </w:rPr>
  </w:style>
  <w:style w:type="paragraph" w:customStyle="1" w:styleId="affffff2">
    <w:name w:val="М_КолонтитулНижНомер"/>
    <w:basedOn w:val="a6"/>
    <w:qFormat/>
    <w:rsid w:val="005A7063"/>
    <w:pPr>
      <w:spacing w:before="60"/>
    </w:pPr>
    <w:rPr>
      <w:rFonts w:ascii="Arial" w:hAnsi="Arial" w:cs="Arial"/>
      <w:b/>
      <w:caps/>
      <w:sz w:val="10"/>
      <w:szCs w:val="10"/>
    </w:rPr>
  </w:style>
  <w:style w:type="paragraph" w:customStyle="1" w:styleId="affffff3">
    <w:name w:val="М_КолонтитулНижПрава"/>
    <w:basedOn w:val="a6"/>
    <w:qFormat/>
    <w:rsid w:val="005A7063"/>
    <w:pPr>
      <w:jc w:val="both"/>
    </w:pPr>
    <w:rPr>
      <w:rFonts w:ascii="Arial" w:hAnsi="Arial" w:cs="Arial"/>
      <w:sz w:val="16"/>
      <w:szCs w:val="16"/>
    </w:rPr>
  </w:style>
  <w:style w:type="paragraph" w:customStyle="1" w:styleId="1f7">
    <w:name w:val="М_ОглавлениеУровень1"/>
    <w:basedOn w:val="15"/>
    <w:qFormat/>
    <w:rsid w:val="005A7063"/>
    <w:pPr>
      <w:tabs>
        <w:tab w:val="clear" w:pos="9628"/>
        <w:tab w:val="right" w:leader="dot" w:pos="9639"/>
      </w:tabs>
    </w:pPr>
  </w:style>
  <w:style w:type="paragraph" w:customStyle="1" w:styleId="2fa">
    <w:name w:val="М_ОглавлениеУровень2"/>
    <w:basedOn w:val="26"/>
    <w:qFormat/>
    <w:rsid w:val="005A7063"/>
    <w:rPr>
      <w:caps w:val="0"/>
    </w:rPr>
  </w:style>
  <w:style w:type="paragraph" w:customStyle="1" w:styleId="3f5">
    <w:name w:val="М_ОглавлениеУровень3"/>
    <w:basedOn w:val="36"/>
    <w:qFormat/>
    <w:rsid w:val="005A7063"/>
    <w:rPr>
      <w:caps w:val="0"/>
    </w:rPr>
  </w:style>
  <w:style w:type="paragraph" w:customStyle="1" w:styleId="affffff4">
    <w:name w:val="М_ТитулВид"/>
    <w:basedOn w:val="a6"/>
    <w:qFormat/>
    <w:rsid w:val="005A7063"/>
    <w:pPr>
      <w:spacing w:before="120"/>
      <w:jc w:val="right"/>
    </w:pPr>
    <w:rPr>
      <w:rFonts w:ascii="Arial" w:hAnsi="Arial" w:cs="Arial"/>
      <w:b/>
      <w:caps/>
      <w:spacing w:val="-4"/>
      <w:sz w:val="36"/>
      <w:szCs w:val="36"/>
      <w:lang w:val="en-US"/>
    </w:rPr>
  </w:style>
  <w:style w:type="paragraph" w:customStyle="1" w:styleId="affffff5">
    <w:name w:val="М_ТитулНаименование"/>
    <w:basedOn w:val="a6"/>
    <w:qFormat/>
    <w:rsid w:val="005A7063"/>
    <w:pPr>
      <w:spacing w:before="240"/>
    </w:pPr>
    <w:rPr>
      <w:rFonts w:ascii="Arial" w:hAnsi="Arial" w:cs="Arial"/>
      <w:b/>
      <w:caps/>
      <w:spacing w:val="-4"/>
    </w:rPr>
  </w:style>
  <w:style w:type="paragraph" w:customStyle="1" w:styleId="affffff6">
    <w:name w:val="М_ТитулНомер"/>
    <w:basedOn w:val="a6"/>
    <w:qFormat/>
    <w:rsid w:val="005A7063"/>
    <w:pPr>
      <w:jc w:val="center"/>
    </w:pPr>
    <w:rPr>
      <w:rFonts w:ascii="Arial" w:hAnsi="Arial" w:cs="Arial"/>
      <w:b/>
      <w:caps/>
      <w:snapToGrid w:val="0"/>
    </w:rPr>
  </w:style>
  <w:style w:type="paragraph" w:customStyle="1" w:styleId="affffff7">
    <w:name w:val="М_ТитулВерсия"/>
    <w:basedOn w:val="a6"/>
    <w:qFormat/>
    <w:rsid w:val="005A7063"/>
    <w:pPr>
      <w:jc w:val="center"/>
    </w:pPr>
    <w:rPr>
      <w:rFonts w:ascii="Arial" w:hAnsi="Arial" w:cs="Arial"/>
      <w:b/>
      <w:caps/>
      <w:sz w:val="20"/>
      <w:szCs w:val="20"/>
    </w:rPr>
  </w:style>
  <w:style w:type="paragraph" w:customStyle="1" w:styleId="affffff8">
    <w:name w:val="М_ТитулГород"/>
    <w:basedOn w:val="a6"/>
    <w:qFormat/>
    <w:rsid w:val="005A7063"/>
    <w:pPr>
      <w:jc w:val="center"/>
    </w:pPr>
    <w:rPr>
      <w:rFonts w:ascii="Arial" w:hAnsi="Arial" w:cs="Arial"/>
      <w:b/>
      <w:sz w:val="18"/>
      <w:szCs w:val="18"/>
    </w:rPr>
  </w:style>
  <w:style w:type="paragraph" w:customStyle="1" w:styleId="affffff9">
    <w:name w:val="М_ТитулГод"/>
    <w:basedOn w:val="a6"/>
    <w:qFormat/>
    <w:rsid w:val="005A7063"/>
    <w:pPr>
      <w:jc w:val="center"/>
    </w:pPr>
    <w:rPr>
      <w:rFonts w:ascii="Arial" w:hAnsi="Arial" w:cs="Arial"/>
      <w:b/>
      <w:sz w:val="18"/>
      <w:szCs w:val="18"/>
    </w:rPr>
  </w:style>
  <w:style w:type="paragraph" w:customStyle="1" w:styleId="affffffa">
    <w:name w:val="М_КолонтитулНижСтр"/>
    <w:basedOn w:val="ac"/>
    <w:qFormat/>
    <w:rsid w:val="005A7063"/>
    <w:pPr>
      <w:ind w:hanging="180"/>
      <w:jc w:val="right"/>
    </w:pPr>
    <w:rPr>
      <w:rFonts w:ascii="Arial" w:hAnsi="Arial" w:cs="Arial"/>
      <w:b/>
      <w:caps/>
      <w:sz w:val="12"/>
      <w:szCs w:val="12"/>
    </w:rPr>
  </w:style>
  <w:style w:type="character" w:styleId="affffffb">
    <w:name w:val="Placeholder Text"/>
    <w:basedOn w:val="a7"/>
    <w:uiPriority w:val="99"/>
    <w:semiHidden/>
    <w:rsid w:val="005A7063"/>
    <w:rPr>
      <w:color w:val="808080"/>
    </w:rPr>
  </w:style>
  <w:style w:type="paragraph" w:customStyle="1" w:styleId="22">
    <w:name w:val="М_СписокНумерованУр2"/>
    <w:basedOn w:val="10"/>
    <w:qFormat/>
    <w:rsid w:val="005A7063"/>
    <w:pPr>
      <w:numPr>
        <w:ilvl w:val="1"/>
        <w:numId w:val="20"/>
      </w:numPr>
      <w:ind w:left="993" w:hanging="454"/>
    </w:pPr>
  </w:style>
  <w:style w:type="paragraph" w:customStyle="1" w:styleId="34">
    <w:name w:val="М_СписокНумерованУр3"/>
    <w:basedOn w:val="10"/>
    <w:qFormat/>
    <w:rsid w:val="005A7063"/>
    <w:pPr>
      <w:numPr>
        <w:ilvl w:val="2"/>
        <w:numId w:val="20"/>
      </w:numPr>
      <w:ind w:left="1560" w:hanging="567"/>
    </w:pPr>
  </w:style>
  <w:style w:type="paragraph" w:customStyle="1" w:styleId="affffffc">
    <w:name w:val="М_Сноска"/>
    <w:basedOn w:val="afc"/>
    <w:qFormat/>
    <w:rsid w:val="005A7063"/>
    <w:pPr>
      <w:jc w:val="both"/>
    </w:pPr>
    <w:rPr>
      <w:rFonts w:ascii="Arial" w:hAnsi="Arial" w:cs="Arial"/>
      <w:sz w:val="16"/>
      <w:szCs w:val="16"/>
    </w:rPr>
  </w:style>
  <w:style w:type="character" w:customStyle="1" w:styleId="af2">
    <w:name w:val="Название объекта Знак"/>
    <w:basedOn w:val="a7"/>
    <w:link w:val="af1"/>
    <w:rsid w:val="005A7063"/>
    <w:rPr>
      <w:rFonts w:ascii="Times New Roman" w:eastAsia="Times New Roman" w:hAnsi="Times New Roman" w:cs="Times New Roman"/>
      <w:b/>
      <w:bCs/>
      <w:sz w:val="20"/>
      <w:szCs w:val="20"/>
      <w:lang w:eastAsia="ru-RU"/>
    </w:rPr>
  </w:style>
  <w:style w:type="character" w:customStyle="1" w:styleId="afffffd">
    <w:name w:val="М_Таблица Название Знак"/>
    <w:basedOn w:val="af2"/>
    <w:link w:val="afffffc"/>
    <w:rsid w:val="005A7063"/>
    <w:rPr>
      <w:rFonts w:ascii="Arial" w:eastAsia="Times New Roman" w:hAnsi="Arial" w:cs="Arial"/>
      <w:b w:val="0"/>
      <w:bCs/>
      <w:sz w:val="20"/>
      <w:szCs w:val="20"/>
      <w:lang w:eastAsia="ru-RU"/>
    </w:rPr>
  </w:style>
  <w:style w:type="paragraph" w:customStyle="1" w:styleId="1f8">
    <w:name w:val="Заголовок 1 без нумерации"/>
    <w:basedOn w:val="13"/>
    <w:link w:val="1f9"/>
    <w:qFormat/>
    <w:rsid w:val="005A7063"/>
    <w:pPr>
      <w:keepNext w:val="0"/>
      <w:tabs>
        <w:tab w:val="left" w:pos="360"/>
      </w:tabs>
      <w:suppressAutoHyphens/>
      <w:spacing w:before="0" w:after="0"/>
      <w:jc w:val="both"/>
    </w:pPr>
    <w:rPr>
      <w:snapToGrid w:val="0"/>
      <w:color w:val="000080"/>
      <w:kern w:val="0"/>
      <w:szCs w:val="24"/>
    </w:rPr>
  </w:style>
  <w:style w:type="character" w:customStyle="1" w:styleId="1f9">
    <w:name w:val="Заголовок 1 без нумерации Знак"/>
    <w:link w:val="1f8"/>
    <w:rsid w:val="005A7063"/>
    <w:rPr>
      <w:rFonts w:ascii="Arial" w:eastAsia="Times New Roman" w:hAnsi="Arial" w:cs="Arial"/>
      <w:b/>
      <w:bCs/>
      <w:snapToGrid w:val="0"/>
      <w:color w:val="000080"/>
      <w:sz w:val="32"/>
      <w:szCs w:val="24"/>
      <w:lang w:eastAsia="ru-RU"/>
    </w:rPr>
  </w:style>
  <w:style w:type="paragraph" w:customStyle="1" w:styleId="12">
    <w:name w:val="Заглловок 1 Без Номера 2"/>
    <w:basedOn w:val="13"/>
    <w:link w:val="120"/>
    <w:qFormat/>
    <w:rsid w:val="005A7063"/>
    <w:pPr>
      <w:keepNext w:val="0"/>
      <w:numPr>
        <w:numId w:val="21"/>
      </w:numPr>
      <w:tabs>
        <w:tab w:val="clear" w:pos="432"/>
        <w:tab w:val="left" w:pos="360"/>
      </w:tabs>
      <w:suppressAutoHyphens/>
      <w:spacing w:before="0" w:after="0"/>
      <w:ind w:left="720" w:hanging="360"/>
      <w:jc w:val="both"/>
    </w:pPr>
    <w:rPr>
      <w:snapToGrid w:val="0"/>
      <w:color w:val="000080"/>
      <w:kern w:val="0"/>
      <w:szCs w:val="24"/>
    </w:rPr>
  </w:style>
  <w:style w:type="character" w:customStyle="1" w:styleId="120">
    <w:name w:val="Заглловок 1 Без Номера 2 Знак"/>
    <w:link w:val="12"/>
    <w:rsid w:val="005A7063"/>
    <w:rPr>
      <w:rFonts w:ascii="Arial" w:eastAsia="Times New Roman" w:hAnsi="Arial" w:cs="Arial"/>
      <w:b/>
      <w:bCs/>
      <w:snapToGrid w:val="0"/>
      <w:color w:val="000080"/>
      <w:sz w:val="32"/>
      <w:szCs w:val="24"/>
      <w:lang w:eastAsia="ru-RU"/>
    </w:rPr>
  </w:style>
  <w:style w:type="paragraph" w:customStyle="1" w:styleId="affffffd">
    <w:name w:val="Текст отчета"/>
    <w:basedOn w:val="a6"/>
    <w:link w:val="affffffe"/>
    <w:qFormat/>
    <w:rsid w:val="005A7063"/>
    <w:pPr>
      <w:spacing w:before="60" w:after="60" w:line="360" w:lineRule="auto"/>
      <w:ind w:firstLine="720"/>
      <w:jc w:val="both"/>
    </w:pPr>
    <w:rPr>
      <w:sz w:val="28"/>
      <w:szCs w:val="20"/>
    </w:rPr>
  </w:style>
  <w:style w:type="character" w:customStyle="1" w:styleId="affffffe">
    <w:name w:val="Текст отчета Знак"/>
    <w:link w:val="affffffd"/>
    <w:rsid w:val="005A7063"/>
    <w:rPr>
      <w:rFonts w:ascii="Times New Roman" w:eastAsia="Times New Roman" w:hAnsi="Times New Roman" w:cs="Times New Roman"/>
      <w:sz w:val="28"/>
      <w:szCs w:val="20"/>
      <w:lang w:eastAsia="ru-RU"/>
    </w:rPr>
  </w:style>
  <w:style w:type="character" w:customStyle="1" w:styleId="1fa">
    <w:name w:val="Верхний колонтитул Знак1"/>
    <w:basedOn w:val="a7"/>
    <w:uiPriority w:val="99"/>
    <w:rsid w:val="005A7063"/>
    <w:rPr>
      <w:rFonts w:ascii="Times New Roman" w:hAnsi="Times New Roman"/>
      <w:sz w:val="24"/>
      <w:szCs w:val="22"/>
      <w:lang w:eastAsia="en-US"/>
    </w:rPr>
  </w:style>
  <w:style w:type="character" w:customStyle="1" w:styleId="1fb">
    <w:name w:val="Нижний колонтитул Знак1"/>
    <w:aliases w:val="список Знак1"/>
    <w:basedOn w:val="a7"/>
    <w:uiPriority w:val="99"/>
    <w:rsid w:val="005A7063"/>
    <w:rPr>
      <w:rFonts w:ascii="Times New Roman" w:hAnsi="Times New Roman"/>
      <w:sz w:val="24"/>
      <w:szCs w:val="22"/>
      <w:lang w:eastAsia="en-US"/>
    </w:rPr>
  </w:style>
  <w:style w:type="paragraph" w:customStyle="1" w:styleId="FORMATTEXT0">
    <w:name w:val=".FORMATTEXT"/>
    <w:uiPriority w:val="99"/>
    <w:rsid w:val="005A706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ffffff">
    <w:name w:val="Revision"/>
    <w:hidden/>
    <w:uiPriority w:val="99"/>
    <w:semiHidden/>
    <w:rsid w:val="005A7063"/>
    <w:pPr>
      <w:spacing w:after="0" w:line="240" w:lineRule="auto"/>
    </w:pPr>
    <w:rPr>
      <w:rFonts w:ascii="Times New Roman" w:eastAsia="Calibri" w:hAnsi="Times New Roman" w:cs="Times New Roman"/>
      <w:sz w:val="24"/>
    </w:rPr>
  </w:style>
  <w:style w:type="character" w:customStyle="1" w:styleId="b-serp-itemfrom">
    <w:name w:val="b-serp-item__from"/>
    <w:basedOn w:val="a7"/>
    <w:rsid w:val="005A7063"/>
  </w:style>
  <w:style w:type="character" w:customStyle="1" w:styleId="match">
    <w:name w:val="match"/>
    <w:basedOn w:val="a7"/>
    <w:rsid w:val="005A7063"/>
  </w:style>
  <w:style w:type="paragraph" w:customStyle="1" w:styleId="font5">
    <w:name w:val="font5"/>
    <w:basedOn w:val="a6"/>
    <w:rsid w:val="005A7063"/>
    <w:pPr>
      <w:spacing w:before="100" w:beforeAutospacing="1" w:after="100" w:afterAutospacing="1"/>
    </w:pPr>
    <w:rPr>
      <w:rFonts w:ascii="Calibri" w:hAnsi="Calibri" w:cs="Calibri"/>
      <w:b/>
      <w:bCs/>
      <w:color w:val="FF0000"/>
      <w:sz w:val="22"/>
    </w:rPr>
  </w:style>
  <w:style w:type="paragraph" w:customStyle="1" w:styleId="font6">
    <w:name w:val="font6"/>
    <w:basedOn w:val="a6"/>
    <w:rsid w:val="005A7063"/>
    <w:pPr>
      <w:spacing w:before="100" w:beforeAutospacing="1" w:after="100" w:afterAutospacing="1"/>
    </w:pPr>
    <w:rPr>
      <w:rFonts w:ascii="Calibri" w:hAnsi="Calibri" w:cs="Calibri"/>
      <w:b/>
      <w:bCs/>
      <w:color w:val="C00000"/>
      <w:sz w:val="22"/>
    </w:rPr>
  </w:style>
  <w:style w:type="paragraph" w:customStyle="1" w:styleId="xl65">
    <w:name w:val="xl65"/>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6">
    <w:name w:val="xl66"/>
    <w:basedOn w:val="a6"/>
    <w:rsid w:val="005A706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67">
    <w:name w:val="xl67"/>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C00000"/>
    </w:rPr>
  </w:style>
  <w:style w:type="paragraph" w:customStyle="1" w:styleId="xl69">
    <w:name w:val="xl69"/>
    <w:basedOn w:val="a6"/>
    <w:rsid w:val="005A706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70">
    <w:name w:val="xl70"/>
    <w:basedOn w:val="a6"/>
    <w:rsid w:val="005A70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1">
    <w:name w:val="xl71"/>
    <w:basedOn w:val="a6"/>
    <w:rsid w:val="005A7063"/>
    <w:pPr>
      <w:pBdr>
        <w:left w:val="single" w:sz="4" w:space="0" w:color="auto"/>
        <w:right w:val="single" w:sz="4" w:space="0" w:color="auto"/>
      </w:pBdr>
      <w:spacing w:before="100" w:beforeAutospacing="1" w:after="100" w:afterAutospacing="1"/>
    </w:pPr>
  </w:style>
  <w:style w:type="paragraph" w:customStyle="1" w:styleId="xl72">
    <w:name w:val="xl72"/>
    <w:basedOn w:val="a6"/>
    <w:rsid w:val="005A70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6"/>
    <w:rsid w:val="005A706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a6"/>
    <w:rsid w:val="005A7063"/>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6"/>
    <w:rsid w:val="005A7063"/>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6"/>
    <w:rsid w:val="005A706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6"/>
    <w:rsid w:val="005A706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8">
    <w:name w:val="xl78"/>
    <w:basedOn w:val="a6"/>
    <w:rsid w:val="005A706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9">
    <w:name w:val="xl79"/>
    <w:basedOn w:val="a6"/>
    <w:rsid w:val="005A7063"/>
    <w:pPr>
      <w:pBdr>
        <w:top w:val="single" w:sz="4" w:space="0" w:color="auto"/>
        <w:bottom w:val="single" w:sz="4" w:space="0" w:color="auto"/>
      </w:pBdr>
      <w:spacing w:before="100" w:beforeAutospacing="1" w:after="100" w:afterAutospacing="1"/>
    </w:pPr>
    <w:rPr>
      <w:b/>
      <w:bCs/>
    </w:rPr>
  </w:style>
  <w:style w:type="paragraph" w:customStyle="1" w:styleId="3f6">
    <w:name w:val="Знак Знак3 Знак Знак Знак Знак Знак Знак Знак Знак"/>
    <w:basedOn w:val="a6"/>
    <w:rsid w:val="005A7063"/>
    <w:pPr>
      <w:spacing w:after="160" w:line="240" w:lineRule="exact"/>
    </w:pPr>
    <w:rPr>
      <w:rFonts w:ascii="Verdana" w:hAnsi="Verdana"/>
      <w:sz w:val="20"/>
      <w:szCs w:val="20"/>
      <w:lang w:val="en-US"/>
    </w:rPr>
  </w:style>
  <w:style w:type="paragraph" w:customStyle="1" w:styleId="afffffff0">
    <w:name w:val="Знак"/>
    <w:basedOn w:val="a6"/>
    <w:rsid w:val="005A7063"/>
    <w:pPr>
      <w:spacing w:after="160" w:line="240" w:lineRule="exact"/>
    </w:pPr>
    <w:rPr>
      <w:rFonts w:ascii="Verdana" w:hAnsi="Verdana"/>
      <w:sz w:val="20"/>
      <w:szCs w:val="20"/>
      <w:lang w:val="en-US"/>
    </w:rPr>
  </w:style>
  <w:style w:type="paragraph" w:customStyle="1" w:styleId="afffffff1">
    <w:name w:val="Таблица_Шапка"/>
    <w:basedOn w:val="a6"/>
    <w:link w:val="afffffff2"/>
    <w:rsid w:val="005A7063"/>
    <w:pPr>
      <w:jc w:val="center"/>
    </w:pPr>
    <w:rPr>
      <w:rFonts w:ascii="Arial" w:hAnsi="Arial"/>
      <w:b/>
      <w:snapToGrid w:val="0"/>
      <w:sz w:val="20"/>
      <w:szCs w:val="20"/>
    </w:rPr>
  </w:style>
  <w:style w:type="character" w:customStyle="1" w:styleId="afffffff2">
    <w:name w:val="Таблица_Шапка Знак"/>
    <w:link w:val="afffffff1"/>
    <w:rsid w:val="005A7063"/>
    <w:rPr>
      <w:rFonts w:ascii="Arial" w:eastAsia="Times New Roman" w:hAnsi="Arial" w:cs="Times New Roman"/>
      <w:b/>
      <w:snapToGrid w:val="0"/>
      <w:sz w:val="20"/>
      <w:szCs w:val="20"/>
      <w:lang w:eastAsia="ru-RU"/>
    </w:rPr>
  </w:style>
  <w:style w:type="paragraph" w:styleId="58">
    <w:name w:val="index 5"/>
    <w:basedOn w:val="a6"/>
    <w:next w:val="a6"/>
    <w:autoRedefine/>
    <w:semiHidden/>
    <w:rsid w:val="005A7063"/>
    <w:pPr>
      <w:ind w:left="1200" w:hanging="240"/>
    </w:pPr>
  </w:style>
  <w:style w:type="paragraph" w:styleId="afffffff3">
    <w:name w:val="Subtitle"/>
    <w:basedOn w:val="a6"/>
    <w:link w:val="afffffff4"/>
    <w:qFormat/>
    <w:rsid w:val="005A7063"/>
    <w:pPr>
      <w:spacing w:after="60"/>
      <w:jc w:val="center"/>
      <w:outlineLvl w:val="1"/>
    </w:pPr>
    <w:rPr>
      <w:rFonts w:ascii="Arial" w:hAnsi="Arial" w:cs="Arial"/>
    </w:rPr>
  </w:style>
  <w:style w:type="character" w:customStyle="1" w:styleId="afffffff4">
    <w:name w:val="Подзаголовок Знак"/>
    <w:basedOn w:val="a7"/>
    <w:link w:val="afffffff3"/>
    <w:rsid w:val="005A7063"/>
    <w:rPr>
      <w:rFonts w:ascii="Arial" w:eastAsia="Times New Roman" w:hAnsi="Arial" w:cs="Arial"/>
      <w:sz w:val="24"/>
      <w:szCs w:val="24"/>
      <w:lang w:eastAsia="ru-RU"/>
    </w:rPr>
  </w:style>
  <w:style w:type="paragraph" w:styleId="afffffff5">
    <w:name w:val="Signature"/>
    <w:basedOn w:val="a6"/>
    <w:link w:val="afffffff6"/>
    <w:semiHidden/>
    <w:rsid w:val="005A7063"/>
    <w:pPr>
      <w:ind w:left="4252"/>
    </w:pPr>
  </w:style>
  <w:style w:type="character" w:customStyle="1" w:styleId="afffffff6">
    <w:name w:val="Подпись Знак"/>
    <w:basedOn w:val="a7"/>
    <w:link w:val="afffffff5"/>
    <w:semiHidden/>
    <w:rsid w:val="005A7063"/>
    <w:rPr>
      <w:rFonts w:ascii="Times New Roman" w:eastAsia="Times New Roman" w:hAnsi="Times New Roman" w:cs="Times New Roman"/>
      <w:sz w:val="24"/>
      <w:szCs w:val="24"/>
      <w:lang w:eastAsia="ru-RU"/>
    </w:rPr>
  </w:style>
  <w:style w:type="paragraph" w:styleId="afffffff7">
    <w:name w:val="Salutation"/>
    <w:basedOn w:val="a6"/>
    <w:next w:val="a6"/>
    <w:link w:val="afffffff8"/>
    <w:semiHidden/>
    <w:rsid w:val="005A7063"/>
  </w:style>
  <w:style w:type="character" w:customStyle="1" w:styleId="afffffff8">
    <w:name w:val="Приветствие Знак"/>
    <w:basedOn w:val="a7"/>
    <w:link w:val="afffffff7"/>
    <w:semiHidden/>
    <w:rsid w:val="005A7063"/>
    <w:rPr>
      <w:rFonts w:ascii="Times New Roman" w:eastAsia="Times New Roman" w:hAnsi="Times New Roman" w:cs="Times New Roman"/>
      <w:sz w:val="24"/>
      <w:szCs w:val="24"/>
      <w:lang w:eastAsia="ru-RU"/>
    </w:rPr>
  </w:style>
  <w:style w:type="paragraph" w:styleId="afffffff9">
    <w:name w:val="TOC Heading"/>
    <w:basedOn w:val="13"/>
    <w:next w:val="a6"/>
    <w:uiPriority w:val="39"/>
    <w:semiHidden/>
    <w:unhideWhenUsed/>
    <w:qFormat/>
    <w:rsid w:val="005A7063"/>
    <w:pPr>
      <w:keepLines/>
      <w:spacing w:before="480" w:after="0" w:line="276" w:lineRule="auto"/>
      <w:outlineLvl w:val="9"/>
    </w:pPr>
    <w:rPr>
      <w:rFonts w:ascii="Cambria" w:hAnsi="Cambria" w:cs="Times New Roman"/>
      <w:color w:val="365F91"/>
      <w:kern w:val="0"/>
      <w:sz w:val="28"/>
      <w:szCs w:val="28"/>
    </w:rPr>
  </w:style>
  <w:style w:type="character" w:customStyle="1" w:styleId="1fc">
    <w:name w:val="Стиль1 Знак"/>
    <w:rsid w:val="005A7063"/>
    <w:rPr>
      <w:rFonts w:ascii="Europe" w:hAnsi="Europe" w:cs="Arial"/>
      <w:sz w:val="16"/>
      <w:szCs w:val="16"/>
    </w:rPr>
  </w:style>
  <w:style w:type="character" w:customStyle="1" w:styleId="apple-style-span">
    <w:name w:val="apple-style-span"/>
    <w:basedOn w:val="a7"/>
    <w:rsid w:val="00B64BEF"/>
  </w:style>
  <w:style w:type="paragraph" w:customStyle="1" w:styleId="headertext">
    <w:name w:val="headertext"/>
    <w:basedOn w:val="a6"/>
    <w:rsid w:val="00EA70A6"/>
    <w:pPr>
      <w:spacing w:before="100" w:beforeAutospacing="1" w:after="100" w:afterAutospacing="1"/>
    </w:pPr>
  </w:style>
  <w:style w:type="character" w:customStyle="1" w:styleId="urtxtstd">
    <w:name w:val="urtxtstd"/>
    <w:basedOn w:val="a7"/>
    <w:rsid w:val="004E6AC1"/>
  </w:style>
  <w:style w:type="character" w:customStyle="1" w:styleId="afffff7">
    <w:name w:val="Абзац списка Знак"/>
    <w:link w:val="afffff6"/>
    <w:uiPriority w:val="34"/>
    <w:locked/>
    <w:rsid w:val="00E35C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230877">
      <w:bodyDiv w:val="1"/>
      <w:marLeft w:val="0"/>
      <w:marRight w:val="0"/>
      <w:marTop w:val="0"/>
      <w:marBottom w:val="0"/>
      <w:divBdr>
        <w:top w:val="none" w:sz="0" w:space="0" w:color="auto"/>
        <w:left w:val="none" w:sz="0" w:space="0" w:color="auto"/>
        <w:bottom w:val="none" w:sz="0" w:space="0" w:color="auto"/>
        <w:right w:val="none" w:sz="0" w:space="0" w:color="auto"/>
      </w:divBdr>
    </w:div>
    <w:div w:id="406459233">
      <w:bodyDiv w:val="1"/>
      <w:marLeft w:val="0"/>
      <w:marRight w:val="0"/>
      <w:marTop w:val="0"/>
      <w:marBottom w:val="0"/>
      <w:divBdr>
        <w:top w:val="none" w:sz="0" w:space="0" w:color="auto"/>
        <w:left w:val="none" w:sz="0" w:space="0" w:color="auto"/>
        <w:bottom w:val="none" w:sz="0" w:space="0" w:color="auto"/>
        <w:right w:val="none" w:sz="0" w:space="0" w:color="auto"/>
      </w:divBdr>
    </w:div>
    <w:div w:id="480462702">
      <w:bodyDiv w:val="1"/>
      <w:marLeft w:val="0"/>
      <w:marRight w:val="0"/>
      <w:marTop w:val="0"/>
      <w:marBottom w:val="0"/>
      <w:divBdr>
        <w:top w:val="none" w:sz="0" w:space="0" w:color="auto"/>
        <w:left w:val="none" w:sz="0" w:space="0" w:color="auto"/>
        <w:bottom w:val="none" w:sz="0" w:space="0" w:color="auto"/>
        <w:right w:val="none" w:sz="0" w:space="0" w:color="auto"/>
      </w:divBdr>
    </w:div>
    <w:div w:id="502623907">
      <w:bodyDiv w:val="1"/>
      <w:marLeft w:val="0"/>
      <w:marRight w:val="0"/>
      <w:marTop w:val="0"/>
      <w:marBottom w:val="0"/>
      <w:divBdr>
        <w:top w:val="none" w:sz="0" w:space="0" w:color="auto"/>
        <w:left w:val="none" w:sz="0" w:space="0" w:color="auto"/>
        <w:bottom w:val="none" w:sz="0" w:space="0" w:color="auto"/>
        <w:right w:val="none" w:sz="0" w:space="0" w:color="auto"/>
      </w:divBdr>
    </w:div>
    <w:div w:id="837771700">
      <w:bodyDiv w:val="1"/>
      <w:marLeft w:val="0"/>
      <w:marRight w:val="0"/>
      <w:marTop w:val="0"/>
      <w:marBottom w:val="0"/>
      <w:divBdr>
        <w:top w:val="none" w:sz="0" w:space="0" w:color="auto"/>
        <w:left w:val="none" w:sz="0" w:space="0" w:color="auto"/>
        <w:bottom w:val="none" w:sz="0" w:space="0" w:color="auto"/>
        <w:right w:val="none" w:sz="0" w:space="0" w:color="auto"/>
      </w:divBdr>
    </w:div>
    <w:div w:id="926302078">
      <w:bodyDiv w:val="1"/>
      <w:marLeft w:val="0"/>
      <w:marRight w:val="0"/>
      <w:marTop w:val="0"/>
      <w:marBottom w:val="0"/>
      <w:divBdr>
        <w:top w:val="none" w:sz="0" w:space="0" w:color="auto"/>
        <w:left w:val="none" w:sz="0" w:space="0" w:color="auto"/>
        <w:bottom w:val="none" w:sz="0" w:space="0" w:color="auto"/>
        <w:right w:val="none" w:sz="0" w:space="0" w:color="auto"/>
      </w:divBdr>
    </w:div>
    <w:div w:id="1046563818">
      <w:bodyDiv w:val="1"/>
      <w:marLeft w:val="0"/>
      <w:marRight w:val="0"/>
      <w:marTop w:val="0"/>
      <w:marBottom w:val="0"/>
      <w:divBdr>
        <w:top w:val="none" w:sz="0" w:space="0" w:color="auto"/>
        <w:left w:val="none" w:sz="0" w:space="0" w:color="auto"/>
        <w:bottom w:val="none" w:sz="0" w:space="0" w:color="auto"/>
        <w:right w:val="none" w:sz="0" w:space="0" w:color="auto"/>
      </w:divBdr>
      <w:divsChild>
        <w:div w:id="98718614">
          <w:marLeft w:val="0"/>
          <w:marRight w:val="0"/>
          <w:marTop w:val="0"/>
          <w:marBottom w:val="0"/>
          <w:divBdr>
            <w:top w:val="none" w:sz="0" w:space="0" w:color="auto"/>
            <w:left w:val="none" w:sz="0" w:space="0" w:color="auto"/>
            <w:bottom w:val="none" w:sz="0" w:space="0" w:color="auto"/>
            <w:right w:val="none" w:sz="0" w:space="0" w:color="auto"/>
          </w:divBdr>
          <w:divsChild>
            <w:div w:id="1913465509">
              <w:marLeft w:val="0"/>
              <w:marRight w:val="0"/>
              <w:marTop w:val="0"/>
              <w:marBottom w:val="0"/>
              <w:divBdr>
                <w:top w:val="none" w:sz="0" w:space="0" w:color="auto"/>
                <w:left w:val="none" w:sz="0" w:space="0" w:color="auto"/>
                <w:bottom w:val="none" w:sz="0" w:space="0" w:color="auto"/>
                <w:right w:val="none" w:sz="0" w:space="0" w:color="auto"/>
              </w:divBdr>
              <w:divsChild>
                <w:div w:id="337469173">
                  <w:marLeft w:val="0"/>
                  <w:marRight w:val="0"/>
                  <w:marTop w:val="0"/>
                  <w:marBottom w:val="0"/>
                  <w:divBdr>
                    <w:top w:val="none" w:sz="0" w:space="0" w:color="auto"/>
                    <w:left w:val="none" w:sz="0" w:space="0" w:color="auto"/>
                    <w:bottom w:val="none" w:sz="0" w:space="0" w:color="auto"/>
                    <w:right w:val="none" w:sz="0" w:space="0" w:color="auto"/>
                  </w:divBdr>
                  <w:divsChild>
                    <w:div w:id="660499150">
                      <w:marLeft w:val="0"/>
                      <w:marRight w:val="0"/>
                      <w:marTop w:val="0"/>
                      <w:marBottom w:val="0"/>
                      <w:divBdr>
                        <w:top w:val="none" w:sz="0" w:space="0" w:color="auto"/>
                        <w:left w:val="none" w:sz="0" w:space="0" w:color="auto"/>
                        <w:bottom w:val="none" w:sz="0" w:space="0" w:color="auto"/>
                        <w:right w:val="none" w:sz="0" w:space="0" w:color="auto"/>
                      </w:divBdr>
                      <w:divsChild>
                        <w:div w:id="1163931065">
                          <w:marLeft w:val="0"/>
                          <w:marRight w:val="0"/>
                          <w:marTop w:val="0"/>
                          <w:marBottom w:val="0"/>
                          <w:divBdr>
                            <w:top w:val="none" w:sz="0" w:space="0" w:color="auto"/>
                            <w:left w:val="none" w:sz="0" w:space="0" w:color="auto"/>
                            <w:bottom w:val="none" w:sz="0" w:space="0" w:color="auto"/>
                            <w:right w:val="none" w:sz="0" w:space="0" w:color="auto"/>
                          </w:divBdr>
                          <w:divsChild>
                            <w:div w:id="1459252467">
                              <w:marLeft w:val="0"/>
                              <w:marRight w:val="0"/>
                              <w:marTop w:val="0"/>
                              <w:marBottom w:val="0"/>
                              <w:divBdr>
                                <w:top w:val="none" w:sz="0" w:space="0" w:color="auto"/>
                                <w:left w:val="none" w:sz="0" w:space="0" w:color="auto"/>
                                <w:bottom w:val="none" w:sz="0" w:space="0" w:color="auto"/>
                                <w:right w:val="none" w:sz="0" w:space="0" w:color="auto"/>
                              </w:divBdr>
                              <w:divsChild>
                                <w:div w:id="268238920">
                                  <w:marLeft w:val="0"/>
                                  <w:marRight w:val="0"/>
                                  <w:marTop w:val="0"/>
                                  <w:marBottom w:val="0"/>
                                  <w:divBdr>
                                    <w:top w:val="none" w:sz="0" w:space="0" w:color="auto"/>
                                    <w:left w:val="none" w:sz="0" w:space="0" w:color="auto"/>
                                    <w:bottom w:val="none" w:sz="0" w:space="0" w:color="auto"/>
                                    <w:right w:val="none" w:sz="0" w:space="0" w:color="auto"/>
                                  </w:divBdr>
                                  <w:divsChild>
                                    <w:div w:id="2107647015">
                                      <w:marLeft w:val="0"/>
                                      <w:marRight w:val="0"/>
                                      <w:marTop w:val="0"/>
                                      <w:marBottom w:val="0"/>
                                      <w:divBdr>
                                        <w:top w:val="none" w:sz="0" w:space="0" w:color="auto"/>
                                        <w:left w:val="none" w:sz="0" w:space="0" w:color="auto"/>
                                        <w:bottom w:val="none" w:sz="0" w:space="0" w:color="auto"/>
                                        <w:right w:val="none" w:sz="0" w:space="0" w:color="auto"/>
                                      </w:divBdr>
                                      <w:divsChild>
                                        <w:div w:id="184412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444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image" Target="media/image5.emf"/><Relationship Id="rId50"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javascript:;" TargetMode="External"/><Relationship Id="rId38" Type="http://schemas.openxmlformats.org/officeDocument/2006/relationships/header" Target="header19.xml"/><Relationship Id="rId46"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5.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yperlink" Target="javascript:;" TargetMode="External"/><Relationship Id="rId37" Type="http://schemas.openxmlformats.org/officeDocument/2006/relationships/image" Target="media/image2.jpeg"/><Relationship Id="rId40" Type="http://schemas.openxmlformats.org/officeDocument/2006/relationships/header" Target="header21.xml"/><Relationship Id="rId45"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18.xml"/><Relationship Id="rId49" Type="http://schemas.openxmlformats.org/officeDocument/2006/relationships/image" Target="media/image6.emf"/><Relationship Id="rId10" Type="http://schemas.openxmlformats.org/officeDocument/2006/relationships/footer" Target="footer1.xml"/><Relationship Id="rId19" Type="http://schemas.openxmlformats.org/officeDocument/2006/relationships/hyperlink" Target="javascript:term_view(11052)" TargetMode="External"/><Relationship Id="rId31" Type="http://schemas.openxmlformats.org/officeDocument/2006/relationships/hyperlink" Target="javascript:;" TargetMode="External"/><Relationship Id="rId44" Type="http://schemas.openxmlformats.org/officeDocument/2006/relationships/header" Target="header25.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yperlink" Target="javascript:;" TargetMode="External"/><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oleObject" Target="embeddings/oleObject1.bin"/><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121C7-0F8B-43BA-B1EE-B23570BE4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66</Pages>
  <Words>19333</Words>
  <Characters>110203</Characters>
  <Application>Microsoft Office Word</Application>
  <DocSecurity>8</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129278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Хрипунов Михаил Олегович</cp:lastModifiedBy>
  <cp:revision>16</cp:revision>
  <cp:lastPrinted>2016-01-25T11:09:00Z</cp:lastPrinted>
  <dcterms:created xsi:type="dcterms:W3CDTF">2016-08-09T14:17:00Z</dcterms:created>
  <dcterms:modified xsi:type="dcterms:W3CDTF">2016-09-27T14:16:00Z</dcterms:modified>
  <cp:version>3.17</cp:version>
</cp:coreProperties>
</file>