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25F" w:rsidRPr="001E6232" w:rsidRDefault="001B525F" w:rsidP="00CF5F04">
      <w:pPr>
        <w:tabs>
          <w:tab w:val="left" w:pos="284"/>
        </w:tabs>
        <w:ind w:hanging="567"/>
        <w:jc w:val="right"/>
        <w:rPr>
          <w:b/>
          <w:sz w:val="24"/>
          <w:szCs w:val="24"/>
        </w:rPr>
      </w:pPr>
      <w:r w:rsidRPr="001E6232">
        <w:rPr>
          <w:b/>
          <w:sz w:val="24"/>
          <w:szCs w:val="24"/>
        </w:rPr>
        <w:t>Приложение №8.</w:t>
      </w:r>
      <w:r>
        <w:rPr>
          <w:b/>
          <w:sz w:val="24"/>
          <w:szCs w:val="24"/>
        </w:rPr>
        <w:t>3</w:t>
      </w:r>
      <w:r w:rsidRPr="001E6232">
        <w:rPr>
          <w:b/>
          <w:sz w:val="24"/>
          <w:szCs w:val="24"/>
        </w:rPr>
        <w:t xml:space="preserve"> </w:t>
      </w:r>
    </w:p>
    <w:p w:rsidR="00CF5F04" w:rsidRDefault="00CF5F04" w:rsidP="00CF5F04">
      <w:pPr>
        <w:tabs>
          <w:tab w:val="left" w:pos="284"/>
        </w:tabs>
        <w:ind w:hanging="567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7E3392" w:rsidRPr="007E3392">
        <w:rPr>
          <w:sz w:val="24"/>
          <w:szCs w:val="24"/>
        </w:rPr>
        <w:t xml:space="preserve">к Договору № </w:t>
      </w:r>
      <w:r w:rsidR="00BB0124">
        <w:rPr>
          <w:sz w:val="24"/>
          <w:szCs w:val="24"/>
        </w:rPr>
        <w:t>______________/</w:t>
      </w:r>
      <w:r w:rsidR="007E3392" w:rsidRPr="007E3392">
        <w:rPr>
          <w:sz w:val="24"/>
          <w:szCs w:val="24"/>
        </w:rPr>
        <w:t>8221</w:t>
      </w:r>
    </w:p>
    <w:p w:rsidR="001B525F" w:rsidRPr="00CF5F04" w:rsidRDefault="001B525F" w:rsidP="00CF5F04">
      <w:pPr>
        <w:tabs>
          <w:tab w:val="left" w:pos="284"/>
        </w:tabs>
        <w:ind w:hanging="567"/>
        <w:jc w:val="right"/>
        <w:rPr>
          <w:sz w:val="24"/>
          <w:szCs w:val="24"/>
        </w:rPr>
      </w:pPr>
      <w:r w:rsidRPr="00CF5F04">
        <w:rPr>
          <w:sz w:val="24"/>
          <w:szCs w:val="24"/>
        </w:rPr>
        <w:t>от «_____»_______________201</w:t>
      </w:r>
      <w:r w:rsidR="00C5442F" w:rsidRPr="00CF5F04">
        <w:rPr>
          <w:sz w:val="24"/>
          <w:szCs w:val="24"/>
        </w:rPr>
        <w:t>8</w:t>
      </w:r>
      <w:r w:rsidRPr="00CF5F04">
        <w:rPr>
          <w:sz w:val="24"/>
          <w:szCs w:val="24"/>
        </w:rPr>
        <w:t>г.</w:t>
      </w:r>
    </w:p>
    <w:p w:rsidR="001B525F" w:rsidRPr="00CF5F04" w:rsidRDefault="001B525F"/>
    <w:p w:rsidR="001B525F" w:rsidRDefault="001B525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7"/>
        <w:gridCol w:w="4854"/>
      </w:tblGrid>
      <w:tr w:rsidR="001B525F" w:rsidRPr="000D4CEF" w:rsidTr="001B525F">
        <w:tc>
          <w:tcPr>
            <w:tcW w:w="4717" w:type="dxa"/>
          </w:tcPr>
          <w:p w:rsidR="001B525F" w:rsidRPr="000D4CEF" w:rsidRDefault="001B525F" w:rsidP="00C25B83">
            <w:pPr>
              <w:pStyle w:val="a5"/>
              <w:spacing w:before="0" w:after="0"/>
              <w:jc w:val="left"/>
              <w:outlineLvl w:val="2"/>
              <w:rPr>
                <w:bCs/>
                <w:sz w:val="22"/>
                <w:szCs w:val="22"/>
              </w:rPr>
            </w:pPr>
            <w:r w:rsidRPr="000D4CEF">
              <w:rPr>
                <w:sz w:val="22"/>
                <w:szCs w:val="22"/>
              </w:rPr>
              <w:t xml:space="preserve">Форма отчета </w:t>
            </w:r>
            <w:proofErr w:type="gramStart"/>
            <w:r w:rsidRPr="000D4CEF">
              <w:rPr>
                <w:sz w:val="22"/>
                <w:szCs w:val="22"/>
              </w:rPr>
              <w:t>по</w:t>
            </w:r>
            <w:proofErr w:type="gramEnd"/>
            <w:r w:rsidRPr="000D4CEF">
              <w:rPr>
                <w:sz w:val="22"/>
                <w:szCs w:val="22"/>
              </w:rPr>
              <w:t xml:space="preserve"> ОТ, ПБ И Э</w:t>
            </w:r>
          </w:p>
        </w:tc>
        <w:tc>
          <w:tcPr>
            <w:tcW w:w="4854" w:type="dxa"/>
          </w:tcPr>
          <w:p w:rsidR="001B525F" w:rsidRPr="000D4CEF" w:rsidRDefault="001B525F" w:rsidP="00C25B83">
            <w:pPr>
              <w:pStyle w:val="a5"/>
              <w:spacing w:before="0" w:after="0"/>
              <w:jc w:val="right"/>
              <w:outlineLvl w:val="2"/>
              <w:rPr>
                <w:bCs/>
                <w:sz w:val="22"/>
                <w:szCs w:val="22"/>
              </w:rPr>
            </w:pPr>
          </w:p>
        </w:tc>
      </w:tr>
    </w:tbl>
    <w:p w:rsidR="001B525F" w:rsidRPr="000D4CEF" w:rsidRDefault="001B525F" w:rsidP="001B525F">
      <w:pPr>
        <w:pStyle w:val="a5"/>
        <w:spacing w:before="0" w:after="0"/>
        <w:jc w:val="right"/>
        <w:outlineLvl w:val="2"/>
        <w:rPr>
          <w:bCs/>
          <w:sz w:val="22"/>
          <w:szCs w:val="22"/>
        </w:rPr>
      </w:pPr>
    </w:p>
    <w:p w:rsidR="001B525F" w:rsidRPr="000D4CEF" w:rsidRDefault="001B525F" w:rsidP="001B525F">
      <w:pPr>
        <w:pStyle w:val="a5"/>
        <w:spacing w:before="0" w:after="0"/>
        <w:outlineLvl w:val="2"/>
        <w:rPr>
          <w:sz w:val="22"/>
          <w:szCs w:val="22"/>
        </w:rPr>
      </w:pPr>
    </w:p>
    <w:p w:rsidR="001B525F" w:rsidRPr="000D4CEF" w:rsidRDefault="001B525F" w:rsidP="001B525F">
      <w:pPr>
        <w:pStyle w:val="a5"/>
        <w:spacing w:before="0" w:after="0"/>
        <w:outlineLvl w:val="2"/>
        <w:rPr>
          <w:sz w:val="22"/>
          <w:szCs w:val="22"/>
        </w:rPr>
      </w:pPr>
      <w:r w:rsidRPr="000D4CEF">
        <w:rPr>
          <w:sz w:val="22"/>
          <w:szCs w:val="22"/>
        </w:rPr>
        <w:t xml:space="preserve">ОТЧЕТ </w:t>
      </w:r>
      <w:proofErr w:type="gramStart"/>
      <w:r w:rsidRPr="000D4CEF">
        <w:rPr>
          <w:sz w:val="22"/>
          <w:szCs w:val="22"/>
        </w:rPr>
        <w:t>ПО</w:t>
      </w:r>
      <w:proofErr w:type="gramEnd"/>
      <w:r w:rsidRPr="000D4CEF">
        <w:rPr>
          <w:sz w:val="22"/>
          <w:szCs w:val="22"/>
        </w:rPr>
        <w:t xml:space="preserve"> ОТ, ПБ И Э</w:t>
      </w:r>
    </w:p>
    <w:p w:rsidR="001B525F" w:rsidRPr="000D4CEF" w:rsidRDefault="001B525F" w:rsidP="001B525F">
      <w:pPr>
        <w:jc w:val="center"/>
        <w:rPr>
          <w:b/>
          <w:sz w:val="22"/>
          <w:szCs w:val="22"/>
        </w:rPr>
      </w:pPr>
    </w:p>
    <w:tbl>
      <w:tblPr>
        <w:tblW w:w="5166" w:type="pct"/>
        <w:tblLayout w:type="fixed"/>
        <w:tblLook w:val="04A0"/>
      </w:tblPr>
      <w:tblGrid>
        <w:gridCol w:w="816"/>
        <w:gridCol w:w="5105"/>
        <w:gridCol w:w="289"/>
        <w:gridCol w:w="987"/>
        <w:gridCol w:w="6"/>
        <w:gridCol w:w="995"/>
        <w:gridCol w:w="134"/>
        <w:gridCol w:w="1557"/>
      </w:tblGrid>
      <w:tr w:rsidR="001B525F" w:rsidRPr="004A509F" w:rsidTr="001B525F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b/>
                <w:bCs/>
                <w:sz w:val="22"/>
                <w:szCs w:val="22"/>
              </w:rPr>
              <w:t>Отчет по ОТ, ПБ и</w:t>
            </w:r>
            <w:proofErr w:type="gramStart"/>
            <w:r w:rsidRPr="003207E9">
              <w:rPr>
                <w:b/>
                <w:bCs/>
                <w:sz w:val="22"/>
                <w:szCs w:val="22"/>
              </w:rPr>
              <w:t xml:space="preserve"> Э</w:t>
            </w:r>
            <w:proofErr w:type="gramEnd"/>
          </w:p>
        </w:tc>
      </w:tr>
      <w:tr w:rsidR="001B525F" w:rsidRPr="004A509F" w:rsidTr="001B525F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Подрядная организация</w:t>
            </w:r>
          </w:p>
        </w:tc>
      </w:tr>
      <w:tr w:rsidR="001B525F" w:rsidRPr="004A509F" w:rsidTr="001B525F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Отчетный период (год, месяц)</w:t>
            </w:r>
          </w:p>
        </w:tc>
      </w:tr>
      <w:tr w:rsidR="001B525F" w:rsidRPr="004A509F" w:rsidTr="001B525F">
        <w:trPr>
          <w:trHeight w:val="563"/>
        </w:trPr>
        <w:tc>
          <w:tcPr>
            <w:tcW w:w="2993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25F" w:rsidRPr="003207E9" w:rsidRDefault="001B525F" w:rsidP="00C25B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07E9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645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525F" w:rsidRPr="003207E9" w:rsidRDefault="001B525F" w:rsidP="00C25B8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07E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74" w:type="pct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525F" w:rsidRPr="004A509F" w:rsidRDefault="001B525F" w:rsidP="00C25B83">
            <w:pPr>
              <w:jc w:val="center"/>
              <w:rPr>
                <w:color w:val="000000"/>
              </w:rPr>
            </w:pPr>
            <w:r w:rsidRPr="004A509F">
              <w:rPr>
                <w:color w:val="000000"/>
              </w:rPr>
              <w:t>В отчетном месяце</w:t>
            </w:r>
            <w:r w:rsidRPr="004A509F">
              <w:rPr>
                <w:color w:val="000000"/>
              </w:rPr>
              <w:br/>
              <w:t>текущего года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25F" w:rsidRPr="004A509F" w:rsidRDefault="001B525F" w:rsidP="00C25B83">
            <w:pPr>
              <w:jc w:val="center"/>
              <w:rPr>
                <w:color w:val="000000"/>
              </w:rPr>
            </w:pPr>
            <w:r w:rsidRPr="004A509F">
              <w:rPr>
                <w:color w:val="000000"/>
              </w:rPr>
              <w:t>Нарастающий итог</w:t>
            </w:r>
            <w:r w:rsidRPr="004A509F">
              <w:rPr>
                <w:color w:val="000000"/>
              </w:rPr>
              <w:br/>
              <w:t>отчетного года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000" w:type="pct"/>
            <w:gridSpan w:val="8"/>
            <w:shd w:val="clear" w:color="auto" w:fill="auto"/>
            <w:hideMark/>
          </w:tcPr>
          <w:p w:rsidR="001B525F" w:rsidRPr="003207E9" w:rsidRDefault="001B525F" w:rsidP="001B525F">
            <w:pPr>
              <w:pStyle w:val="a3"/>
              <w:numPr>
                <w:ilvl w:val="0"/>
                <w:numId w:val="1"/>
              </w:numPr>
              <w:rPr>
                <w:rFonts w:eastAsia="Calibri"/>
                <w:sz w:val="22"/>
                <w:szCs w:val="22"/>
                <w:lang w:eastAsia="en-US"/>
              </w:rPr>
            </w:pPr>
            <w:r w:rsidRPr="003207E9">
              <w:rPr>
                <w:rFonts w:eastAsia="Calibri"/>
                <w:sz w:val="22"/>
                <w:szCs w:val="22"/>
                <w:lang w:eastAsia="en-US"/>
              </w:rPr>
              <w:t>ТРАВМАТИЗМ НА ОБЪЕКТАХ КЦ/Филиала/ДО/Оператора ПИК/ХИК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Среднесписочная численность персонала подрядной организации, производящего работы на объектах КЦ/Филиала/ДО/Оператора ПИК/ХИК за отчетный период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  <w:r w:rsidRPr="003207E9" w:rsidDel="00C109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Общее количество отработанных человеко-часов, отработанных работниками подрядной организации на объектах КЦ/Филиала/ДО/Оператора ПИК/ХИК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чел./часов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Общее количество отработанных дней, отработанных работниками подрядной организации на объектах КЦ/Филиала/ДО/Оператора ПИК/ХИК за отчетный период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чел./дней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несчастных случаев в подрядных организациях на объектах КЦ/Филиала/ДО/Оператора ПИК/ХИК за отчетный период, в</w:t>
            </w:r>
            <w:proofErr w:type="gramStart"/>
            <w:r w:rsidRPr="003207E9">
              <w:rPr>
                <w:sz w:val="22"/>
                <w:szCs w:val="22"/>
              </w:rPr>
              <w:t xml:space="preserve"> .</w:t>
            </w:r>
            <w:proofErr w:type="gramEnd"/>
            <w:r w:rsidRPr="003207E9">
              <w:rPr>
                <w:sz w:val="22"/>
                <w:szCs w:val="22"/>
              </w:rPr>
              <w:t xml:space="preserve">т.ч.:  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со смертельным исходом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групповых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Количество пострадавших от несчастных случаев, всего, из них:                           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с легкой </w:t>
            </w:r>
            <w:proofErr w:type="spellStart"/>
            <w:r w:rsidRPr="003207E9">
              <w:rPr>
                <w:sz w:val="22"/>
                <w:szCs w:val="22"/>
              </w:rPr>
              <w:t>степеню</w:t>
            </w:r>
            <w:proofErr w:type="spellEnd"/>
            <w:r w:rsidRPr="003207E9">
              <w:rPr>
                <w:sz w:val="22"/>
                <w:szCs w:val="22"/>
              </w:rPr>
              <w:t xml:space="preserve"> тяжести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с тяжелой степенью тяжести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со смертельным исходом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пострадавших с временным ограничением трудоспособности (перевод на лёгкий труд без потери трудоспособности)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пострадавших в результате происшествия с оказанием медицинской помощи (без потери трудоспособности и/или перевода на лёгкий труд)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Общее количество пострадавших в результате регистрируемых случаев травматизма (TRI)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Продолжительность временной нетрудоспособности в результате </w:t>
            </w:r>
            <w:proofErr w:type="gramStart"/>
            <w:r w:rsidRPr="003207E9">
              <w:rPr>
                <w:sz w:val="22"/>
                <w:szCs w:val="22"/>
              </w:rPr>
              <w:t>н</w:t>
            </w:r>
            <w:proofErr w:type="gramEnd"/>
            <w:r w:rsidRPr="003207E9">
              <w:rPr>
                <w:sz w:val="22"/>
                <w:szCs w:val="22"/>
              </w:rPr>
              <w:t xml:space="preserve">/с 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дни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Общее количество дней, пропущенных по болезни за год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дни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профессиональных заболеваний, из них: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острые</w:t>
            </w:r>
          </w:p>
        </w:tc>
        <w:tc>
          <w:tcPr>
            <w:tcW w:w="648" w:type="pct"/>
            <w:gridSpan w:val="3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хронические</w:t>
            </w:r>
          </w:p>
        </w:tc>
        <w:tc>
          <w:tcPr>
            <w:tcW w:w="648" w:type="pct"/>
            <w:gridSpan w:val="3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100" w:firstLine="22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 количество пострадавших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proofErr w:type="gramStart"/>
            <w:r w:rsidRPr="003207E9">
              <w:rPr>
                <w:sz w:val="22"/>
                <w:szCs w:val="22"/>
              </w:rPr>
              <w:t>Ухудшение состояния здоровья работников вследствие общего заболевания в течение рабочего времени на территории  работодателя либо в ином месте выполнения работы (в том числе во время установленных перерывов, во время служебных командировок, при работе вахтовым методом во время междусменного отдыха, при следовании к месту выполнения работы или с работы на транспортном средстве, предоставленном работодателем (его представителем), потребовавшее оказания медицинской помощи</w:t>
            </w:r>
            <w:proofErr w:type="gramEnd"/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Нахождение работника (ков) в состоянии алкогольного, наркотического, токсического опьянения в рабочее время на территории  работодателя, либо в ином месте выполнения работы, в том числе во время установленных перерывов, при работе вахтовым методом во время междусменного отдыха.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581" w:type="pct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Происшествие без последствий – любое событие,  которое с большой вероятностью могло привести, но не привело в результате стечения обстоятельств, к ущербу людям, активам, окружающей среде, репутации Общества, Компании или сочетанию указанных последствий.</w:t>
            </w:r>
          </w:p>
        </w:tc>
        <w:tc>
          <w:tcPr>
            <w:tcW w:w="648" w:type="pct"/>
            <w:gridSpan w:val="3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1B525F" w:rsidRPr="003207E9" w:rsidRDefault="001B525F" w:rsidP="001B525F">
            <w:pPr>
              <w:pStyle w:val="a3"/>
              <w:numPr>
                <w:ilvl w:val="0"/>
                <w:numId w:val="2"/>
              </w:numPr>
              <w:rPr>
                <w:rFonts w:eastAsia="Calibri"/>
                <w:sz w:val="22"/>
                <w:szCs w:val="22"/>
                <w:lang w:eastAsia="en-US"/>
              </w:rPr>
            </w:pPr>
            <w:r w:rsidRPr="003207E9">
              <w:rPr>
                <w:rFonts w:eastAsia="Calibri"/>
                <w:sz w:val="22"/>
                <w:szCs w:val="22"/>
                <w:lang w:eastAsia="en-US"/>
              </w:rPr>
              <w:t>ИНФОРМАЦИЯ ПО БЕЗОПАСНОСТИ ДОРОЖНОГО ДВИЖЕНИЯ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ДТП с участием транспорта подрядной организации во время оказания услуги или выполнения работы по договору с ПАО АНК «Башнефть»  на территории ПАО АНК «Башнефть», из них: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200" w:firstLine="44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по вине водителя Подрядной организации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502" w:type="pct"/>
            <w:gridSpan w:val="2"/>
            <w:shd w:val="clear" w:color="auto" w:fill="auto"/>
            <w:hideMark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работников Подрядной организации:</w:t>
            </w:r>
          </w:p>
        </w:tc>
        <w:tc>
          <w:tcPr>
            <w:tcW w:w="502" w:type="pct"/>
            <w:gridSpan w:val="2"/>
            <w:shd w:val="clear" w:color="auto" w:fill="auto"/>
            <w:hideMark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200" w:firstLine="44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 легкой степенью тяжести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200" w:firstLine="44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 тяжелой степенью тяжести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ind w:firstLineChars="200" w:firstLine="440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со смертельным исходом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Третьих лиц, пострадавших в ДТП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Пробег ТС подрядных организаций ОГ ОАО "НК "Роснефть" во время оказания услуги или выполнения работы по договору с ПАО АНК «Башнефть» на территории ПАО АНК «Башнефть».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млн. км.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Общее количество  транспортных средств подрядной организации, осуществляющих производство работ на объектах КЦ/Филиала/ДО/Оператора ПИК/ХИК, в т.ч.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ед.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vAlign w:val="center"/>
          </w:tcPr>
          <w:p w:rsidR="001B525F" w:rsidRPr="00585CE0" w:rsidDel="00C1092F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легкового транспорта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Количество ТС для перевозки пассажиров (более 8 </w:t>
            </w:r>
            <w:r w:rsidRPr="003207E9">
              <w:rPr>
                <w:sz w:val="22"/>
                <w:szCs w:val="22"/>
              </w:rPr>
              <w:lastRenderedPageBreak/>
              <w:t>пассажирских мест)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ТС для перевозки опасных грузов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ТС остальных категорий (грузовой транспорт)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специальной техники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Количество ТС </w:t>
            </w:r>
            <w:proofErr w:type="gramStart"/>
            <w:r w:rsidRPr="003207E9">
              <w:rPr>
                <w:sz w:val="22"/>
                <w:szCs w:val="22"/>
              </w:rPr>
              <w:t>обеспеченных</w:t>
            </w:r>
            <w:proofErr w:type="gramEnd"/>
            <w:r w:rsidRPr="003207E9">
              <w:rPr>
                <w:sz w:val="22"/>
                <w:szCs w:val="22"/>
              </w:rPr>
              <w:t xml:space="preserve"> ремнями безопасности 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3207E9">
              <w:rPr>
                <w:sz w:val="22"/>
                <w:szCs w:val="22"/>
              </w:rPr>
              <w:t>Бортовых</w:t>
            </w:r>
            <w:proofErr w:type="gramEnd"/>
            <w:r w:rsidRPr="003207E9">
              <w:rPr>
                <w:sz w:val="22"/>
                <w:szCs w:val="22"/>
              </w:rPr>
              <w:t xml:space="preserve"> СМТС</w:t>
            </w:r>
          </w:p>
        </w:tc>
        <w:tc>
          <w:tcPr>
            <w:tcW w:w="502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шт.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водителей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  <w:hideMark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Количество водителей, обученных "Защитному вождению"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человек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1B525F" w:rsidRPr="00585CE0" w:rsidRDefault="001B525F" w:rsidP="00C25B83">
            <w:pPr>
              <w:jc w:val="center"/>
            </w:pPr>
            <w:r w:rsidRPr="00585CE0">
              <w:t> </w:t>
            </w: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Смещение груза, которое не привело к его повреждению или повреждению ТС.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Наезд или столкновение на/с препятстви</w:t>
            </w:r>
            <w:proofErr w:type="gramStart"/>
            <w:r w:rsidRPr="003207E9">
              <w:rPr>
                <w:sz w:val="22"/>
                <w:szCs w:val="22"/>
              </w:rPr>
              <w:t>е(</w:t>
            </w:r>
            <w:proofErr w:type="gramEnd"/>
            <w:r w:rsidRPr="003207E9">
              <w:rPr>
                <w:sz w:val="22"/>
                <w:szCs w:val="22"/>
              </w:rPr>
              <w:t>м), в  результате которого транспортное средство получило повреждения, исключающие его эксплуатацию согласно «Перечня неисправностей, запрещающих эксплуатацию ТС».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 xml:space="preserve">Потеря  груза в </w:t>
            </w:r>
            <w:proofErr w:type="gramStart"/>
            <w:r w:rsidRPr="003207E9">
              <w:rPr>
                <w:sz w:val="22"/>
                <w:szCs w:val="22"/>
              </w:rPr>
              <w:t>результате</w:t>
            </w:r>
            <w:proofErr w:type="gramEnd"/>
            <w:r w:rsidRPr="003207E9">
              <w:rPr>
                <w:sz w:val="22"/>
                <w:szCs w:val="22"/>
              </w:rPr>
              <w:t xml:space="preserve"> которого не произошло повреждения самого транспортного средства или груза.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  <w:tr w:rsidR="001B525F" w:rsidRPr="00585CE0" w:rsidTr="001B5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13" w:type="pct"/>
            <w:shd w:val="clear" w:color="auto" w:fill="auto"/>
            <w:noWrap/>
            <w:vAlign w:val="center"/>
          </w:tcPr>
          <w:p w:rsidR="001B525F" w:rsidRPr="003207E9" w:rsidRDefault="001B525F" w:rsidP="001B525F">
            <w:pPr>
              <w:pStyle w:val="a3"/>
              <w:numPr>
                <w:ilvl w:val="1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2727" w:type="pct"/>
            <w:gridSpan w:val="2"/>
            <w:shd w:val="clear" w:color="auto" w:fill="auto"/>
            <w:vAlign w:val="center"/>
          </w:tcPr>
          <w:p w:rsidR="001B525F" w:rsidRPr="003207E9" w:rsidRDefault="001B525F" w:rsidP="00C25B83">
            <w:pPr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Возникновение в процессе использования транспортного средства (движения, выполнения механизированных операции агрегатом транспортного средства и т.п.) неисправностей, при которых запрещена их эксплуатация.</w:t>
            </w:r>
          </w:p>
        </w:tc>
        <w:tc>
          <w:tcPr>
            <w:tcW w:w="502" w:type="pct"/>
            <w:gridSpan w:val="2"/>
            <w:shd w:val="clear" w:color="auto" w:fill="auto"/>
          </w:tcPr>
          <w:p w:rsidR="001B525F" w:rsidRPr="003207E9" w:rsidRDefault="001B525F" w:rsidP="00C25B83">
            <w:pPr>
              <w:jc w:val="center"/>
              <w:rPr>
                <w:sz w:val="22"/>
                <w:szCs w:val="22"/>
              </w:rPr>
            </w:pPr>
            <w:r w:rsidRPr="003207E9">
              <w:rPr>
                <w:sz w:val="22"/>
                <w:szCs w:val="22"/>
              </w:rPr>
              <w:t>случай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  <w:tc>
          <w:tcPr>
            <w:tcW w:w="857" w:type="pct"/>
            <w:gridSpan w:val="2"/>
            <w:shd w:val="clear" w:color="auto" w:fill="BFBFBF" w:themeFill="background1" w:themeFillShade="BF"/>
            <w:noWrap/>
            <w:vAlign w:val="center"/>
          </w:tcPr>
          <w:p w:rsidR="001B525F" w:rsidRPr="00585CE0" w:rsidRDefault="001B525F" w:rsidP="00C25B83">
            <w:pPr>
              <w:jc w:val="center"/>
            </w:pPr>
          </w:p>
        </w:tc>
      </w:tr>
    </w:tbl>
    <w:p w:rsidR="00C75CE2" w:rsidRDefault="00C75CE2"/>
    <w:p w:rsidR="001B525F" w:rsidRDefault="001B525F"/>
    <w:p w:rsidR="00CD0134" w:rsidRDefault="00CF5F04" w:rsidP="00CF5F04">
      <w:pPr>
        <w:tabs>
          <w:tab w:val="left" w:pos="851"/>
          <w:tab w:val="left" w:pos="5159"/>
        </w:tabs>
        <w:ind w:left="851" w:hanging="851"/>
        <w:rPr>
          <w:sz w:val="24"/>
          <w:szCs w:val="24"/>
        </w:rPr>
      </w:pPr>
      <w:r w:rsidRPr="00CF5F04">
        <w:rPr>
          <w:b/>
          <w:sz w:val="24"/>
          <w:szCs w:val="24"/>
        </w:rPr>
        <w:t xml:space="preserve">  От </w:t>
      </w:r>
      <w:r w:rsidR="00BB0124">
        <w:rPr>
          <w:b/>
          <w:sz w:val="24"/>
          <w:szCs w:val="24"/>
        </w:rPr>
        <w:t>Подряд</w:t>
      </w:r>
      <w:r w:rsidRPr="00CF5F04">
        <w:rPr>
          <w:b/>
          <w:sz w:val="24"/>
          <w:szCs w:val="24"/>
        </w:rPr>
        <w:t>чика</w:t>
      </w:r>
      <w:proofErr w:type="gramStart"/>
      <w:r w:rsidRPr="00CF5F04">
        <w:rPr>
          <w:b/>
          <w:sz w:val="24"/>
          <w:szCs w:val="24"/>
        </w:rPr>
        <w:t xml:space="preserve">                                                          О</w:t>
      </w:r>
      <w:proofErr w:type="gramEnd"/>
      <w:r w:rsidRPr="00CF5F04">
        <w:rPr>
          <w:b/>
          <w:sz w:val="24"/>
          <w:szCs w:val="24"/>
        </w:rPr>
        <w:t xml:space="preserve">т </w:t>
      </w:r>
      <w:r w:rsidR="00BB0124">
        <w:rPr>
          <w:b/>
          <w:sz w:val="24"/>
          <w:szCs w:val="24"/>
        </w:rPr>
        <w:t>Субп</w:t>
      </w:r>
      <w:r w:rsidRPr="00CF5F04">
        <w:rPr>
          <w:b/>
          <w:sz w:val="24"/>
          <w:szCs w:val="24"/>
        </w:rPr>
        <w:t>одрядчика</w:t>
      </w:r>
    </w:p>
    <w:tbl>
      <w:tblPr>
        <w:tblW w:w="0" w:type="auto"/>
        <w:tblLook w:val="01E0"/>
      </w:tblPr>
      <w:tblGrid>
        <w:gridCol w:w="323"/>
        <w:gridCol w:w="9009"/>
        <w:gridCol w:w="17"/>
        <w:gridCol w:w="222"/>
      </w:tblGrid>
      <w:tr w:rsidR="00F14024" w:rsidTr="00CF5F04">
        <w:tc>
          <w:tcPr>
            <w:tcW w:w="9332" w:type="dxa"/>
            <w:gridSpan w:val="2"/>
          </w:tcPr>
          <w:tbl>
            <w:tblPr>
              <w:tblW w:w="9640" w:type="dxa"/>
              <w:tblLook w:val="04A0"/>
            </w:tblPr>
            <w:tblGrid>
              <w:gridCol w:w="4962"/>
              <w:gridCol w:w="4678"/>
            </w:tblGrid>
            <w:tr w:rsidR="00CF5F04" w:rsidTr="00F1321E">
              <w:trPr>
                <w:trHeight w:val="2168"/>
              </w:trPr>
              <w:tc>
                <w:tcPr>
                  <w:tcW w:w="4962" w:type="dxa"/>
                </w:tcPr>
                <w:p w:rsidR="00CF5F04" w:rsidRDefault="00CF5F04" w:rsidP="00CF5F04">
                  <w:pPr>
                    <w:tabs>
                      <w:tab w:val="left" w:pos="34"/>
                    </w:tabs>
                    <w:ind w:hanging="709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bCs/>
                      <w:sz w:val="24"/>
                      <w:szCs w:val="24"/>
                    </w:rPr>
                    <w:t>Генеральный директор</w:t>
                  </w:r>
                </w:p>
                <w:p w:rsidR="00BB0124" w:rsidRPr="00317493" w:rsidRDefault="00BB0124" w:rsidP="00BB0124">
                  <w:pPr>
                    <w:keepNext/>
                    <w:jc w:val="both"/>
                    <w:outlineLvl w:val="0"/>
                    <w:rPr>
                      <w:rFonts w:eastAsia="Calibri"/>
                      <w:kern w:val="32"/>
                      <w:sz w:val="24"/>
                      <w:szCs w:val="24"/>
                    </w:rPr>
                  </w:pPr>
                  <w:r>
                    <w:rPr>
                      <w:rFonts w:eastAsia="Calibri"/>
                      <w:kern w:val="32"/>
                      <w:sz w:val="24"/>
                      <w:szCs w:val="24"/>
                    </w:rPr>
                    <w:t>ОАО «</w:t>
                  </w:r>
                  <w:proofErr w:type="spellStart"/>
                  <w:r>
                    <w:rPr>
                      <w:rFonts w:eastAsia="Calibri"/>
                      <w:kern w:val="32"/>
                      <w:sz w:val="24"/>
                      <w:szCs w:val="24"/>
                    </w:rPr>
                    <w:t>ВНИПИнефть</w:t>
                  </w:r>
                  <w:proofErr w:type="spellEnd"/>
                  <w:r>
                    <w:rPr>
                      <w:rFonts w:eastAsia="Calibri"/>
                      <w:kern w:val="32"/>
                      <w:sz w:val="24"/>
                      <w:szCs w:val="24"/>
                    </w:rPr>
                    <w:t xml:space="preserve">»    </w:t>
                  </w:r>
                </w:p>
                <w:p w:rsidR="00CF5F04" w:rsidRDefault="00CF5F04" w:rsidP="00F1321E">
                  <w:pPr>
                    <w:tabs>
                      <w:tab w:val="left" w:pos="709"/>
                    </w:tabs>
                    <w:rPr>
                      <w:sz w:val="24"/>
                      <w:szCs w:val="24"/>
                    </w:rPr>
                  </w:pPr>
                </w:p>
                <w:p w:rsidR="00CF5F04" w:rsidRDefault="00CF5F04" w:rsidP="00F1321E">
                  <w:pPr>
                    <w:tabs>
                      <w:tab w:val="left" w:pos="709"/>
                    </w:tabs>
                    <w:rPr>
                      <w:sz w:val="24"/>
                      <w:szCs w:val="24"/>
                    </w:rPr>
                  </w:pPr>
                </w:p>
                <w:p w:rsidR="00CF5F04" w:rsidRDefault="00CF5F04" w:rsidP="00F1321E">
                  <w:pPr>
                    <w:tabs>
                      <w:tab w:val="left" w:pos="709"/>
                    </w:tabs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</w:t>
                  </w:r>
                  <w:r>
                    <w:rPr>
                      <w:bCs/>
                      <w:sz w:val="24"/>
                      <w:szCs w:val="24"/>
                    </w:rPr>
                    <w:t xml:space="preserve"> /</w:t>
                  </w:r>
                  <w:r w:rsidR="00BB0124">
                    <w:rPr>
                      <w:rFonts w:eastAsia="Arial"/>
                      <w:sz w:val="24"/>
                      <w:szCs w:val="24"/>
                    </w:rPr>
                    <w:t xml:space="preserve"> Д.А.Сергеев</w:t>
                  </w:r>
                </w:p>
                <w:p w:rsidR="00CF5F04" w:rsidRDefault="00CF5F04" w:rsidP="00F1321E">
                  <w:pPr>
                    <w:tabs>
                      <w:tab w:val="left" w:pos="3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М.П.</w:t>
                  </w:r>
                </w:p>
                <w:p w:rsidR="00CF5F04" w:rsidRDefault="00CF5F04" w:rsidP="00F1321E">
                  <w:pPr>
                    <w:tabs>
                      <w:tab w:val="left" w:pos="34"/>
                    </w:tabs>
                    <w:ind w:hanging="70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</w:t>
                  </w:r>
                </w:p>
              </w:tc>
              <w:tc>
                <w:tcPr>
                  <w:tcW w:w="4678" w:type="dxa"/>
                </w:tcPr>
                <w:p w:rsidR="00CF5F04" w:rsidRDefault="00CF5F04" w:rsidP="00F1321E">
                  <w:pPr>
                    <w:tabs>
                      <w:tab w:val="left" w:pos="34"/>
                    </w:tabs>
                    <w:rPr>
                      <w:sz w:val="24"/>
                      <w:szCs w:val="24"/>
                    </w:rPr>
                  </w:pPr>
                </w:p>
                <w:p w:rsidR="00CF5F04" w:rsidRDefault="00CF5F04" w:rsidP="00F1321E">
                  <w:pPr>
                    <w:tabs>
                      <w:tab w:val="left" w:pos="34"/>
                    </w:tabs>
                    <w:rPr>
                      <w:sz w:val="24"/>
                      <w:szCs w:val="24"/>
                    </w:rPr>
                  </w:pPr>
                </w:p>
                <w:p w:rsidR="00CF5F04" w:rsidRDefault="00CF5F04" w:rsidP="00F1321E">
                  <w:pPr>
                    <w:tabs>
                      <w:tab w:val="left" w:pos="34"/>
                    </w:tabs>
                    <w:rPr>
                      <w:sz w:val="24"/>
                      <w:szCs w:val="24"/>
                    </w:rPr>
                  </w:pPr>
                </w:p>
                <w:p w:rsidR="00CF5F04" w:rsidRDefault="00CF5F04" w:rsidP="00F1321E">
                  <w:pPr>
                    <w:tabs>
                      <w:tab w:val="left" w:pos="34"/>
                    </w:tabs>
                    <w:rPr>
                      <w:sz w:val="24"/>
                      <w:szCs w:val="24"/>
                    </w:rPr>
                  </w:pPr>
                </w:p>
                <w:p w:rsidR="00CF5F04" w:rsidRPr="00317493" w:rsidRDefault="00BB0124" w:rsidP="00F1321E">
                  <w:pPr>
                    <w:tabs>
                      <w:tab w:val="left" w:pos="5812"/>
                    </w:tabs>
                    <w:rPr>
                      <w:rFonts w:eastAsia="Arial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</w:t>
                  </w:r>
                  <w:r w:rsidR="00CF5F04">
                    <w:rPr>
                      <w:sz w:val="24"/>
                      <w:szCs w:val="24"/>
                    </w:rPr>
                    <w:t>___________</w:t>
                  </w:r>
                  <w:r>
                    <w:rPr>
                      <w:sz w:val="24"/>
                      <w:szCs w:val="24"/>
                    </w:rPr>
                    <w:t>_____________</w:t>
                  </w:r>
                  <w:r w:rsidR="00CF5F04">
                    <w:rPr>
                      <w:rFonts w:eastAsia="Arial"/>
                      <w:sz w:val="24"/>
                      <w:szCs w:val="24"/>
                    </w:rPr>
                    <w:t xml:space="preserve"> /</w:t>
                  </w:r>
                </w:p>
                <w:p w:rsidR="00CF5F04" w:rsidRDefault="00BB0124" w:rsidP="00F1321E">
                  <w:pPr>
                    <w:tabs>
                      <w:tab w:val="left" w:pos="709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</w:t>
                  </w:r>
                  <w:r w:rsidR="00CF5F04">
                    <w:rPr>
                      <w:sz w:val="24"/>
                      <w:szCs w:val="24"/>
                    </w:rPr>
                    <w:t>М.П.</w:t>
                  </w:r>
                </w:p>
                <w:p w:rsidR="00CF5F04" w:rsidRDefault="00CF5F04" w:rsidP="00F1321E">
                  <w:pPr>
                    <w:tabs>
                      <w:tab w:val="left" w:pos="709"/>
                    </w:tabs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F5F04" w:rsidRDefault="00CF5F04" w:rsidP="00CF5F04">
            <w:bookmarkStart w:id="0" w:name="Pr5"/>
            <w:bookmarkStart w:id="1" w:name="_ПРИЛОЖЕНИЕ_4._формат_1"/>
            <w:bookmarkEnd w:id="0"/>
            <w:bookmarkEnd w:id="1"/>
          </w:p>
          <w:p w:rsidR="00F14024" w:rsidRDefault="00F14024">
            <w:pPr>
              <w:tabs>
                <w:tab w:val="left" w:pos="851"/>
              </w:tabs>
              <w:spacing w:after="200" w:line="276" w:lineRule="auto"/>
              <w:ind w:left="851" w:hanging="851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39" w:type="dxa"/>
            <w:gridSpan w:val="2"/>
          </w:tcPr>
          <w:p w:rsidR="00F14024" w:rsidRDefault="00F14024">
            <w:pPr>
              <w:tabs>
                <w:tab w:val="left" w:pos="851"/>
              </w:tabs>
              <w:spacing w:after="200" w:line="276" w:lineRule="auto"/>
              <w:ind w:left="851" w:hanging="851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14024" w:rsidTr="00CF5F04">
        <w:trPr>
          <w:trHeight w:val="689"/>
        </w:trPr>
        <w:tc>
          <w:tcPr>
            <w:tcW w:w="9332" w:type="dxa"/>
            <w:gridSpan w:val="2"/>
          </w:tcPr>
          <w:p w:rsidR="00F14024" w:rsidRDefault="00F14024">
            <w:pPr>
              <w:tabs>
                <w:tab w:val="left" w:pos="851"/>
              </w:tabs>
              <w:spacing w:after="200" w:line="276" w:lineRule="auto"/>
              <w:ind w:left="851" w:hanging="851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39" w:type="dxa"/>
            <w:gridSpan w:val="2"/>
          </w:tcPr>
          <w:p w:rsidR="00F14024" w:rsidRDefault="00F14024">
            <w:pPr>
              <w:tabs>
                <w:tab w:val="left" w:pos="851"/>
              </w:tabs>
              <w:spacing w:after="200" w:line="276" w:lineRule="auto"/>
              <w:ind w:left="851" w:hanging="851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D0134" w:rsidTr="00CF5F04">
        <w:trPr>
          <w:gridBefore w:val="1"/>
          <w:wBefore w:w="282" w:type="dxa"/>
        </w:trPr>
        <w:tc>
          <w:tcPr>
            <w:tcW w:w="9067" w:type="dxa"/>
            <w:gridSpan w:val="2"/>
          </w:tcPr>
          <w:p w:rsidR="00CD0134" w:rsidRDefault="00CD0134">
            <w:pPr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" w:type="dxa"/>
          </w:tcPr>
          <w:p w:rsidR="00CD0134" w:rsidRDefault="00CD0134">
            <w:pPr>
              <w:spacing w:after="200" w:line="276" w:lineRule="auto"/>
              <w:jc w:val="both"/>
              <w:rPr>
                <w:rFonts w:eastAsia="Arial Unicode MS"/>
                <w:sz w:val="22"/>
                <w:szCs w:val="22"/>
                <w:lang w:eastAsia="en-US"/>
              </w:rPr>
            </w:pPr>
          </w:p>
        </w:tc>
      </w:tr>
    </w:tbl>
    <w:p w:rsidR="001B525F" w:rsidRDefault="001B525F"/>
    <w:sectPr w:rsidR="001B525F" w:rsidSect="00062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5CD" w:rsidRDefault="007B45CD" w:rsidP="00D14F6E">
      <w:r>
        <w:separator/>
      </w:r>
    </w:p>
  </w:endnote>
  <w:endnote w:type="continuationSeparator" w:id="0">
    <w:p w:rsidR="007B45CD" w:rsidRDefault="007B45CD" w:rsidP="00D14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5CD" w:rsidRDefault="007B45CD" w:rsidP="00D14F6E">
      <w:r>
        <w:separator/>
      </w:r>
    </w:p>
  </w:footnote>
  <w:footnote w:type="continuationSeparator" w:id="0">
    <w:p w:rsidR="007B45CD" w:rsidRDefault="007B45CD" w:rsidP="00D14F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437B"/>
    <w:multiLevelType w:val="hybridMultilevel"/>
    <w:tmpl w:val="D5B4F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84BA7"/>
    <w:multiLevelType w:val="multilevel"/>
    <w:tmpl w:val="214CB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25F"/>
    <w:rsid w:val="00062076"/>
    <w:rsid w:val="00093041"/>
    <w:rsid w:val="001B525F"/>
    <w:rsid w:val="002840A0"/>
    <w:rsid w:val="00307249"/>
    <w:rsid w:val="007B45CD"/>
    <w:rsid w:val="007E3392"/>
    <w:rsid w:val="009F1DB9"/>
    <w:rsid w:val="00BB0124"/>
    <w:rsid w:val="00C5442F"/>
    <w:rsid w:val="00C75CE2"/>
    <w:rsid w:val="00CD0134"/>
    <w:rsid w:val="00CF5F04"/>
    <w:rsid w:val="00D14F6E"/>
    <w:rsid w:val="00E166D4"/>
    <w:rsid w:val="00F1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525F"/>
    <w:pPr>
      <w:ind w:left="720"/>
      <w:contextualSpacing/>
    </w:pPr>
  </w:style>
  <w:style w:type="paragraph" w:customStyle="1" w:styleId="a5">
    <w:name w:val="Заголовок приложения"/>
    <w:basedOn w:val="a"/>
    <w:next w:val="a"/>
    <w:rsid w:val="001B525F"/>
    <w:pPr>
      <w:keepNext/>
      <w:keepLines/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sz w:val="28"/>
    </w:rPr>
  </w:style>
  <w:style w:type="table" w:styleId="a6">
    <w:name w:val="Table Grid"/>
    <w:basedOn w:val="a1"/>
    <w:uiPriority w:val="59"/>
    <w:rsid w:val="001B525F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1B52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aliases w:val="Table text"/>
    <w:uiPriority w:val="1"/>
    <w:qFormat/>
    <w:rsid w:val="00D14F6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14F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4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14F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4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525F"/>
    <w:pPr>
      <w:ind w:left="720"/>
      <w:contextualSpacing/>
    </w:pPr>
  </w:style>
  <w:style w:type="paragraph" w:customStyle="1" w:styleId="a5">
    <w:name w:val="Заголовок приложения"/>
    <w:basedOn w:val="a"/>
    <w:next w:val="a"/>
    <w:rsid w:val="001B525F"/>
    <w:pPr>
      <w:keepNext/>
      <w:keepLines/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sz w:val="28"/>
    </w:rPr>
  </w:style>
  <w:style w:type="table" w:styleId="a6">
    <w:name w:val="Table Grid"/>
    <w:basedOn w:val="a1"/>
    <w:uiPriority w:val="59"/>
    <w:rsid w:val="001B525F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B52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aliases w:val="Table text"/>
    <w:uiPriority w:val="1"/>
    <w:qFormat/>
    <w:rsid w:val="00D14F6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14F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4F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14F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4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 Елена Константиновна</dc:creator>
  <cp:lastModifiedBy>Admin</cp:lastModifiedBy>
  <cp:revision>11</cp:revision>
  <dcterms:created xsi:type="dcterms:W3CDTF">2017-07-13T08:01:00Z</dcterms:created>
  <dcterms:modified xsi:type="dcterms:W3CDTF">2018-06-16T15:44:00Z</dcterms:modified>
</cp:coreProperties>
</file>