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472" w:rsidRPr="006652FE" w:rsidRDefault="00101AA1" w:rsidP="008A6860">
      <w:pPr>
        <w:pStyle w:val="1"/>
        <w:rPr>
          <w:rFonts w:ascii="Arial" w:hAnsi="Arial" w:cs="Arial"/>
          <w:caps/>
          <w:noProof/>
          <w:szCs w:val="22"/>
        </w:rPr>
      </w:pPr>
      <w:r w:rsidRPr="006652FE">
        <w:rPr>
          <w:rFonts w:ascii="Arial" w:hAnsi="Arial" w:cs="Arial"/>
          <w:caps/>
          <w:noProof/>
          <w:szCs w:val="22"/>
        </w:rPr>
        <w:t>ДОГОВОР СУБподряда</w:t>
      </w:r>
    </w:p>
    <w:p w:rsidR="00F908C6" w:rsidRPr="00486A4B" w:rsidRDefault="00F908C6" w:rsidP="008A6860">
      <w:pPr>
        <w:spacing w:after="60"/>
      </w:pPr>
    </w:p>
    <w:p w:rsidR="00F908C6" w:rsidRPr="00486A4B" w:rsidRDefault="00F908C6" w:rsidP="008A6860">
      <w:pPr>
        <w:spacing w:after="60"/>
      </w:pPr>
    </w:p>
    <w:p w:rsidR="00101AA1" w:rsidRPr="006652FE" w:rsidRDefault="00101AA1" w:rsidP="008A6860">
      <w:pPr>
        <w:pStyle w:val="1"/>
        <w:spacing w:after="60"/>
        <w:rPr>
          <w:rFonts w:ascii="Arial" w:hAnsi="Arial" w:cs="Arial"/>
          <w:noProof/>
          <w:szCs w:val="22"/>
        </w:rPr>
      </w:pPr>
      <w:r w:rsidRPr="006652FE">
        <w:rPr>
          <w:rFonts w:ascii="Arial" w:hAnsi="Arial" w:cs="Arial"/>
          <w:noProof/>
          <w:szCs w:val="22"/>
        </w:rPr>
        <w:t>г. Москва</w:t>
      </w:r>
      <w:r w:rsidRPr="006652FE">
        <w:rPr>
          <w:rFonts w:ascii="Arial" w:hAnsi="Arial" w:cs="Arial"/>
          <w:noProof/>
          <w:szCs w:val="22"/>
        </w:rPr>
        <w:tab/>
      </w:r>
      <w:r w:rsidR="00680A25" w:rsidRPr="006652FE">
        <w:rPr>
          <w:rFonts w:ascii="Arial" w:hAnsi="Arial" w:cs="Arial"/>
          <w:noProof/>
          <w:szCs w:val="22"/>
        </w:rPr>
        <w:tab/>
      </w:r>
      <w:r w:rsidR="00680A25" w:rsidRPr="006652FE">
        <w:rPr>
          <w:rFonts w:ascii="Arial" w:hAnsi="Arial" w:cs="Arial"/>
          <w:noProof/>
          <w:szCs w:val="22"/>
        </w:rPr>
        <w:tab/>
      </w:r>
      <w:r w:rsidR="00680A25" w:rsidRPr="006652FE">
        <w:rPr>
          <w:rFonts w:ascii="Arial" w:hAnsi="Arial" w:cs="Arial"/>
          <w:noProof/>
          <w:szCs w:val="22"/>
        </w:rPr>
        <w:tab/>
      </w:r>
      <w:r w:rsidR="00680A25" w:rsidRPr="006652FE">
        <w:rPr>
          <w:rFonts w:ascii="Arial" w:hAnsi="Arial" w:cs="Arial"/>
          <w:noProof/>
          <w:szCs w:val="22"/>
        </w:rPr>
        <w:tab/>
      </w:r>
      <w:r w:rsidR="00680A25" w:rsidRPr="006652FE">
        <w:rPr>
          <w:rFonts w:ascii="Arial" w:hAnsi="Arial" w:cs="Arial"/>
          <w:noProof/>
          <w:szCs w:val="22"/>
        </w:rPr>
        <w:tab/>
      </w:r>
      <w:r w:rsidR="00680A25" w:rsidRPr="006652FE">
        <w:rPr>
          <w:rFonts w:ascii="Arial" w:hAnsi="Arial" w:cs="Arial"/>
          <w:noProof/>
          <w:szCs w:val="22"/>
        </w:rPr>
        <w:tab/>
      </w:r>
      <w:r w:rsidR="003700F0">
        <w:rPr>
          <w:rFonts w:ascii="Arial" w:hAnsi="Arial" w:cs="Arial"/>
          <w:noProof/>
          <w:szCs w:val="22"/>
        </w:rPr>
        <w:t xml:space="preserve">            </w:t>
      </w:r>
      <w:r w:rsidR="001D4697" w:rsidRPr="006652FE">
        <w:rPr>
          <w:rFonts w:ascii="Arial" w:hAnsi="Arial" w:cs="Arial"/>
          <w:noProof/>
          <w:szCs w:val="22"/>
        </w:rPr>
        <w:t xml:space="preserve">  </w:t>
      </w:r>
      <w:r w:rsidR="003700F0">
        <w:rPr>
          <w:rFonts w:ascii="Arial" w:hAnsi="Arial" w:cs="Arial"/>
          <w:noProof/>
          <w:szCs w:val="22"/>
        </w:rPr>
        <w:t>«      »_____________</w:t>
      </w:r>
      <w:r w:rsidR="00C62D38">
        <w:rPr>
          <w:rFonts w:ascii="Arial" w:hAnsi="Arial" w:cs="Arial"/>
          <w:noProof/>
          <w:szCs w:val="22"/>
        </w:rPr>
        <w:t xml:space="preserve"> </w:t>
      </w:r>
      <w:r w:rsidR="00A27840" w:rsidRPr="006652FE">
        <w:rPr>
          <w:rFonts w:ascii="Arial" w:hAnsi="Arial" w:cs="Arial"/>
          <w:noProof/>
          <w:szCs w:val="22"/>
        </w:rPr>
        <w:t>201</w:t>
      </w:r>
      <w:r w:rsidR="00EB6417">
        <w:rPr>
          <w:rFonts w:ascii="Arial" w:hAnsi="Arial" w:cs="Arial"/>
          <w:noProof/>
          <w:szCs w:val="22"/>
        </w:rPr>
        <w:t>8</w:t>
      </w:r>
      <w:r w:rsidR="00C62D38">
        <w:rPr>
          <w:rFonts w:ascii="Arial" w:hAnsi="Arial" w:cs="Arial"/>
          <w:noProof/>
          <w:szCs w:val="22"/>
        </w:rPr>
        <w:t>г.</w:t>
      </w:r>
    </w:p>
    <w:p w:rsidR="008A6860" w:rsidRPr="006652FE" w:rsidRDefault="008A6860" w:rsidP="008A6860">
      <w:pPr>
        <w:spacing w:after="60"/>
      </w:pPr>
    </w:p>
    <w:p w:rsidR="00101AA1" w:rsidRPr="006652FE" w:rsidRDefault="00101AA1" w:rsidP="008A6860">
      <w:pPr>
        <w:pStyle w:val="a7"/>
        <w:spacing w:after="60"/>
        <w:ind w:firstLine="567"/>
        <w:rPr>
          <w:rFonts w:ascii="Arial" w:hAnsi="Arial" w:cs="Arial"/>
          <w:bCs/>
          <w:szCs w:val="22"/>
        </w:rPr>
      </w:pPr>
      <w:proofErr w:type="gramStart"/>
      <w:r w:rsidRPr="006652FE">
        <w:rPr>
          <w:rFonts w:ascii="Arial" w:hAnsi="Arial" w:cs="Arial"/>
          <w:b/>
          <w:szCs w:val="22"/>
        </w:rPr>
        <w:t>Открытое акционерное общество «Научно-исследовательский и проектный институт нефтеперерабатывающей и нефтехимической промышленности» (ОАО «</w:t>
      </w:r>
      <w:proofErr w:type="spellStart"/>
      <w:r w:rsidRPr="006652FE">
        <w:rPr>
          <w:rFonts w:ascii="Arial" w:hAnsi="Arial" w:cs="Arial"/>
          <w:b/>
          <w:szCs w:val="22"/>
        </w:rPr>
        <w:t>ВНИПИнефть</w:t>
      </w:r>
      <w:proofErr w:type="spellEnd"/>
      <w:r w:rsidRPr="006652FE">
        <w:rPr>
          <w:rFonts w:ascii="Arial" w:hAnsi="Arial" w:cs="Arial"/>
          <w:b/>
          <w:szCs w:val="22"/>
        </w:rPr>
        <w:t>»)</w:t>
      </w:r>
      <w:r w:rsidRPr="006652FE">
        <w:rPr>
          <w:rFonts w:ascii="Arial" w:hAnsi="Arial" w:cs="Arial"/>
          <w:szCs w:val="22"/>
        </w:rPr>
        <w:t>, именуемое в дальнейшем «</w:t>
      </w:r>
      <w:r w:rsidR="00E92472" w:rsidRPr="006652FE">
        <w:rPr>
          <w:rFonts w:ascii="Arial" w:hAnsi="Arial" w:cs="Arial"/>
          <w:bCs/>
          <w:szCs w:val="22"/>
        </w:rPr>
        <w:t>Подрядчик</w:t>
      </w:r>
      <w:r w:rsidRPr="006652FE">
        <w:rPr>
          <w:rFonts w:ascii="Arial" w:hAnsi="Arial" w:cs="Arial"/>
          <w:szCs w:val="22"/>
        </w:rPr>
        <w:t xml:space="preserve">», в лице </w:t>
      </w:r>
      <w:r w:rsidR="00EB1B69" w:rsidRPr="006652FE">
        <w:rPr>
          <w:rFonts w:ascii="Arial" w:hAnsi="Arial" w:cs="Arial"/>
          <w:szCs w:val="22"/>
        </w:rPr>
        <w:t>Г</w:t>
      </w:r>
      <w:r w:rsidRPr="006652FE">
        <w:rPr>
          <w:rFonts w:ascii="Arial" w:hAnsi="Arial" w:cs="Arial"/>
          <w:szCs w:val="22"/>
        </w:rPr>
        <w:t xml:space="preserve">енерального директора </w:t>
      </w:r>
      <w:r w:rsidR="00EB1B69" w:rsidRPr="006652FE">
        <w:rPr>
          <w:rFonts w:ascii="Arial" w:hAnsi="Arial" w:cs="Arial"/>
          <w:szCs w:val="22"/>
        </w:rPr>
        <w:t>Сергеева Дениса Анатольевича</w:t>
      </w:r>
      <w:r w:rsidR="00983088" w:rsidRPr="006652FE">
        <w:rPr>
          <w:rFonts w:ascii="Arial" w:hAnsi="Arial" w:cs="Arial"/>
          <w:szCs w:val="22"/>
        </w:rPr>
        <w:t>,</w:t>
      </w:r>
      <w:r w:rsidRPr="006652FE">
        <w:rPr>
          <w:rFonts w:ascii="Arial" w:hAnsi="Arial" w:cs="Arial"/>
          <w:szCs w:val="22"/>
        </w:rPr>
        <w:t xml:space="preserve"> действующего на основании </w:t>
      </w:r>
      <w:r w:rsidR="00E8522D" w:rsidRPr="006652FE">
        <w:rPr>
          <w:rFonts w:ascii="Arial" w:hAnsi="Arial" w:cs="Arial"/>
          <w:szCs w:val="22"/>
        </w:rPr>
        <w:t>Устава</w:t>
      </w:r>
      <w:r w:rsidRPr="006652FE">
        <w:rPr>
          <w:rFonts w:ascii="Arial" w:hAnsi="Arial" w:cs="Arial"/>
          <w:szCs w:val="22"/>
        </w:rPr>
        <w:t xml:space="preserve">, с одной стороны, и </w:t>
      </w:r>
      <w:r w:rsidR="003700F0">
        <w:rPr>
          <w:rFonts w:ascii="Arial" w:hAnsi="Arial" w:cs="Arial"/>
          <w:b/>
          <w:szCs w:val="22"/>
        </w:rPr>
        <w:t>______________________________________________________________________________</w:t>
      </w:r>
      <w:r w:rsidRPr="00EB6417">
        <w:rPr>
          <w:rFonts w:ascii="Arial" w:hAnsi="Arial" w:cs="Arial"/>
          <w:b/>
          <w:szCs w:val="22"/>
        </w:rPr>
        <w:t>,</w:t>
      </w:r>
      <w:r w:rsidRPr="006652FE">
        <w:rPr>
          <w:rFonts w:ascii="Arial" w:hAnsi="Arial" w:cs="Arial"/>
          <w:szCs w:val="22"/>
        </w:rPr>
        <w:t xml:space="preserve"> именуем</w:t>
      </w:r>
      <w:r w:rsidR="00EB6417">
        <w:rPr>
          <w:rFonts w:ascii="Arial" w:hAnsi="Arial" w:cs="Arial"/>
          <w:szCs w:val="22"/>
        </w:rPr>
        <w:t>ое</w:t>
      </w:r>
      <w:r w:rsidRPr="006652FE">
        <w:rPr>
          <w:rFonts w:ascii="Arial" w:hAnsi="Arial" w:cs="Arial"/>
          <w:szCs w:val="22"/>
        </w:rPr>
        <w:t xml:space="preserve"> в дальнейшем «</w:t>
      </w:r>
      <w:r w:rsidR="00E92472" w:rsidRPr="006652FE">
        <w:rPr>
          <w:rFonts w:ascii="Arial" w:hAnsi="Arial" w:cs="Arial"/>
          <w:bCs/>
          <w:szCs w:val="22"/>
        </w:rPr>
        <w:t>Субподрядчик</w:t>
      </w:r>
      <w:r w:rsidRPr="006652FE">
        <w:rPr>
          <w:rFonts w:ascii="Arial" w:hAnsi="Arial" w:cs="Arial"/>
          <w:szCs w:val="22"/>
        </w:rPr>
        <w:t xml:space="preserve">», в лице </w:t>
      </w:r>
      <w:r w:rsidR="003700F0">
        <w:rPr>
          <w:rFonts w:ascii="Arial" w:hAnsi="Arial" w:cs="Arial"/>
          <w:szCs w:val="22"/>
        </w:rPr>
        <w:t>____________________</w:t>
      </w:r>
      <w:r w:rsidR="00983088" w:rsidRPr="006652FE">
        <w:rPr>
          <w:rFonts w:ascii="Arial" w:hAnsi="Arial" w:cs="Arial"/>
          <w:szCs w:val="22"/>
        </w:rPr>
        <w:t>,</w:t>
      </w:r>
      <w:r w:rsidRPr="006652FE">
        <w:rPr>
          <w:rFonts w:ascii="Arial" w:hAnsi="Arial" w:cs="Arial"/>
          <w:szCs w:val="22"/>
        </w:rPr>
        <w:t xml:space="preserve"> действующего на основании</w:t>
      </w:r>
      <w:r w:rsidR="00983088" w:rsidRPr="006652FE">
        <w:rPr>
          <w:rFonts w:ascii="Arial" w:hAnsi="Arial" w:cs="Arial"/>
          <w:szCs w:val="22"/>
        </w:rPr>
        <w:t xml:space="preserve">  </w:t>
      </w:r>
      <w:r w:rsidR="003700F0">
        <w:rPr>
          <w:rFonts w:ascii="Arial" w:hAnsi="Arial" w:cs="Arial"/>
          <w:szCs w:val="22"/>
        </w:rPr>
        <w:t>___________</w:t>
      </w:r>
      <w:r w:rsidRPr="006652FE">
        <w:rPr>
          <w:rFonts w:ascii="Arial" w:hAnsi="Arial" w:cs="Arial"/>
          <w:szCs w:val="22"/>
        </w:rPr>
        <w:t xml:space="preserve">, с другой стороны, </w:t>
      </w:r>
      <w:r w:rsidRPr="006652FE">
        <w:rPr>
          <w:rFonts w:ascii="Arial" w:hAnsi="Arial" w:cs="Arial"/>
          <w:bCs/>
          <w:szCs w:val="22"/>
        </w:rPr>
        <w:t>вместе именуемые в дальнейшем «</w:t>
      </w:r>
      <w:r w:rsidR="00E92472" w:rsidRPr="006652FE">
        <w:rPr>
          <w:rFonts w:ascii="Arial" w:hAnsi="Arial" w:cs="Arial"/>
          <w:szCs w:val="22"/>
        </w:rPr>
        <w:t>Стороны</w:t>
      </w:r>
      <w:r w:rsidRPr="006652FE">
        <w:rPr>
          <w:rFonts w:ascii="Arial" w:hAnsi="Arial" w:cs="Arial"/>
          <w:bCs/>
          <w:szCs w:val="22"/>
        </w:rPr>
        <w:t>», а по отдельности «</w:t>
      </w:r>
      <w:r w:rsidR="00E92472" w:rsidRPr="006652FE">
        <w:rPr>
          <w:rFonts w:ascii="Arial" w:hAnsi="Arial" w:cs="Arial"/>
          <w:szCs w:val="22"/>
        </w:rPr>
        <w:t>Сторона</w:t>
      </w:r>
      <w:r w:rsidRPr="006652FE">
        <w:rPr>
          <w:rFonts w:ascii="Arial" w:hAnsi="Arial" w:cs="Arial"/>
          <w:bCs/>
          <w:szCs w:val="22"/>
        </w:rPr>
        <w:t>», заключили настоящий договор, именуемый в дальнейшем «</w:t>
      </w:r>
      <w:r w:rsidR="00E92472" w:rsidRPr="006652FE">
        <w:rPr>
          <w:rFonts w:ascii="Arial" w:hAnsi="Arial" w:cs="Arial"/>
          <w:szCs w:val="22"/>
        </w:rPr>
        <w:t>Договор</w:t>
      </w:r>
      <w:proofErr w:type="gramEnd"/>
      <w:r w:rsidRPr="006652FE">
        <w:rPr>
          <w:rFonts w:ascii="Arial" w:hAnsi="Arial" w:cs="Arial"/>
          <w:bCs/>
          <w:szCs w:val="22"/>
        </w:rPr>
        <w:t>», о нижеследующем:</w:t>
      </w:r>
    </w:p>
    <w:p w:rsidR="008A6860" w:rsidRPr="006652FE" w:rsidRDefault="008A6860" w:rsidP="008A6860">
      <w:pPr>
        <w:spacing w:after="60"/>
        <w:ind w:firstLine="567"/>
        <w:jc w:val="both"/>
        <w:rPr>
          <w:rFonts w:ascii="Arial" w:hAnsi="Arial" w:cs="Arial"/>
          <w:b/>
          <w:sz w:val="22"/>
          <w:szCs w:val="22"/>
        </w:rPr>
      </w:pPr>
    </w:p>
    <w:p w:rsidR="00FE3978" w:rsidRPr="006652FE" w:rsidRDefault="00FE3978" w:rsidP="008A6860">
      <w:pPr>
        <w:spacing w:after="60"/>
        <w:ind w:firstLine="567"/>
        <w:jc w:val="both"/>
        <w:rPr>
          <w:rFonts w:ascii="Arial" w:hAnsi="Arial" w:cs="Arial"/>
          <w:b/>
          <w:sz w:val="22"/>
          <w:szCs w:val="22"/>
        </w:rPr>
      </w:pPr>
    </w:p>
    <w:p w:rsidR="00101AA1" w:rsidRPr="006652FE" w:rsidRDefault="00AE32ED" w:rsidP="008A6860">
      <w:pPr>
        <w:spacing w:after="120"/>
        <w:jc w:val="center"/>
        <w:rPr>
          <w:rFonts w:ascii="Arial" w:hAnsi="Arial" w:cs="Arial"/>
          <w:b/>
          <w:sz w:val="22"/>
          <w:szCs w:val="22"/>
        </w:rPr>
      </w:pPr>
      <w:r w:rsidRPr="006652FE">
        <w:rPr>
          <w:rFonts w:ascii="Arial" w:hAnsi="Arial" w:cs="Arial"/>
          <w:b/>
          <w:sz w:val="22"/>
          <w:szCs w:val="22"/>
        </w:rPr>
        <w:t>1 </w:t>
      </w:r>
      <w:r w:rsidR="00101AA1" w:rsidRPr="006652FE">
        <w:rPr>
          <w:rFonts w:ascii="Arial" w:hAnsi="Arial" w:cs="Arial"/>
          <w:b/>
          <w:sz w:val="22"/>
          <w:szCs w:val="22"/>
        </w:rPr>
        <w:t>ПРЕДМЕТ ДОГОВОРА</w:t>
      </w:r>
      <w:r w:rsidR="00301FF4" w:rsidRPr="006652FE">
        <w:rPr>
          <w:rFonts w:ascii="Arial" w:hAnsi="Arial" w:cs="Arial"/>
          <w:b/>
          <w:sz w:val="22"/>
          <w:szCs w:val="22"/>
        </w:rPr>
        <w:t xml:space="preserve"> И СРОК ВЫПОЛНЕНИЯ РАБОТ</w:t>
      </w:r>
    </w:p>
    <w:p w:rsidR="00101AA1" w:rsidRPr="006652FE" w:rsidRDefault="00A40A0E" w:rsidP="008A6860">
      <w:pPr>
        <w:pStyle w:val="ab"/>
        <w:spacing w:after="60"/>
        <w:ind w:left="567" w:hanging="567"/>
        <w:contextualSpacing w:val="0"/>
        <w:jc w:val="both"/>
        <w:rPr>
          <w:rFonts w:ascii="Arial" w:hAnsi="Arial" w:cs="Arial"/>
          <w:bCs/>
          <w:noProof/>
          <w:sz w:val="22"/>
          <w:szCs w:val="22"/>
        </w:rPr>
      </w:pPr>
      <w:r w:rsidRPr="006652FE">
        <w:rPr>
          <w:rFonts w:ascii="Arial" w:hAnsi="Arial" w:cs="Arial"/>
          <w:bCs/>
          <w:noProof/>
          <w:sz w:val="22"/>
          <w:szCs w:val="22"/>
        </w:rPr>
        <w:t>1.1</w:t>
      </w:r>
      <w:r w:rsidR="00E92472" w:rsidRPr="006652FE">
        <w:rPr>
          <w:rFonts w:ascii="Arial" w:hAnsi="Arial" w:cs="Arial"/>
          <w:bCs/>
          <w:noProof/>
          <w:sz w:val="22"/>
          <w:szCs w:val="22"/>
        </w:rPr>
        <w:tab/>
      </w:r>
      <w:r w:rsidR="00101AA1" w:rsidRPr="006652FE">
        <w:rPr>
          <w:rFonts w:ascii="Arial" w:hAnsi="Arial" w:cs="Arial"/>
          <w:bCs/>
          <w:noProof/>
          <w:sz w:val="22"/>
          <w:szCs w:val="22"/>
        </w:rPr>
        <w:t xml:space="preserve">Подрядчик поручает, а Субподрядчик принимает на себя обязательство </w:t>
      </w:r>
      <w:r w:rsidR="004421DA" w:rsidRPr="006652FE">
        <w:rPr>
          <w:rFonts w:ascii="Arial" w:hAnsi="Arial" w:cs="Arial"/>
          <w:bCs/>
          <w:noProof/>
          <w:sz w:val="22"/>
          <w:szCs w:val="22"/>
        </w:rPr>
        <w:t>по выполнению следующей работы:</w:t>
      </w:r>
    </w:p>
    <w:p w:rsidR="00441F41" w:rsidRPr="00EB6417" w:rsidRDefault="001578EB" w:rsidP="008A6860">
      <w:pPr>
        <w:spacing w:after="60"/>
        <w:ind w:left="567" w:right="-1"/>
        <w:jc w:val="both"/>
        <w:rPr>
          <w:rFonts w:ascii="Arial" w:hAnsi="Arial" w:cs="Arial"/>
          <w:b/>
          <w:bCs/>
          <w:noProof/>
          <w:sz w:val="22"/>
          <w:szCs w:val="22"/>
        </w:rPr>
      </w:pPr>
      <w:r>
        <w:rPr>
          <w:rFonts w:ascii="Arial" w:hAnsi="Arial" w:cs="Arial"/>
          <w:b/>
          <w:bCs/>
          <w:noProof/>
          <w:sz w:val="22"/>
          <w:szCs w:val="22"/>
        </w:rPr>
        <w:t>«</w:t>
      </w:r>
      <w:r w:rsidR="00D26854">
        <w:rPr>
          <w:rFonts w:ascii="Arial" w:hAnsi="Arial" w:cs="Arial"/>
          <w:b/>
          <w:bCs/>
          <w:noProof/>
          <w:sz w:val="22"/>
          <w:szCs w:val="22"/>
          <w:lang w:val="en-US"/>
        </w:rPr>
        <w:t>_______________________________________________________________________</w:t>
      </w:r>
      <w:bookmarkStart w:id="0" w:name="_GoBack"/>
      <w:bookmarkEnd w:id="0"/>
      <w:r>
        <w:rPr>
          <w:rFonts w:ascii="Arial" w:hAnsi="Arial" w:cs="Arial"/>
          <w:b/>
          <w:bCs/>
          <w:noProof/>
          <w:sz w:val="22"/>
          <w:szCs w:val="22"/>
        </w:rPr>
        <w:t>»</w:t>
      </w:r>
      <w:r w:rsidR="00EB6417">
        <w:rPr>
          <w:rFonts w:ascii="Arial" w:hAnsi="Arial" w:cs="Arial"/>
          <w:b/>
          <w:bCs/>
          <w:noProof/>
          <w:sz w:val="22"/>
          <w:szCs w:val="22"/>
        </w:rPr>
        <w:t>,</w:t>
      </w:r>
    </w:p>
    <w:p w:rsidR="00101AA1" w:rsidRPr="006652FE" w:rsidRDefault="00101AA1" w:rsidP="008A6860">
      <w:pPr>
        <w:spacing w:after="60"/>
        <w:ind w:left="567" w:right="-1"/>
        <w:jc w:val="both"/>
        <w:rPr>
          <w:rFonts w:ascii="Arial" w:hAnsi="Arial" w:cs="Arial"/>
          <w:bCs/>
          <w:noProof/>
          <w:sz w:val="22"/>
          <w:szCs w:val="22"/>
        </w:rPr>
      </w:pPr>
      <w:r w:rsidRPr="006652FE">
        <w:rPr>
          <w:rFonts w:ascii="Arial" w:hAnsi="Arial" w:cs="Arial"/>
          <w:bCs/>
          <w:noProof/>
          <w:sz w:val="22"/>
          <w:szCs w:val="22"/>
        </w:rPr>
        <w:t>именуем</w:t>
      </w:r>
      <w:r w:rsidR="00441F41" w:rsidRPr="006652FE">
        <w:rPr>
          <w:rFonts w:ascii="Arial" w:hAnsi="Arial" w:cs="Arial"/>
          <w:bCs/>
          <w:noProof/>
          <w:sz w:val="22"/>
          <w:szCs w:val="22"/>
        </w:rPr>
        <w:t>ой</w:t>
      </w:r>
      <w:r w:rsidRPr="006652FE">
        <w:rPr>
          <w:rFonts w:ascii="Arial" w:hAnsi="Arial" w:cs="Arial"/>
          <w:bCs/>
          <w:noProof/>
          <w:sz w:val="22"/>
          <w:szCs w:val="22"/>
        </w:rPr>
        <w:t xml:space="preserve"> в дальнейшем «</w:t>
      </w:r>
      <w:r w:rsidRPr="006652FE">
        <w:rPr>
          <w:rFonts w:ascii="Arial" w:hAnsi="Arial" w:cs="Arial"/>
          <w:b/>
          <w:noProof/>
          <w:sz w:val="22"/>
          <w:szCs w:val="22"/>
        </w:rPr>
        <w:t>РАБОТА</w:t>
      </w:r>
      <w:r w:rsidRPr="006652FE">
        <w:rPr>
          <w:rFonts w:ascii="Arial" w:hAnsi="Arial" w:cs="Arial"/>
          <w:bCs/>
          <w:noProof/>
          <w:sz w:val="22"/>
          <w:szCs w:val="22"/>
        </w:rPr>
        <w:t>».</w:t>
      </w:r>
    </w:p>
    <w:p w:rsidR="00301FF4" w:rsidRPr="006652FE" w:rsidRDefault="002C20D1" w:rsidP="008A6860">
      <w:pPr>
        <w:pStyle w:val="ab"/>
        <w:spacing w:after="60"/>
        <w:ind w:left="567" w:hanging="567"/>
        <w:contextualSpacing w:val="0"/>
        <w:jc w:val="both"/>
        <w:rPr>
          <w:rFonts w:ascii="Arial" w:hAnsi="Arial" w:cs="Arial"/>
          <w:bCs/>
          <w:noProof/>
          <w:sz w:val="22"/>
          <w:szCs w:val="22"/>
        </w:rPr>
      </w:pPr>
      <w:r w:rsidRPr="006652FE">
        <w:rPr>
          <w:rFonts w:ascii="Arial" w:hAnsi="Arial" w:cs="Arial"/>
          <w:bCs/>
          <w:noProof/>
          <w:sz w:val="22"/>
          <w:szCs w:val="22"/>
        </w:rPr>
        <w:t>1.2</w:t>
      </w:r>
      <w:r w:rsidR="00301FF4" w:rsidRPr="006652FE">
        <w:rPr>
          <w:rFonts w:ascii="Arial" w:hAnsi="Arial" w:cs="Arial"/>
          <w:bCs/>
          <w:noProof/>
          <w:sz w:val="22"/>
          <w:szCs w:val="22"/>
        </w:rPr>
        <w:t xml:space="preserve"> </w:t>
      </w:r>
      <w:r w:rsidR="0033409C" w:rsidRPr="006652FE">
        <w:rPr>
          <w:rFonts w:ascii="Arial" w:hAnsi="Arial" w:cs="Arial"/>
          <w:bCs/>
          <w:noProof/>
          <w:sz w:val="22"/>
          <w:szCs w:val="22"/>
        </w:rPr>
        <w:t xml:space="preserve"> </w:t>
      </w:r>
      <w:r w:rsidR="00301FF4" w:rsidRPr="006652FE">
        <w:rPr>
          <w:rFonts w:ascii="Arial" w:hAnsi="Arial" w:cs="Arial"/>
          <w:bCs/>
          <w:noProof/>
          <w:sz w:val="22"/>
          <w:szCs w:val="22"/>
        </w:rPr>
        <w:t xml:space="preserve"> </w:t>
      </w:r>
      <w:r w:rsidRPr="006652FE">
        <w:rPr>
          <w:rFonts w:ascii="Arial" w:hAnsi="Arial" w:cs="Arial"/>
          <w:bCs/>
          <w:noProof/>
          <w:sz w:val="22"/>
          <w:szCs w:val="22"/>
        </w:rPr>
        <w:t xml:space="preserve"> </w:t>
      </w:r>
      <w:r w:rsidR="00301FF4" w:rsidRPr="006652FE">
        <w:rPr>
          <w:rFonts w:ascii="Arial" w:hAnsi="Arial" w:cs="Arial"/>
          <w:bCs/>
          <w:noProof/>
          <w:sz w:val="22"/>
          <w:szCs w:val="22"/>
        </w:rPr>
        <w:t>Результатом Работы является экспертное заключение, подготовленное в соответствии с условиями Договора</w:t>
      </w:r>
      <w:r w:rsidR="002E30E4" w:rsidRPr="006652FE">
        <w:rPr>
          <w:rFonts w:ascii="Arial" w:hAnsi="Arial" w:cs="Arial"/>
          <w:bCs/>
          <w:noProof/>
          <w:sz w:val="22"/>
          <w:szCs w:val="22"/>
        </w:rPr>
        <w:t xml:space="preserve"> и зарегистрированное в Федеральной службе по экологическому, технологическому и атомному надзору (Ростехнадзор) </w:t>
      </w:r>
      <w:r w:rsidR="00301FF4" w:rsidRPr="006652FE">
        <w:rPr>
          <w:rFonts w:ascii="Arial" w:hAnsi="Arial" w:cs="Arial"/>
          <w:bCs/>
          <w:noProof/>
          <w:sz w:val="22"/>
          <w:szCs w:val="22"/>
        </w:rPr>
        <w:t>(далее – «Заключение экспертизы»).</w:t>
      </w:r>
    </w:p>
    <w:p w:rsidR="00301FF4" w:rsidRPr="006652FE" w:rsidRDefault="002C20D1" w:rsidP="008A6860">
      <w:pPr>
        <w:pStyle w:val="ab"/>
        <w:spacing w:after="60"/>
        <w:ind w:left="567" w:hanging="567"/>
        <w:contextualSpacing w:val="0"/>
        <w:jc w:val="both"/>
        <w:rPr>
          <w:rFonts w:ascii="Arial" w:hAnsi="Arial" w:cs="Arial"/>
          <w:bCs/>
          <w:noProof/>
          <w:sz w:val="22"/>
          <w:szCs w:val="22"/>
        </w:rPr>
      </w:pPr>
      <w:r w:rsidRPr="006652FE">
        <w:rPr>
          <w:rFonts w:ascii="Arial" w:hAnsi="Arial" w:cs="Arial"/>
          <w:bCs/>
          <w:noProof/>
          <w:sz w:val="22"/>
          <w:szCs w:val="22"/>
        </w:rPr>
        <w:t>1.3</w:t>
      </w:r>
      <w:r w:rsidR="00301FF4" w:rsidRPr="006652FE">
        <w:rPr>
          <w:rFonts w:ascii="Arial" w:hAnsi="Arial" w:cs="Arial"/>
          <w:bCs/>
          <w:noProof/>
          <w:sz w:val="22"/>
          <w:szCs w:val="22"/>
        </w:rPr>
        <w:tab/>
        <w:t>Экспертиза промышленной безопасности производится в соответствии с «Правилами проведения экспертизы промышленной безопасности», утвержденными Приказом Федеральной службы по экологическому, технологическому и атомному надзору от</w:t>
      </w:r>
      <w:r w:rsidR="00CD6DD9" w:rsidRPr="006652FE">
        <w:rPr>
          <w:rFonts w:ascii="Arial" w:hAnsi="Arial" w:cs="Arial"/>
          <w:bCs/>
          <w:noProof/>
          <w:sz w:val="22"/>
          <w:szCs w:val="22"/>
        </w:rPr>
        <w:t xml:space="preserve">     </w:t>
      </w:r>
      <w:r w:rsidR="00301FF4" w:rsidRPr="006652FE">
        <w:rPr>
          <w:rFonts w:ascii="Arial" w:hAnsi="Arial" w:cs="Arial"/>
          <w:bCs/>
          <w:noProof/>
          <w:sz w:val="22"/>
          <w:szCs w:val="22"/>
        </w:rPr>
        <w:t xml:space="preserve"> 14 ноября 2013 года </w:t>
      </w:r>
      <w:r w:rsidR="00664EFE" w:rsidRPr="006652FE">
        <w:rPr>
          <w:rFonts w:ascii="Arial" w:hAnsi="Arial" w:cs="Arial"/>
          <w:bCs/>
          <w:noProof/>
          <w:sz w:val="22"/>
          <w:szCs w:val="22"/>
        </w:rPr>
        <w:t>№</w:t>
      </w:r>
      <w:r w:rsidR="00141ECF">
        <w:rPr>
          <w:rFonts w:ascii="Arial" w:hAnsi="Arial" w:cs="Arial"/>
          <w:bCs/>
          <w:noProof/>
          <w:sz w:val="22"/>
          <w:szCs w:val="22"/>
        </w:rPr>
        <w:t xml:space="preserve"> </w:t>
      </w:r>
      <w:r w:rsidR="00301FF4" w:rsidRPr="006652FE">
        <w:rPr>
          <w:rFonts w:ascii="Arial" w:hAnsi="Arial" w:cs="Arial"/>
          <w:bCs/>
          <w:noProof/>
          <w:sz w:val="22"/>
          <w:szCs w:val="22"/>
        </w:rPr>
        <w:t xml:space="preserve">538 г. Москва. </w:t>
      </w:r>
    </w:p>
    <w:p w:rsidR="00141ECF" w:rsidRDefault="002C20D1" w:rsidP="008A6860">
      <w:pPr>
        <w:spacing w:after="60"/>
        <w:ind w:left="567" w:hanging="567"/>
        <w:jc w:val="both"/>
        <w:rPr>
          <w:rFonts w:ascii="Arial" w:hAnsi="Arial" w:cs="Arial"/>
          <w:sz w:val="22"/>
          <w:szCs w:val="22"/>
        </w:rPr>
      </w:pPr>
      <w:r w:rsidRPr="006652FE">
        <w:rPr>
          <w:rFonts w:ascii="Arial" w:hAnsi="Arial" w:cs="Arial"/>
          <w:sz w:val="22"/>
          <w:szCs w:val="22"/>
        </w:rPr>
        <w:t>1.4</w:t>
      </w:r>
      <w:r w:rsidR="00301FF4" w:rsidRPr="006652FE">
        <w:rPr>
          <w:rFonts w:ascii="Arial" w:hAnsi="Arial" w:cs="Arial"/>
          <w:sz w:val="22"/>
          <w:szCs w:val="22"/>
        </w:rPr>
        <w:tab/>
      </w:r>
      <w:r w:rsidR="00141ECF" w:rsidRPr="00141ECF">
        <w:rPr>
          <w:rFonts w:ascii="Arial" w:hAnsi="Arial" w:cs="Arial"/>
          <w:sz w:val="22"/>
          <w:szCs w:val="22"/>
        </w:rPr>
        <w:t>Срок выполнения работ</w:t>
      </w:r>
      <w:r w:rsidR="004D2AA9">
        <w:rPr>
          <w:rFonts w:ascii="Arial" w:hAnsi="Arial" w:cs="Arial"/>
          <w:sz w:val="22"/>
          <w:szCs w:val="22"/>
        </w:rPr>
        <w:t xml:space="preserve"> </w:t>
      </w:r>
      <w:r w:rsidR="00141ECF">
        <w:rPr>
          <w:rFonts w:ascii="Arial" w:hAnsi="Arial" w:cs="Arial"/>
          <w:sz w:val="22"/>
          <w:szCs w:val="22"/>
        </w:rPr>
        <w:t>определен</w:t>
      </w:r>
      <w:r w:rsidR="00141ECF" w:rsidRPr="00141ECF">
        <w:rPr>
          <w:rFonts w:ascii="Arial" w:hAnsi="Arial" w:cs="Arial"/>
          <w:sz w:val="22"/>
          <w:szCs w:val="22"/>
        </w:rPr>
        <w:t xml:space="preserve"> Календарным планом (Приложение № 2), являющимся неотъемлемой частью настоящего Договора.</w:t>
      </w:r>
    </w:p>
    <w:p w:rsidR="003C2AAE" w:rsidRPr="006652FE" w:rsidRDefault="003C2AAE" w:rsidP="008A6860">
      <w:pPr>
        <w:spacing w:after="60"/>
        <w:ind w:left="567" w:hanging="567"/>
        <w:jc w:val="both"/>
        <w:rPr>
          <w:rFonts w:ascii="Arial" w:hAnsi="Arial" w:cs="Arial"/>
          <w:sz w:val="22"/>
          <w:szCs w:val="22"/>
        </w:rPr>
      </w:pPr>
      <w:r>
        <w:rPr>
          <w:rFonts w:ascii="Arial" w:hAnsi="Arial" w:cs="Arial"/>
          <w:sz w:val="22"/>
          <w:szCs w:val="22"/>
        </w:rPr>
        <w:t xml:space="preserve">1.5. </w:t>
      </w:r>
      <w:r w:rsidR="003F10AB">
        <w:rPr>
          <w:rFonts w:ascii="Arial" w:hAnsi="Arial" w:cs="Arial"/>
          <w:sz w:val="22"/>
          <w:szCs w:val="22"/>
        </w:rPr>
        <w:t xml:space="preserve"> </w:t>
      </w:r>
      <w:r w:rsidR="003F10AB" w:rsidRPr="003F10AB">
        <w:rPr>
          <w:rFonts w:ascii="Arial" w:hAnsi="Arial" w:cs="Arial"/>
          <w:sz w:val="22"/>
          <w:szCs w:val="22"/>
        </w:rPr>
        <w:t>Экспертиза промышленной безопасности проводится в соответствии с требованиями Федерального закона «О промышленной безопасности опасных производственных объектов», федеральными нормами и правилами в области промышленной безопасности «Правила проведения экспертизы промышленной безопасности»,  а также других действующих нормативных документов, регламентирующих правила проведения экспертизы промышленной безопасности.</w:t>
      </w:r>
    </w:p>
    <w:p w:rsidR="00A40A0E" w:rsidRPr="006652FE" w:rsidRDefault="00A40A0E" w:rsidP="008A6860">
      <w:pPr>
        <w:spacing w:after="60"/>
        <w:jc w:val="center"/>
        <w:rPr>
          <w:rFonts w:ascii="Arial" w:hAnsi="Arial" w:cs="Arial"/>
          <w:b/>
          <w:sz w:val="22"/>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2</w:t>
      </w:r>
      <w:r w:rsidR="008D7EA9" w:rsidRPr="006652FE">
        <w:rPr>
          <w:rFonts w:ascii="Arial" w:hAnsi="Arial" w:cs="Arial"/>
          <w:b/>
          <w:sz w:val="22"/>
          <w:szCs w:val="22"/>
        </w:rPr>
        <w:t> </w:t>
      </w:r>
      <w:r w:rsidRPr="006652FE">
        <w:rPr>
          <w:rFonts w:ascii="Arial" w:hAnsi="Arial" w:cs="Arial"/>
          <w:b/>
          <w:sz w:val="22"/>
          <w:szCs w:val="22"/>
        </w:rPr>
        <w:t>СТОИМОСТЬ РАБОТ И ПОРЯДОК РАСЧЕТОВ</w:t>
      </w:r>
    </w:p>
    <w:p w:rsidR="002D291B" w:rsidRPr="006652FE" w:rsidRDefault="002D291B" w:rsidP="003700F0">
      <w:pPr>
        <w:numPr>
          <w:ilvl w:val="1"/>
          <w:numId w:val="2"/>
        </w:numPr>
        <w:tabs>
          <w:tab w:val="clear" w:pos="1004"/>
          <w:tab w:val="num" w:pos="567"/>
        </w:tabs>
        <w:spacing w:before="60" w:after="60"/>
        <w:ind w:left="567" w:hanging="567"/>
        <w:jc w:val="both"/>
        <w:rPr>
          <w:rFonts w:ascii="Arial" w:hAnsi="Arial" w:cs="Arial"/>
          <w:sz w:val="22"/>
          <w:szCs w:val="22"/>
        </w:rPr>
      </w:pPr>
      <w:r w:rsidRPr="006652FE">
        <w:rPr>
          <w:rFonts w:ascii="Arial" w:hAnsi="Arial" w:cs="Arial"/>
          <w:sz w:val="22"/>
          <w:szCs w:val="22"/>
        </w:rPr>
        <w:t>Стоимость Работы, выполняемой по настоящему Договору, составляет</w:t>
      </w:r>
      <w:proofErr w:type="gramStart"/>
      <w:r w:rsidR="003700F0">
        <w:rPr>
          <w:rFonts w:ascii="Arial" w:hAnsi="Arial" w:cs="Arial"/>
          <w:sz w:val="22"/>
          <w:szCs w:val="22"/>
        </w:rPr>
        <w:t xml:space="preserve">_____________(______________________), </w:t>
      </w:r>
      <w:proofErr w:type="gramEnd"/>
      <w:r w:rsidR="003700F0" w:rsidRPr="003700F0">
        <w:rPr>
          <w:rFonts w:ascii="Arial" w:hAnsi="Arial" w:cs="Arial"/>
          <w:sz w:val="22"/>
          <w:szCs w:val="22"/>
        </w:rPr>
        <w:t xml:space="preserve">в том числе  НДС 18 % _________ руб. (        </w:t>
      </w:r>
      <w:r w:rsidR="003700F0">
        <w:rPr>
          <w:rFonts w:ascii="Arial" w:hAnsi="Arial" w:cs="Arial"/>
          <w:sz w:val="22"/>
          <w:szCs w:val="22"/>
        </w:rPr>
        <w:t xml:space="preserve">    </w:t>
      </w:r>
      <w:r w:rsidR="003700F0" w:rsidRPr="003700F0">
        <w:rPr>
          <w:rFonts w:ascii="Arial" w:hAnsi="Arial" w:cs="Arial"/>
          <w:sz w:val="22"/>
          <w:szCs w:val="22"/>
        </w:rPr>
        <w:t>).</w:t>
      </w:r>
    </w:p>
    <w:p w:rsidR="002D291B" w:rsidRDefault="002D291B" w:rsidP="00055630">
      <w:pPr>
        <w:numPr>
          <w:ilvl w:val="1"/>
          <w:numId w:val="2"/>
        </w:numPr>
        <w:tabs>
          <w:tab w:val="clear" w:pos="1004"/>
          <w:tab w:val="num" w:pos="567"/>
        </w:tabs>
        <w:spacing w:before="60" w:after="60"/>
        <w:ind w:left="567" w:hanging="567"/>
        <w:jc w:val="both"/>
        <w:rPr>
          <w:rFonts w:ascii="Arial" w:hAnsi="Arial" w:cs="Arial"/>
          <w:sz w:val="22"/>
          <w:szCs w:val="22"/>
        </w:rPr>
      </w:pPr>
      <w:r w:rsidRPr="006652FE">
        <w:rPr>
          <w:rFonts w:ascii="Arial" w:hAnsi="Arial" w:cs="Arial"/>
          <w:sz w:val="22"/>
          <w:szCs w:val="22"/>
        </w:rPr>
        <w:t xml:space="preserve">Платеж за выполненную Работу осуществляется Подрядчиком на основании двухсторонне оформленного Акта сдачи-приёмки работ </w:t>
      </w:r>
      <w:r w:rsidR="009E5EE7" w:rsidRPr="006652FE">
        <w:rPr>
          <w:rFonts w:ascii="Arial" w:hAnsi="Arial" w:cs="Arial"/>
          <w:sz w:val="22"/>
          <w:szCs w:val="22"/>
        </w:rPr>
        <w:t xml:space="preserve">за Работу </w:t>
      </w:r>
      <w:r w:rsidRPr="006652FE">
        <w:rPr>
          <w:rFonts w:ascii="Arial" w:hAnsi="Arial" w:cs="Arial"/>
          <w:sz w:val="22"/>
          <w:szCs w:val="22"/>
        </w:rPr>
        <w:t>при наличии выставленного Субподрядчиком счёта на оплату</w:t>
      </w:r>
      <w:r w:rsidR="00BE3528">
        <w:rPr>
          <w:rFonts w:ascii="Arial" w:hAnsi="Arial" w:cs="Arial"/>
          <w:sz w:val="22"/>
          <w:szCs w:val="22"/>
        </w:rPr>
        <w:t>,</w:t>
      </w:r>
      <w:r w:rsidRPr="006652FE">
        <w:rPr>
          <w:rFonts w:ascii="Arial" w:hAnsi="Arial" w:cs="Arial"/>
          <w:sz w:val="22"/>
          <w:szCs w:val="22"/>
        </w:rPr>
        <w:t xml:space="preserve"> в </w:t>
      </w:r>
      <w:r w:rsidR="00055630" w:rsidRPr="00055630">
        <w:rPr>
          <w:rFonts w:ascii="Arial" w:hAnsi="Arial" w:cs="Arial"/>
          <w:sz w:val="22"/>
          <w:szCs w:val="22"/>
        </w:rPr>
        <w:t>течение 120 календарных дней после получения счета-фактуры</w:t>
      </w:r>
      <w:r w:rsidR="00BE3528">
        <w:rPr>
          <w:rFonts w:ascii="Arial" w:hAnsi="Arial" w:cs="Arial"/>
          <w:sz w:val="22"/>
          <w:szCs w:val="22"/>
        </w:rPr>
        <w:t>,</w:t>
      </w:r>
      <w:r w:rsidR="00055630" w:rsidRPr="00055630">
        <w:rPr>
          <w:rFonts w:ascii="Arial" w:hAnsi="Arial" w:cs="Arial"/>
          <w:sz w:val="22"/>
          <w:szCs w:val="22"/>
        </w:rPr>
        <w:t xml:space="preserve"> при условии поступления денежных средств от ОАО</w:t>
      </w:r>
      <w:r w:rsidR="00055630">
        <w:rPr>
          <w:rFonts w:ascii="Arial" w:hAnsi="Arial" w:cs="Arial"/>
          <w:sz w:val="22"/>
          <w:szCs w:val="22"/>
        </w:rPr>
        <w:t> </w:t>
      </w:r>
      <w:r w:rsidR="00055630" w:rsidRPr="00055630">
        <w:rPr>
          <w:rFonts w:ascii="Arial" w:hAnsi="Arial" w:cs="Arial"/>
          <w:sz w:val="22"/>
          <w:szCs w:val="22"/>
        </w:rPr>
        <w:t xml:space="preserve"> «</w:t>
      </w:r>
      <w:proofErr w:type="spellStart"/>
      <w:r w:rsidR="00055630" w:rsidRPr="00055630">
        <w:rPr>
          <w:rFonts w:ascii="Arial" w:hAnsi="Arial" w:cs="Arial"/>
          <w:sz w:val="22"/>
          <w:szCs w:val="22"/>
        </w:rPr>
        <w:t>Славнефть</w:t>
      </w:r>
      <w:proofErr w:type="spellEnd"/>
      <w:r w:rsidR="00055630" w:rsidRPr="00055630">
        <w:rPr>
          <w:rFonts w:ascii="Arial" w:hAnsi="Arial" w:cs="Arial"/>
          <w:sz w:val="22"/>
          <w:szCs w:val="22"/>
        </w:rPr>
        <w:t>-ЯНОС» (заказчик по основному договору).</w:t>
      </w:r>
    </w:p>
    <w:p w:rsidR="005928F9" w:rsidRPr="008E6CD3" w:rsidRDefault="005928F9" w:rsidP="005928F9">
      <w:pPr>
        <w:numPr>
          <w:ilvl w:val="1"/>
          <w:numId w:val="2"/>
        </w:numPr>
        <w:tabs>
          <w:tab w:val="clear" w:pos="1004"/>
        </w:tabs>
        <w:spacing w:before="60" w:after="60"/>
        <w:ind w:left="567" w:hanging="567"/>
        <w:jc w:val="both"/>
        <w:rPr>
          <w:rFonts w:ascii="Arial" w:hAnsi="Arial" w:cs="Arial"/>
          <w:sz w:val="22"/>
          <w:szCs w:val="22"/>
        </w:rPr>
      </w:pPr>
      <w:r w:rsidRPr="008E6CD3">
        <w:rPr>
          <w:rFonts w:ascii="Arial" w:hAnsi="Arial" w:cs="Arial"/>
          <w:sz w:val="22"/>
          <w:szCs w:val="22"/>
        </w:rPr>
        <w:t>При необходимости изменения Работы, предусмотренной</w:t>
      </w:r>
      <w:r w:rsidR="00101AA1" w:rsidRPr="008E6CD3">
        <w:rPr>
          <w:rFonts w:ascii="Arial" w:hAnsi="Arial" w:cs="Arial"/>
          <w:sz w:val="22"/>
          <w:szCs w:val="22"/>
        </w:rPr>
        <w:t xml:space="preserve"> настоящим Договором, </w:t>
      </w:r>
      <w:r w:rsidRPr="008E6CD3">
        <w:rPr>
          <w:rFonts w:ascii="Arial" w:hAnsi="Arial" w:cs="Arial"/>
          <w:sz w:val="22"/>
          <w:szCs w:val="22"/>
        </w:rPr>
        <w:t xml:space="preserve">по сравнению с Техническим заданием, </w:t>
      </w:r>
      <w:r w:rsidR="00486A4B" w:rsidRPr="008E6CD3">
        <w:rPr>
          <w:rFonts w:ascii="Arial" w:hAnsi="Arial" w:cs="Arial"/>
          <w:sz w:val="22"/>
          <w:szCs w:val="22"/>
        </w:rPr>
        <w:t>Подрядчик</w:t>
      </w:r>
      <w:r w:rsidRPr="008E6CD3">
        <w:rPr>
          <w:rFonts w:ascii="Arial" w:hAnsi="Arial" w:cs="Arial"/>
          <w:sz w:val="22"/>
          <w:szCs w:val="22"/>
        </w:rPr>
        <w:t xml:space="preserve"> вносит изменения в Техническое задание к Договору</w:t>
      </w:r>
      <w:r w:rsidR="008E6CD3" w:rsidRPr="008E6CD3">
        <w:rPr>
          <w:rFonts w:ascii="Arial" w:hAnsi="Arial" w:cs="Arial"/>
          <w:sz w:val="22"/>
          <w:szCs w:val="22"/>
        </w:rPr>
        <w:t>, направив письменное указание Субп</w:t>
      </w:r>
      <w:r w:rsidRPr="008E6CD3">
        <w:rPr>
          <w:rFonts w:ascii="Arial" w:hAnsi="Arial" w:cs="Arial"/>
          <w:sz w:val="22"/>
          <w:szCs w:val="22"/>
        </w:rPr>
        <w:t xml:space="preserve">одрядчику. Если такие изменения повлекут за собой увеличение или уменьшение стоимости или сроков </w:t>
      </w:r>
      <w:r w:rsidR="008E6CD3" w:rsidRPr="008E6CD3">
        <w:rPr>
          <w:rFonts w:ascii="Arial" w:hAnsi="Arial" w:cs="Arial"/>
          <w:sz w:val="22"/>
          <w:szCs w:val="22"/>
        </w:rPr>
        <w:t>выполнения работ Субподрядчиком, Субп</w:t>
      </w:r>
      <w:r w:rsidRPr="008E6CD3">
        <w:rPr>
          <w:rFonts w:ascii="Arial" w:hAnsi="Arial" w:cs="Arial"/>
          <w:sz w:val="22"/>
          <w:szCs w:val="22"/>
        </w:rPr>
        <w:t xml:space="preserve">одрядчик уведомляет об этом </w:t>
      </w:r>
      <w:r w:rsidR="00486A4B" w:rsidRPr="008E6CD3">
        <w:rPr>
          <w:rFonts w:ascii="Arial" w:hAnsi="Arial" w:cs="Arial"/>
          <w:sz w:val="22"/>
          <w:szCs w:val="22"/>
        </w:rPr>
        <w:t>Подрядчик</w:t>
      </w:r>
      <w:r w:rsidRPr="008E6CD3">
        <w:rPr>
          <w:rFonts w:ascii="Arial" w:hAnsi="Arial" w:cs="Arial"/>
          <w:sz w:val="22"/>
          <w:szCs w:val="22"/>
        </w:rPr>
        <w:t xml:space="preserve">а в письменной форме с предоставлением оценки влияния таких изменений на стоимость </w:t>
      </w:r>
      <w:r w:rsidRPr="008E6CD3">
        <w:rPr>
          <w:rFonts w:ascii="Arial" w:hAnsi="Arial" w:cs="Arial"/>
          <w:sz w:val="22"/>
          <w:szCs w:val="22"/>
        </w:rPr>
        <w:lastRenderedPageBreak/>
        <w:t xml:space="preserve">и срок выполнения работ. Работы по измененному </w:t>
      </w:r>
      <w:r w:rsidR="00486A4B" w:rsidRPr="008E6CD3">
        <w:rPr>
          <w:rFonts w:ascii="Arial" w:hAnsi="Arial" w:cs="Arial"/>
          <w:sz w:val="22"/>
          <w:szCs w:val="22"/>
        </w:rPr>
        <w:t>Подрядчик</w:t>
      </w:r>
      <w:r w:rsidRPr="008E6CD3">
        <w:rPr>
          <w:rFonts w:ascii="Arial" w:hAnsi="Arial" w:cs="Arial"/>
          <w:sz w:val="22"/>
          <w:szCs w:val="22"/>
        </w:rPr>
        <w:t>ом Техническому заданию выполняются и оплачиваются в соответствии с дополнительным с</w:t>
      </w:r>
      <w:r w:rsidR="008E6CD3" w:rsidRPr="008E6CD3">
        <w:rPr>
          <w:rFonts w:ascii="Arial" w:hAnsi="Arial" w:cs="Arial"/>
          <w:sz w:val="22"/>
          <w:szCs w:val="22"/>
        </w:rPr>
        <w:t>оглашением к данному Договору. Субп</w:t>
      </w:r>
      <w:r w:rsidRPr="008E6CD3">
        <w:rPr>
          <w:rFonts w:ascii="Arial" w:hAnsi="Arial" w:cs="Arial"/>
          <w:sz w:val="22"/>
          <w:szCs w:val="22"/>
        </w:rPr>
        <w:t>одрядчик не вправе отказаться от заключения такого дополнительного соглашения.</w:t>
      </w:r>
    </w:p>
    <w:p w:rsidR="00941E43" w:rsidRPr="006652FE" w:rsidRDefault="00941E43" w:rsidP="008A6860">
      <w:pPr>
        <w:numPr>
          <w:ilvl w:val="1"/>
          <w:numId w:val="2"/>
        </w:numPr>
        <w:tabs>
          <w:tab w:val="num" w:pos="709"/>
        </w:tabs>
        <w:spacing w:before="60" w:after="60"/>
        <w:ind w:left="567" w:hanging="567"/>
        <w:jc w:val="both"/>
        <w:rPr>
          <w:rFonts w:ascii="Arial" w:hAnsi="Arial" w:cs="Arial"/>
          <w:sz w:val="22"/>
          <w:szCs w:val="22"/>
        </w:rPr>
      </w:pPr>
      <w:r w:rsidRPr="006652FE">
        <w:rPr>
          <w:rFonts w:ascii="Arial" w:hAnsi="Arial" w:cs="Arial"/>
          <w:sz w:val="22"/>
          <w:szCs w:val="22"/>
        </w:rPr>
        <w:t>Оплата Работы считается исполненной после списания денежных сре</w:t>
      </w:r>
      <w:proofErr w:type="gramStart"/>
      <w:r w:rsidRPr="006652FE">
        <w:rPr>
          <w:rFonts w:ascii="Arial" w:hAnsi="Arial" w:cs="Arial"/>
          <w:sz w:val="22"/>
          <w:szCs w:val="22"/>
        </w:rPr>
        <w:t>дств с р</w:t>
      </w:r>
      <w:proofErr w:type="gramEnd"/>
      <w:r w:rsidRPr="006652FE">
        <w:rPr>
          <w:rFonts w:ascii="Arial" w:hAnsi="Arial" w:cs="Arial"/>
          <w:sz w:val="22"/>
          <w:szCs w:val="22"/>
        </w:rPr>
        <w:t>асчетного счета Подрядчика.</w:t>
      </w:r>
    </w:p>
    <w:p w:rsidR="00E93AEF" w:rsidRPr="006652FE" w:rsidRDefault="00E93AEF" w:rsidP="008A6860">
      <w:pPr>
        <w:spacing w:after="60"/>
        <w:ind w:firstLine="567"/>
        <w:jc w:val="both"/>
        <w:rPr>
          <w:rFonts w:ascii="Arial" w:hAnsi="Arial" w:cs="Arial"/>
          <w:b/>
          <w:sz w:val="22"/>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3</w:t>
      </w:r>
      <w:r w:rsidR="008D7EA9" w:rsidRPr="006652FE">
        <w:rPr>
          <w:rFonts w:ascii="Arial" w:hAnsi="Arial" w:cs="Arial"/>
          <w:b/>
          <w:sz w:val="22"/>
          <w:szCs w:val="22"/>
        </w:rPr>
        <w:t> ПРАВА И ОБЯЗАННОСТИ СТОРОН</w:t>
      </w:r>
    </w:p>
    <w:p w:rsidR="00101AA1" w:rsidRPr="006652FE" w:rsidRDefault="00101AA1" w:rsidP="008A6860">
      <w:pPr>
        <w:pStyle w:val="ab"/>
        <w:numPr>
          <w:ilvl w:val="0"/>
          <w:numId w:val="21"/>
        </w:numPr>
        <w:spacing w:after="60"/>
        <w:ind w:left="567" w:hanging="567"/>
        <w:contextualSpacing w:val="0"/>
        <w:jc w:val="both"/>
        <w:rPr>
          <w:rFonts w:ascii="Arial" w:hAnsi="Arial" w:cs="Arial"/>
          <w:sz w:val="22"/>
          <w:szCs w:val="22"/>
        </w:rPr>
      </w:pPr>
      <w:r w:rsidRPr="006652FE">
        <w:rPr>
          <w:rFonts w:ascii="Arial" w:hAnsi="Arial" w:cs="Arial"/>
          <w:sz w:val="22"/>
          <w:szCs w:val="22"/>
        </w:rPr>
        <w:t>Подрядчик обязуется:</w:t>
      </w:r>
    </w:p>
    <w:p w:rsidR="00101AA1" w:rsidRPr="006652FE" w:rsidRDefault="00101AA1" w:rsidP="008A6860">
      <w:pPr>
        <w:pStyle w:val="ab"/>
        <w:numPr>
          <w:ilvl w:val="0"/>
          <w:numId w:val="22"/>
        </w:numPr>
        <w:spacing w:after="60"/>
        <w:ind w:left="567" w:hanging="567"/>
        <w:contextualSpacing w:val="0"/>
        <w:jc w:val="both"/>
        <w:rPr>
          <w:rFonts w:ascii="Arial" w:hAnsi="Arial" w:cs="Arial"/>
          <w:sz w:val="22"/>
          <w:szCs w:val="22"/>
        </w:rPr>
      </w:pPr>
      <w:r w:rsidRPr="006652FE">
        <w:rPr>
          <w:rFonts w:ascii="Arial" w:hAnsi="Arial" w:cs="Arial"/>
          <w:sz w:val="22"/>
          <w:szCs w:val="22"/>
        </w:rPr>
        <w:t xml:space="preserve">предоставить Субподрядчику </w:t>
      </w:r>
      <w:r w:rsidR="00873AE3" w:rsidRPr="006652FE">
        <w:rPr>
          <w:rFonts w:ascii="Arial" w:hAnsi="Arial" w:cs="Arial"/>
          <w:sz w:val="22"/>
          <w:szCs w:val="22"/>
        </w:rPr>
        <w:t>материалы</w:t>
      </w:r>
      <w:r w:rsidRPr="006652FE">
        <w:rPr>
          <w:rFonts w:ascii="Arial" w:hAnsi="Arial" w:cs="Arial"/>
          <w:sz w:val="22"/>
          <w:szCs w:val="22"/>
        </w:rPr>
        <w:t xml:space="preserve">, </w:t>
      </w:r>
      <w:r w:rsidR="00873AE3" w:rsidRPr="006652FE">
        <w:rPr>
          <w:rFonts w:ascii="Arial" w:hAnsi="Arial" w:cs="Arial"/>
          <w:sz w:val="22"/>
          <w:szCs w:val="22"/>
        </w:rPr>
        <w:t>необходимые для проведения экспертизы документации согласно требованиям промышленной безопасности;</w:t>
      </w:r>
    </w:p>
    <w:p w:rsidR="002C20D1" w:rsidRPr="006652FE" w:rsidRDefault="002C20D1" w:rsidP="008A6860">
      <w:pPr>
        <w:pStyle w:val="ab"/>
        <w:numPr>
          <w:ilvl w:val="0"/>
          <w:numId w:val="22"/>
        </w:numPr>
        <w:spacing w:after="60"/>
        <w:ind w:left="567" w:hanging="567"/>
        <w:contextualSpacing w:val="0"/>
        <w:jc w:val="both"/>
        <w:rPr>
          <w:rFonts w:ascii="Arial" w:hAnsi="Arial" w:cs="Arial"/>
          <w:sz w:val="22"/>
          <w:szCs w:val="22"/>
        </w:rPr>
      </w:pPr>
      <w:r w:rsidRPr="006652FE">
        <w:rPr>
          <w:rFonts w:ascii="Arial" w:hAnsi="Arial" w:cs="Arial"/>
          <w:sz w:val="22"/>
          <w:szCs w:val="22"/>
        </w:rPr>
        <w:t xml:space="preserve">своевременно (см. п. 2.2) </w:t>
      </w:r>
      <w:r w:rsidR="004371CA" w:rsidRPr="006652FE">
        <w:rPr>
          <w:rFonts w:ascii="Arial" w:hAnsi="Arial" w:cs="Arial"/>
          <w:sz w:val="22"/>
          <w:szCs w:val="22"/>
        </w:rPr>
        <w:t xml:space="preserve">оплатить </w:t>
      </w:r>
      <w:r w:rsidRPr="006652FE">
        <w:rPr>
          <w:rFonts w:ascii="Arial" w:hAnsi="Arial" w:cs="Arial"/>
          <w:sz w:val="22"/>
          <w:szCs w:val="22"/>
        </w:rPr>
        <w:t>Субподрядчику выполненную Работу по Договору в целом.</w:t>
      </w:r>
    </w:p>
    <w:p w:rsidR="00101AA1" w:rsidRPr="006652FE" w:rsidRDefault="00101AA1" w:rsidP="008A6860">
      <w:pPr>
        <w:pStyle w:val="ab"/>
        <w:numPr>
          <w:ilvl w:val="0"/>
          <w:numId w:val="23"/>
        </w:numPr>
        <w:spacing w:after="60"/>
        <w:ind w:left="567" w:hanging="567"/>
        <w:contextualSpacing w:val="0"/>
        <w:jc w:val="both"/>
        <w:rPr>
          <w:rFonts w:ascii="Arial" w:hAnsi="Arial" w:cs="Arial"/>
          <w:sz w:val="22"/>
          <w:szCs w:val="22"/>
        </w:rPr>
      </w:pPr>
      <w:r w:rsidRPr="006652FE">
        <w:rPr>
          <w:rFonts w:ascii="Arial" w:hAnsi="Arial" w:cs="Arial"/>
          <w:sz w:val="22"/>
          <w:szCs w:val="22"/>
        </w:rPr>
        <w:t>Субподрядчик обязуется:</w:t>
      </w:r>
    </w:p>
    <w:p w:rsidR="00873AE3" w:rsidRPr="006652FE" w:rsidRDefault="00873AE3" w:rsidP="00044B30">
      <w:pPr>
        <w:pStyle w:val="ab"/>
        <w:numPr>
          <w:ilvl w:val="0"/>
          <w:numId w:val="26"/>
        </w:numPr>
        <w:spacing w:after="60"/>
        <w:contextualSpacing w:val="0"/>
        <w:jc w:val="both"/>
        <w:rPr>
          <w:rFonts w:ascii="Arial" w:hAnsi="Arial" w:cs="Arial"/>
          <w:sz w:val="22"/>
          <w:szCs w:val="22"/>
        </w:rPr>
      </w:pPr>
      <w:r w:rsidRPr="006652FE">
        <w:rPr>
          <w:rFonts w:ascii="Arial" w:hAnsi="Arial" w:cs="Arial"/>
          <w:sz w:val="22"/>
          <w:szCs w:val="22"/>
        </w:rPr>
        <w:t xml:space="preserve">провести </w:t>
      </w:r>
      <w:r w:rsidR="00044B30">
        <w:rPr>
          <w:rFonts w:ascii="Arial" w:hAnsi="Arial" w:cs="Arial"/>
          <w:sz w:val="22"/>
          <w:szCs w:val="22"/>
        </w:rPr>
        <w:t>экспертизу</w:t>
      </w:r>
      <w:r w:rsidR="00044B30" w:rsidRPr="00044B30">
        <w:rPr>
          <w:rFonts w:ascii="Arial" w:hAnsi="Arial" w:cs="Arial"/>
          <w:sz w:val="22"/>
          <w:szCs w:val="22"/>
        </w:rPr>
        <w:t xml:space="preserve"> промышленной </w:t>
      </w:r>
      <w:proofErr w:type="gramStart"/>
      <w:r w:rsidR="00044B30" w:rsidRPr="00044B30">
        <w:rPr>
          <w:rFonts w:ascii="Arial" w:hAnsi="Arial" w:cs="Arial"/>
          <w:sz w:val="22"/>
          <w:szCs w:val="22"/>
        </w:rPr>
        <w:t>безопасности рабочей документации модернизации оборудования установки</w:t>
      </w:r>
      <w:proofErr w:type="gramEnd"/>
      <w:r w:rsidR="00044B30" w:rsidRPr="00044B30">
        <w:rPr>
          <w:rFonts w:ascii="Arial" w:hAnsi="Arial" w:cs="Arial"/>
          <w:sz w:val="22"/>
          <w:szCs w:val="22"/>
        </w:rPr>
        <w:t xml:space="preserve"> </w:t>
      </w:r>
      <w:proofErr w:type="spellStart"/>
      <w:r w:rsidR="00044B30" w:rsidRPr="00044B30">
        <w:rPr>
          <w:rFonts w:ascii="Arial" w:hAnsi="Arial" w:cs="Arial"/>
          <w:sz w:val="22"/>
          <w:szCs w:val="22"/>
        </w:rPr>
        <w:t>алкилирования</w:t>
      </w:r>
      <w:proofErr w:type="spellEnd"/>
      <w:r w:rsidR="00044B30" w:rsidRPr="00044B30">
        <w:rPr>
          <w:rFonts w:ascii="Arial" w:hAnsi="Arial" w:cs="Arial"/>
          <w:sz w:val="22"/>
          <w:szCs w:val="22"/>
        </w:rPr>
        <w:t xml:space="preserve"> 25/7 с целью оптимизации технологического процесса</w:t>
      </w:r>
      <w:r w:rsidR="00166EC7" w:rsidRPr="00FA69D8">
        <w:rPr>
          <w:rFonts w:ascii="Arial" w:hAnsi="Arial" w:cs="Arial"/>
          <w:bCs/>
          <w:noProof/>
          <w:sz w:val="22"/>
          <w:szCs w:val="22"/>
        </w:rPr>
        <w:t xml:space="preserve"> </w:t>
      </w:r>
      <w:r w:rsidRPr="006652FE">
        <w:rPr>
          <w:rFonts w:ascii="Arial" w:hAnsi="Arial" w:cs="Arial"/>
          <w:sz w:val="22"/>
          <w:szCs w:val="22"/>
        </w:rPr>
        <w:t>на предмет соответствия стандартам, нормам и пра</w:t>
      </w:r>
      <w:r w:rsidR="00664EFE" w:rsidRPr="006652FE">
        <w:rPr>
          <w:rFonts w:ascii="Arial" w:hAnsi="Arial" w:cs="Arial"/>
          <w:sz w:val="22"/>
          <w:szCs w:val="22"/>
        </w:rPr>
        <w:t>вилам промышленной безопасности;</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 xml:space="preserve">по результатам экспертизы промышленной безопасности выдать </w:t>
      </w:r>
      <w:r w:rsidR="0016029B" w:rsidRPr="006652FE">
        <w:rPr>
          <w:rFonts w:ascii="Arial" w:hAnsi="Arial" w:cs="Arial"/>
          <w:sz w:val="22"/>
          <w:szCs w:val="22"/>
        </w:rPr>
        <w:t>зар</w:t>
      </w:r>
      <w:r w:rsidR="0016029B" w:rsidRPr="006652FE">
        <w:rPr>
          <w:rFonts w:ascii="Arial" w:hAnsi="Arial" w:cs="Arial"/>
          <w:bCs/>
          <w:noProof/>
          <w:sz w:val="22"/>
          <w:szCs w:val="22"/>
        </w:rPr>
        <w:t xml:space="preserve">егистрированное в Ростехнадзоре </w:t>
      </w:r>
      <w:r w:rsidRPr="006652FE">
        <w:rPr>
          <w:rFonts w:ascii="Arial" w:hAnsi="Arial" w:cs="Arial"/>
          <w:sz w:val="22"/>
          <w:szCs w:val="22"/>
        </w:rPr>
        <w:t>Заключение экспертизы, содержащее выводы о соответствии или несоответствии документации, указанной в п. 3.2.1. настоящего Договора, требованиям промышленной безопасности;</w:t>
      </w:r>
    </w:p>
    <w:p w:rsidR="002C20D1" w:rsidRPr="006652FE" w:rsidRDefault="002C20D1" w:rsidP="007675F7">
      <w:pPr>
        <w:pStyle w:val="ab"/>
        <w:numPr>
          <w:ilvl w:val="0"/>
          <w:numId w:val="26"/>
        </w:numPr>
        <w:spacing w:after="60"/>
        <w:ind w:hanging="720"/>
        <w:contextualSpacing w:val="0"/>
        <w:jc w:val="both"/>
        <w:rPr>
          <w:rFonts w:ascii="Arial" w:hAnsi="Arial" w:cs="Arial"/>
          <w:sz w:val="22"/>
          <w:szCs w:val="22"/>
        </w:rPr>
      </w:pPr>
      <w:r w:rsidRPr="006652FE">
        <w:rPr>
          <w:rFonts w:ascii="Arial" w:hAnsi="Arial" w:cs="Arial"/>
          <w:sz w:val="22"/>
          <w:szCs w:val="22"/>
        </w:rPr>
        <w:t>соблюдать правила техники безопасности, внутреннего распорядка и другие треб</w:t>
      </w:r>
      <w:r w:rsidR="00CF4A3E">
        <w:rPr>
          <w:rFonts w:ascii="Arial" w:hAnsi="Arial" w:cs="Arial"/>
          <w:sz w:val="22"/>
          <w:szCs w:val="22"/>
        </w:rPr>
        <w:t>ования, существующие на объекте</w:t>
      </w:r>
      <w:r w:rsidRPr="006652FE">
        <w:rPr>
          <w:rFonts w:ascii="Arial" w:hAnsi="Arial" w:cs="Arial"/>
          <w:sz w:val="22"/>
          <w:szCs w:val="22"/>
        </w:rPr>
        <w:t xml:space="preserve"> </w:t>
      </w:r>
      <w:r w:rsidR="00B67C8B" w:rsidRPr="00B67C8B">
        <w:rPr>
          <w:rFonts w:ascii="Arial" w:hAnsi="Arial" w:cs="Arial"/>
          <w:sz w:val="22"/>
          <w:szCs w:val="22"/>
        </w:rPr>
        <w:t>ОАО  «</w:t>
      </w:r>
      <w:proofErr w:type="spellStart"/>
      <w:r w:rsidR="00B67C8B" w:rsidRPr="00B67C8B">
        <w:rPr>
          <w:rFonts w:ascii="Arial" w:hAnsi="Arial" w:cs="Arial"/>
          <w:sz w:val="22"/>
          <w:szCs w:val="22"/>
        </w:rPr>
        <w:t>Славнефть</w:t>
      </w:r>
      <w:proofErr w:type="spellEnd"/>
      <w:r w:rsidR="00B67C8B" w:rsidRPr="00B67C8B">
        <w:rPr>
          <w:rFonts w:ascii="Arial" w:hAnsi="Arial" w:cs="Arial"/>
          <w:sz w:val="22"/>
          <w:szCs w:val="22"/>
        </w:rPr>
        <w:t>-ЯНОС» (заказчик по основному договору)</w:t>
      </w:r>
      <w:r w:rsidR="008A6860" w:rsidRPr="006652FE">
        <w:rPr>
          <w:rFonts w:ascii="Arial" w:hAnsi="Arial" w:cs="Arial"/>
          <w:sz w:val="22"/>
          <w:szCs w:val="22"/>
        </w:rPr>
        <w:t>,</w:t>
      </w:r>
      <w:r w:rsidRPr="006652FE">
        <w:rPr>
          <w:rFonts w:ascii="Arial" w:hAnsi="Arial" w:cs="Arial"/>
          <w:sz w:val="22"/>
          <w:szCs w:val="22"/>
        </w:rPr>
        <w:t xml:space="preserve"> при посещении объекта специалистами Субподрядчика во время проведения экспертизы;</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назначить в трехдневный срок с момента подписания Договора представителей Субподрядчика, ответственных за ход Работы по Договору, официально известив об этом Подрядчика в письменном виде с указанием представленных им полномочий.</w:t>
      </w:r>
      <w:r w:rsidRPr="006652FE">
        <w:rPr>
          <w:rFonts w:ascii="Arial" w:hAnsi="Arial" w:cs="Arial"/>
          <w:iCs/>
          <w:sz w:val="22"/>
          <w:szCs w:val="22"/>
        </w:rPr>
        <w:t xml:space="preserve"> </w:t>
      </w:r>
      <w:proofErr w:type="gramStart"/>
      <w:r w:rsidRPr="006652FE">
        <w:rPr>
          <w:rFonts w:ascii="Arial" w:hAnsi="Arial" w:cs="Arial"/>
          <w:sz w:val="22"/>
          <w:szCs w:val="22"/>
        </w:rPr>
        <w:t>В течение 5 (пяти) рабочих дней с момента подписания Договора направить Подрядчику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w:t>
      </w:r>
      <w:proofErr w:type="gramEnd"/>
      <w:r w:rsidRPr="006652FE">
        <w:rPr>
          <w:rFonts w:ascii="Arial" w:hAnsi="Arial" w:cs="Arial"/>
          <w:sz w:val="22"/>
          <w:szCs w:val="22"/>
        </w:rPr>
        <w:t xml:space="preserve"> заверенные организацией образцы подписей вышеуказанных лиц. В случае изменения перечня лиц, имеющих вышеуказанные полномочия, Субподрядчик обязуется незамедлительно сообщить об этом Подрядчику и предоставить указанные изменения в отношении уполномоченных лиц;</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регулярно информировать Подрядчика о ходе выполнения Работы;</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выполнять указания Подрядчика, представленные в письменном виде, о внесении изменений и дополнений в результат Работы, если они не противоречат условиям Договора;</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в сроки, устраивающие Подрядчика, и за собственный счет устранять все недоделки и ошибки в Работе в случае несоответствия ее условиям Договора;</w:t>
      </w:r>
    </w:p>
    <w:p w:rsidR="002C20D1"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участвовать в деле по иску, предъявленному к Подрядчику третьим лицом, в связи с недостатками, обнаруженными в выполненной Субподрядчиком Работе.</w:t>
      </w:r>
    </w:p>
    <w:p w:rsidR="001A552D" w:rsidRDefault="001A552D" w:rsidP="00392000">
      <w:pPr>
        <w:pStyle w:val="ab"/>
        <w:numPr>
          <w:ilvl w:val="0"/>
          <w:numId w:val="26"/>
        </w:numPr>
        <w:spacing w:after="60"/>
        <w:ind w:left="709" w:hanging="709"/>
        <w:contextualSpacing w:val="0"/>
        <w:jc w:val="both"/>
        <w:rPr>
          <w:rFonts w:ascii="Arial" w:hAnsi="Arial" w:cs="Arial"/>
          <w:sz w:val="22"/>
          <w:szCs w:val="22"/>
        </w:rPr>
      </w:pPr>
      <w:r w:rsidRPr="0048668A">
        <w:rPr>
          <w:rFonts w:ascii="Arial" w:hAnsi="Arial" w:cs="Arial"/>
          <w:sz w:val="22"/>
          <w:szCs w:val="22"/>
        </w:rPr>
        <w:t xml:space="preserve">Подрядчик имеет право осуществлять текущий </w:t>
      </w:r>
      <w:proofErr w:type="gramStart"/>
      <w:r w:rsidRPr="0048668A">
        <w:rPr>
          <w:rFonts w:ascii="Arial" w:hAnsi="Arial" w:cs="Arial"/>
          <w:sz w:val="22"/>
          <w:szCs w:val="22"/>
        </w:rPr>
        <w:t>контроль за</w:t>
      </w:r>
      <w:proofErr w:type="gramEnd"/>
      <w:r w:rsidRPr="0048668A">
        <w:rPr>
          <w:rFonts w:ascii="Arial" w:hAnsi="Arial" w:cs="Arial"/>
          <w:sz w:val="22"/>
          <w:szCs w:val="22"/>
        </w:rPr>
        <w:t xml:space="preserve"> деятельностью Субподрядчика в ходе реализации Договора.</w:t>
      </w:r>
    </w:p>
    <w:p w:rsidR="002C20D1" w:rsidRPr="0048668A" w:rsidRDefault="002C20D1" w:rsidP="00392000">
      <w:pPr>
        <w:pStyle w:val="ab"/>
        <w:numPr>
          <w:ilvl w:val="0"/>
          <w:numId w:val="26"/>
        </w:numPr>
        <w:spacing w:after="60"/>
        <w:ind w:left="709" w:hanging="709"/>
        <w:contextualSpacing w:val="0"/>
        <w:jc w:val="both"/>
        <w:rPr>
          <w:rFonts w:ascii="Arial" w:hAnsi="Arial" w:cs="Arial"/>
          <w:sz w:val="22"/>
          <w:szCs w:val="22"/>
        </w:rPr>
      </w:pPr>
      <w:r w:rsidRPr="0048668A">
        <w:rPr>
          <w:rFonts w:ascii="Arial" w:hAnsi="Arial" w:cs="Arial"/>
          <w:sz w:val="22"/>
          <w:szCs w:val="22"/>
        </w:rPr>
        <w:t>Подрядчик имеет право в одностороннем порядке досрочно прекратить действие Договора, уведомив об этом Субподрядчика в пись</w:t>
      </w:r>
      <w:r w:rsidR="002A0809" w:rsidRPr="0048668A">
        <w:rPr>
          <w:rFonts w:ascii="Arial" w:hAnsi="Arial" w:cs="Arial"/>
          <w:sz w:val="22"/>
          <w:szCs w:val="22"/>
        </w:rPr>
        <w:t>менной форме не позднее, чем за</w:t>
      </w:r>
      <w:r w:rsidR="00200A83" w:rsidRPr="0048668A">
        <w:rPr>
          <w:rFonts w:ascii="Arial" w:hAnsi="Arial" w:cs="Arial"/>
          <w:sz w:val="22"/>
          <w:szCs w:val="22"/>
        </w:rPr>
        <w:t xml:space="preserve"> </w:t>
      </w:r>
      <w:r w:rsidRPr="0048668A">
        <w:rPr>
          <w:rFonts w:ascii="Arial" w:hAnsi="Arial" w:cs="Arial"/>
          <w:sz w:val="22"/>
          <w:szCs w:val="22"/>
        </w:rPr>
        <w:t>7 (семь) календарных дней до даты прекращения действия Договора, в том случае, если произойдет любое из следующих событий:</w:t>
      </w:r>
    </w:p>
    <w:p w:rsidR="002C20D1" w:rsidRPr="00983117" w:rsidRDefault="002C20D1" w:rsidP="008A1EAB">
      <w:pPr>
        <w:pStyle w:val="ab"/>
        <w:spacing w:after="60"/>
        <w:ind w:left="709"/>
        <w:contextualSpacing w:val="0"/>
        <w:jc w:val="both"/>
        <w:rPr>
          <w:rFonts w:ascii="Arial" w:hAnsi="Arial" w:cs="Arial"/>
          <w:sz w:val="22"/>
          <w:szCs w:val="22"/>
        </w:rPr>
      </w:pPr>
      <w:r w:rsidRPr="00983117">
        <w:rPr>
          <w:rFonts w:ascii="Arial" w:hAnsi="Arial" w:cs="Arial"/>
          <w:sz w:val="22"/>
          <w:szCs w:val="22"/>
        </w:rPr>
        <w:lastRenderedPageBreak/>
        <w:t>а) задержка в передаче результата Работы по вине Субподрядчика превышает</w:t>
      </w:r>
      <w:r w:rsidR="00200A83" w:rsidRPr="00983117">
        <w:rPr>
          <w:rFonts w:ascii="Arial" w:hAnsi="Arial" w:cs="Arial"/>
          <w:sz w:val="22"/>
          <w:szCs w:val="22"/>
        </w:rPr>
        <w:t xml:space="preserve"> </w:t>
      </w:r>
      <w:r w:rsidRPr="00983117">
        <w:rPr>
          <w:rFonts w:ascii="Arial" w:hAnsi="Arial" w:cs="Arial"/>
          <w:sz w:val="22"/>
          <w:szCs w:val="22"/>
        </w:rPr>
        <w:t>20 (двадцать) календарных дней по отношению к дате, установленной п.1.4  настоящего Договора;</w:t>
      </w:r>
    </w:p>
    <w:p w:rsidR="002C20D1" w:rsidRPr="00983117" w:rsidRDefault="002C20D1" w:rsidP="008A1EAB">
      <w:pPr>
        <w:pStyle w:val="ab"/>
        <w:spacing w:after="60"/>
        <w:ind w:left="709"/>
        <w:contextualSpacing w:val="0"/>
        <w:jc w:val="both"/>
        <w:rPr>
          <w:rFonts w:ascii="Arial" w:hAnsi="Arial" w:cs="Arial"/>
          <w:sz w:val="22"/>
          <w:szCs w:val="22"/>
        </w:rPr>
      </w:pPr>
      <w:r w:rsidRPr="00983117">
        <w:rPr>
          <w:rFonts w:ascii="Arial" w:hAnsi="Arial" w:cs="Arial"/>
          <w:sz w:val="22"/>
          <w:szCs w:val="22"/>
        </w:rPr>
        <w:t>б) Субподрядчик по собственной вине не выполняет свои обязанности по Договору и не предпринимает необходимых действий с тем, чтобы исправить такое положение в течение 10 (десяти) календарных дней после извещения Подрядчиком о таком невыполнении обязательств;</w:t>
      </w:r>
    </w:p>
    <w:p w:rsidR="002C20D1" w:rsidRPr="00983117" w:rsidRDefault="002C20D1" w:rsidP="008A1EAB">
      <w:pPr>
        <w:pStyle w:val="ab"/>
        <w:spacing w:after="60"/>
        <w:ind w:left="709"/>
        <w:contextualSpacing w:val="0"/>
        <w:jc w:val="both"/>
        <w:rPr>
          <w:rFonts w:ascii="Arial" w:hAnsi="Arial" w:cs="Arial"/>
          <w:sz w:val="22"/>
          <w:szCs w:val="22"/>
        </w:rPr>
      </w:pPr>
      <w:r w:rsidRPr="00983117">
        <w:rPr>
          <w:rFonts w:ascii="Arial" w:hAnsi="Arial" w:cs="Arial"/>
          <w:sz w:val="22"/>
          <w:szCs w:val="22"/>
        </w:rPr>
        <w:t xml:space="preserve">в) при аннулировании </w:t>
      </w:r>
      <w:r w:rsidR="00B5580B" w:rsidRPr="00983117">
        <w:rPr>
          <w:rFonts w:ascii="Arial" w:hAnsi="Arial" w:cs="Arial"/>
          <w:sz w:val="22"/>
          <w:szCs w:val="22"/>
        </w:rPr>
        <w:t xml:space="preserve">лицензий, сертификатов, разрешений государственных органов, которые требуются для выполнения работ по настоящему Договору. </w:t>
      </w:r>
    </w:p>
    <w:p w:rsidR="002C20D1" w:rsidRPr="00983117" w:rsidRDefault="002C20D1" w:rsidP="00392000">
      <w:pPr>
        <w:pStyle w:val="ab"/>
        <w:numPr>
          <w:ilvl w:val="0"/>
          <w:numId w:val="26"/>
        </w:numPr>
        <w:spacing w:after="60"/>
        <w:ind w:left="709" w:hanging="709"/>
        <w:contextualSpacing w:val="0"/>
        <w:jc w:val="both"/>
        <w:rPr>
          <w:rFonts w:ascii="Arial" w:hAnsi="Arial" w:cs="Arial"/>
          <w:sz w:val="22"/>
          <w:szCs w:val="22"/>
        </w:rPr>
      </w:pPr>
      <w:r w:rsidRPr="00983117">
        <w:rPr>
          <w:rFonts w:ascii="Arial" w:hAnsi="Arial" w:cs="Arial"/>
          <w:sz w:val="22"/>
          <w:szCs w:val="22"/>
        </w:rPr>
        <w:t>При этом Подрядчик может по своему усмотрению передать выполнение Работы другому субподрядчику.</w:t>
      </w:r>
    </w:p>
    <w:p w:rsidR="002C20D1" w:rsidRDefault="002C20D1" w:rsidP="00392000">
      <w:pPr>
        <w:pStyle w:val="ab"/>
        <w:numPr>
          <w:ilvl w:val="0"/>
          <w:numId w:val="26"/>
        </w:numPr>
        <w:spacing w:after="60"/>
        <w:ind w:left="709" w:hanging="709"/>
        <w:contextualSpacing w:val="0"/>
        <w:jc w:val="both"/>
        <w:rPr>
          <w:rFonts w:ascii="Arial" w:hAnsi="Arial" w:cs="Arial"/>
          <w:sz w:val="22"/>
          <w:szCs w:val="22"/>
        </w:rPr>
      </w:pPr>
      <w:r w:rsidRPr="00983117">
        <w:rPr>
          <w:rFonts w:ascii="Arial" w:hAnsi="Arial" w:cs="Arial"/>
          <w:sz w:val="22"/>
          <w:szCs w:val="22"/>
        </w:rPr>
        <w:t>В этом случае Субподрядчик возмещает Подрядчику понесенные последним убытки, связанные с невыполнением или ненадлежащим выполнением Субподрядчиком своих обязательств по Договору.</w:t>
      </w:r>
    </w:p>
    <w:p w:rsidR="002C20D1" w:rsidRPr="006652FE" w:rsidRDefault="000D2154"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Датой перехода собственности на результат работ Подрядчику и права его полного использования является дата подписания сторонами Акта сдачи-приемки выполненных работ.</w:t>
      </w:r>
    </w:p>
    <w:p w:rsidR="002C20D1" w:rsidRPr="006652FE" w:rsidRDefault="000D2154" w:rsidP="00392000">
      <w:pPr>
        <w:pStyle w:val="ab"/>
        <w:numPr>
          <w:ilvl w:val="0"/>
          <w:numId w:val="26"/>
        </w:numPr>
        <w:spacing w:after="60"/>
        <w:ind w:left="709" w:hanging="709"/>
        <w:contextualSpacing w:val="0"/>
        <w:jc w:val="both"/>
        <w:rPr>
          <w:rFonts w:ascii="Arial" w:hAnsi="Arial" w:cs="Arial"/>
          <w:sz w:val="22"/>
          <w:szCs w:val="22"/>
        </w:rPr>
      </w:pPr>
      <w:proofErr w:type="gramStart"/>
      <w:r w:rsidRPr="006652FE">
        <w:rPr>
          <w:rFonts w:ascii="Arial" w:hAnsi="Arial" w:cs="Arial"/>
          <w:sz w:val="22"/>
          <w:szCs w:val="22"/>
        </w:rPr>
        <w:t>С даты перехода</w:t>
      </w:r>
      <w:proofErr w:type="gramEnd"/>
      <w:r w:rsidRPr="006652FE">
        <w:rPr>
          <w:rFonts w:ascii="Arial" w:hAnsi="Arial" w:cs="Arial"/>
          <w:sz w:val="22"/>
          <w:szCs w:val="22"/>
        </w:rPr>
        <w:t xml:space="preserve"> права собственности на результат Работ к Подрядчику, он вправе использовать и распоряжаться им по своему усмотрению, без согласия Субподрядчика. Без письменного согласия Подрядчика Субподрядчик не имеет права передавать результат Работ (полностью или частично) третьим лицам, разглашать содержащиеся в нем данные</w:t>
      </w:r>
      <w:r w:rsidR="002C20D1" w:rsidRPr="006652FE">
        <w:rPr>
          <w:rFonts w:ascii="Arial" w:hAnsi="Arial" w:cs="Arial"/>
          <w:sz w:val="22"/>
          <w:szCs w:val="22"/>
        </w:rPr>
        <w:t>.</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Подрядчик имеет право беспрепятственного доступа в офис Субподрядчика по вопросам, касающимся выполнения обязатель</w:t>
      </w:r>
      <w:proofErr w:type="gramStart"/>
      <w:r w:rsidRPr="006652FE">
        <w:rPr>
          <w:rFonts w:ascii="Arial" w:hAnsi="Arial" w:cs="Arial"/>
          <w:sz w:val="22"/>
          <w:szCs w:val="22"/>
        </w:rPr>
        <w:t>ств Ст</w:t>
      </w:r>
      <w:proofErr w:type="gramEnd"/>
      <w:r w:rsidRPr="006652FE">
        <w:rPr>
          <w:rFonts w:ascii="Arial" w:hAnsi="Arial" w:cs="Arial"/>
          <w:sz w:val="22"/>
          <w:szCs w:val="22"/>
        </w:rPr>
        <w:t>орон по настоящему Договору.</w:t>
      </w:r>
    </w:p>
    <w:p w:rsidR="002C20D1" w:rsidRPr="006652FE"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Подрядчик имеет право привлекать Субподрядчика в деле по иску, предъявленному к Подрядчику третьим лицом, в связи с недостатками, обнаруженными в Работе Субподрядчика.</w:t>
      </w:r>
    </w:p>
    <w:p w:rsidR="002C20D1" w:rsidRPr="006652FE" w:rsidRDefault="002C20D1" w:rsidP="00CF4A3E">
      <w:pPr>
        <w:pStyle w:val="ab"/>
        <w:numPr>
          <w:ilvl w:val="0"/>
          <w:numId w:val="26"/>
        </w:numPr>
        <w:spacing w:after="60"/>
        <w:ind w:hanging="720"/>
        <w:contextualSpacing w:val="0"/>
        <w:jc w:val="both"/>
        <w:rPr>
          <w:rFonts w:ascii="Arial" w:hAnsi="Arial" w:cs="Arial"/>
          <w:sz w:val="22"/>
          <w:szCs w:val="22"/>
        </w:rPr>
      </w:pPr>
      <w:r w:rsidRPr="006652FE">
        <w:rPr>
          <w:rFonts w:ascii="Arial" w:hAnsi="Arial" w:cs="Arial"/>
          <w:sz w:val="22"/>
          <w:szCs w:val="22"/>
        </w:rPr>
        <w:t xml:space="preserve">Ответственность за выполненные работы, сроки, качество их выполнения и сохранность конфиденциальности информации, полученной от </w:t>
      </w:r>
      <w:r w:rsidR="00D95005">
        <w:rPr>
          <w:rFonts w:ascii="Arial" w:hAnsi="Arial" w:cs="Arial"/>
          <w:sz w:val="22"/>
          <w:szCs w:val="22"/>
        </w:rPr>
        <w:t>П</w:t>
      </w:r>
      <w:r w:rsidRPr="006652FE">
        <w:rPr>
          <w:rFonts w:ascii="Arial" w:hAnsi="Arial" w:cs="Arial"/>
          <w:sz w:val="22"/>
          <w:szCs w:val="22"/>
        </w:rPr>
        <w:t xml:space="preserve">одрядчика, Субподрядчик </w:t>
      </w:r>
      <w:r w:rsidR="00CF4A3E" w:rsidRPr="00CF4A3E">
        <w:rPr>
          <w:rFonts w:ascii="Arial" w:hAnsi="Arial" w:cs="Arial"/>
          <w:sz w:val="22"/>
          <w:szCs w:val="22"/>
        </w:rPr>
        <w:t xml:space="preserve">несет </w:t>
      </w:r>
      <w:r w:rsidRPr="006652FE">
        <w:rPr>
          <w:rFonts w:ascii="Arial" w:hAnsi="Arial" w:cs="Arial"/>
          <w:sz w:val="22"/>
          <w:szCs w:val="22"/>
        </w:rPr>
        <w:t>по гражданскому законодательству РФ.</w:t>
      </w:r>
    </w:p>
    <w:p w:rsidR="002C20D1" w:rsidRPr="006A700B" w:rsidRDefault="002C20D1" w:rsidP="00392000">
      <w:pPr>
        <w:pStyle w:val="ab"/>
        <w:numPr>
          <w:ilvl w:val="0"/>
          <w:numId w:val="26"/>
        </w:numPr>
        <w:spacing w:after="60"/>
        <w:ind w:left="709" w:hanging="709"/>
        <w:contextualSpacing w:val="0"/>
        <w:jc w:val="both"/>
        <w:rPr>
          <w:rFonts w:ascii="Arial" w:hAnsi="Arial" w:cs="Arial"/>
          <w:sz w:val="22"/>
          <w:szCs w:val="22"/>
        </w:rPr>
      </w:pPr>
      <w:r w:rsidRPr="006652FE">
        <w:rPr>
          <w:rFonts w:ascii="Arial" w:hAnsi="Arial" w:cs="Arial"/>
          <w:sz w:val="22"/>
          <w:szCs w:val="22"/>
        </w:rPr>
        <w:t xml:space="preserve">Субподрядчику запрещается использовать сведения, предоставленные ему Подрядчиком, для любых других целей, </w:t>
      </w:r>
      <w:proofErr w:type="gramStart"/>
      <w:r w:rsidRPr="006652FE">
        <w:rPr>
          <w:rFonts w:ascii="Arial" w:hAnsi="Arial" w:cs="Arial"/>
          <w:sz w:val="22"/>
          <w:szCs w:val="22"/>
        </w:rPr>
        <w:t>кроме</w:t>
      </w:r>
      <w:proofErr w:type="gramEnd"/>
      <w:r w:rsidRPr="006652FE">
        <w:rPr>
          <w:rFonts w:ascii="Arial" w:hAnsi="Arial" w:cs="Arial"/>
          <w:sz w:val="22"/>
          <w:szCs w:val="22"/>
        </w:rPr>
        <w:t xml:space="preserve"> оговоренных в Договоре.</w:t>
      </w:r>
    </w:p>
    <w:p w:rsidR="009C7870" w:rsidRDefault="009C7870" w:rsidP="009C7870">
      <w:pPr>
        <w:pStyle w:val="ab"/>
        <w:numPr>
          <w:ilvl w:val="0"/>
          <w:numId w:val="26"/>
        </w:numPr>
        <w:spacing w:after="60"/>
        <w:ind w:hanging="720"/>
        <w:jc w:val="both"/>
        <w:rPr>
          <w:rFonts w:ascii="Arial" w:hAnsi="Arial" w:cs="Arial"/>
          <w:sz w:val="22"/>
          <w:szCs w:val="22"/>
        </w:rPr>
      </w:pPr>
      <w:r w:rsidRPr="009C7870">
        <w:rPr>
          <w:rFonts w:ascii="Arial" w:hAnsi="Arial" w:cs="Arial"/>
          <w:sz w:val="22"/>
          <w:szCs w:val="22"/>
        </w:rPr>
        <w:t xml:space="preserve">При необходимости совместно с </w:t>
      </w:r>
      <w:r>
        <w:rPr>
          <w:rFonts w:ascii="Arial" w:hAnsi="Arial" w:cs="Arial"/>
          <w:sz w:val="22"/>
          <w:szCs w:val="22"/>
        </w:rPr>
        <w:t>Подрядчиком</w:t>
      </w:r>
      <w:r w:rsidRPr="009C7870">
        <w:rPr>
          <w:rFonts w:ascii="Arial" w:hAnsi="Arial" w:cs="Arial"/>
          <w:sz w:val="22"/>
          <w:szCs w:val="22"/>
        </w:rPr>
        <w:t>, руководствуясь действующим законодательством Российской Федерации, защищать экспертное заключение перед заинтересованными лицами.</w:t>
      </w:r>
      <w:r w:rsidR="00956394">
        <w:rPr>
          <w:rFonts w:ascii="Arial" w:hAnsi="Arial" w:cs="Arial"/>
          <w:sz w:val="22"/>
          <w:szCs w:val="22"/>
        </w:rPr>
        <w:t xml:space="preserve"> </w:t>
      </w:r>
    </w:p>
    <w:p w:rsidR="006A700B" w:rsidRP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Дважды в месяц (28 и 12 числа каждого месяца) с сопроводительным письмом </w:t>
      </w:r>
      <w:proofErr w:type="gramStart"/>
      <w:r w:rsidRPr="006A700B">
        <w:rPr>
          <w:rFonts w:ascii="Arial" w:hAnsi="Arial" w:cs="Arial"/>
          <w:sz w:val="22"/>
          <w:szCs w:val="22"/>
        </w:rPr>
        <w:t xml:space="preserve">предоставлять </w:t>
      </w:r>
      <w:r w:rsidR="00F40E1E">
        <w:rPr>
          <w:rFonts w:ascii="Arial" w:hAnsi="Arial" w:cs="Arial"/>
          <w:sz w:val="22"/>
          <w:szCs w:val="22"/>
        </w:rPr>
        <w:t>Подрядчику</w:t>
      </w:r>
      <w:r w:rsidRPr="006A700B">
        <w:rPr>
          <w:rFonts w:ascii="Arial" w:hAnsi="Arial" w:cs="Arial"/>
          <w:sz w:val="22"/>
          <w:szCs w:val="22"/>
        </w:rPr>
        <w:t xml:space="preserve"> отчёт</w:t>
      </w:r>
      <w:proofErr w:type="gramEnd"/>
      <w:r w:rsidRPr="006A700B">
        <w:rPr>
          <w:rFonts w:ascii="Arial" w:hAnsi="Arial" w:cs="Arial"/>
          <w:sz w:val="22"/>
          <w:szCs w:val="22"/>
        </w:rPr>
        <w:t xml:space="preserve"> о ходе выполнения работ по форме, предусмотренной Приложением № 4 к договору. Отчёт представляется на бумажном носителе и в электронном виде в формате </w:t>
      </w:r>
      <w:proofErr w:type="spellStart"/>
      <w:r w:rsidRPr="006A700B">
        <w:rPr>
          <w:rFonts w:ascii="Arial" w:hAnsi="Arial" w:cs="Arial"/>
          <w:sz w:val="22"/>
          <w:szCs w:val="22"/>
        </w:rPr>
        <w:t>Excel</w:t>
      </w:r>
      <w:proofErr w:type="spellEnd"/>
      <w:r w:rsidRPr="006A700B">
        <w:rPr>
          <w:rFonts w:ascii="Arial" w:hAnsi="Arial" w:cs="Arial"/>
          <w:sz w:val="22"/>
          <w:szCs w:val="22"/>
        </w:rPr>
        <w:t>.</w:t>
      </w:r>
    </w:p>
    <w:p w:rsidR="00CA5578" w:rsidRDefault="00CA5578" w:rsidP="00CA5578">
      <w:pPr>
        <w:pStyle w:val="ab"/>
        <w:numPr>
          <w:ilvl w:val="0"/>
          <w:numId w:val="26"/>
        </w:numPr>
        <w:spacing w:after="60"/>
        <w:ind w:hanging="720"/>
        <w:jc w:val="both"/>
        <w:rPr>
          <w:rFonts w:ascii="Arial" w:hAnsi="Arial" w:cs="Arial"/>
          <w:sz w:val="22"/>
          <w:szCs w:val="22"/>
        </w:rPr>
      </w:pPr>
      <w:r w:rsidRPr="00CA5578">
        <w:rPr>
          <w:rFonts w:ascii="Arial" w:hAnsi="Arial" w:cs="Arial"/>
          <w:sz w:val="22"/>
          <w:szCs w:val="22"/>
        </w:rPr>
        <w:t xml:space="preserve">В случае принятия решения о выдаче отрицательного заключения экспертизы </w:t>
      </w:r>
      <w:r>
        <w:rPr>
          <w:rFonts w:ascii="Arial" w:hAnsi="Arial" w:cs="Arial"/>
          <w:sz w:val="22"/>
          <w:szCs w:val="22"/>
        </w:rPr>
        <w:t>Подрядчик</w:t>
      </w:r>
      <w:r w:rsidRPr="00CA5578">
        <w:rPr>
          <w:rFonts w:ascii="Arial" w:hAnsi="Arial" w:cs="Arial"/>
          <w:sz w:val="22"/>
          <w:szCs w:val="22"/>
        </w:rPr>
        <w:t xml:space="preserve"> вправе представить материалы </w:t>
      </w:r>
      <w:proofErr w:type="gramStart"/>
      <w:r w:rsidRPr="00CA5578">
        <w:rPr>
          <w:rFonts w:ascii="Arial" w:hAnsi="Arial" w:cs="Arial"/>
          <w:sz w:val="22"/>
          <w:szCs w:val="22"/>
        </w:rPr>
        <w:t>на повторную экспертизу при условии их переработки с учетом выявленных в ходе экспертизы замечаний</w:t>
      </w:r>
      <w:r>
        <w:rPr>
          <w:rFonts w:ascii="Arial" w:hAnsi="Arial" w:cs="Arial"/>
          <w:sz w:val="22"/>
          <w:szCs w:val="22"/>
        </w:rPr>
        <w:t xml:space="preserve"> без дополнительной оплаты</w:t>
      </w:r>
      <w:proofErr w:type="gramEnd"/>
      <w:r w:rsidRPr="00CA5578">
        <w:rPr>
          <w:rFonts w:ascii="Arial" w:hAnsi="Arial" w:cs="Arial"/>
          <w:sz w:val="22"/>
          <w:szCs w:val="22"/>
        </w:rPr>
        <w:t xml:space="preserve">. </w:t>
      </w:r>
    </w:p>
    <w:p w:rsidR="006A700B" w:rsidRPr="00E83C8B" w:rsidRDefault="006A700B" w:rsidP="00392000">
      <w:pPr>
        <w:pStyle w:val="ab"/>
        <w:numPr>
          <w:ilvl w:val="0"/>
          <w:numId w:val="26"/>
        </w:numPr>
        <w:spacing w:after="60"/>
        <w:ind w:left="709" w:hanging="709"/>
        <w:jc w:val="both"/>
        <w:rPr>
          <w:rFonts w:ascii="Arial" w:hAnsi="Arial" w:cs="Arial"/>
          <w:sz w:val="22"/>
          <w:szCs w:val="22"/>
        </w:rPr>
      </w:pPr>
      <w:r w:rsidRPr="00E83C8B">
        <w:rPr>
          <w:rFonts w:ascii="Arial" w:hAnsi="Arial" w:cs="Arial"/>
          <w:sz w:val="22"/>
          <w:szCs w:val="22"/>
        </w:rPr>
        <w:t xml:space="preserve">Всякий раз, когда требуются какие-либо согласования или решения со стороны Субподрядчика, подобные согласования или решения сообщаются </w:t>
      </w:r>
      <w:r w:rsidR="00486A4B" w:rsidRPr="00E83C8B">
        <w:rPr>
          <w:rFonts w:ascii="Arial" w:hAnsi="Arial" w:cs="Arial"/>
          <w:sz w:val="22"/>
          <w:szCs w:val="22"/>
        </w:rPr>
        <w:t>Подрядчик</w:t>
      </w:r>
      <w:r w:rsidRPr="00E83C8B">
        <w:rPr>
          <w:rFonts w:ascii="Arial" w:hAnsi="Arial" w:cs="Arial"/>
          <w:sz w:val="22"/>
          <w:szCs w:val="22"/>
        </w:rPr>
        <w:t>у в срок не более 7 (семи) рабочих дней после получения Субподрядчиком запроса или, вследствие объективных причин, во взаимосогласованный Сторонами другой срок.</w:t>
      </w:r>
    </w:p>
    <w:p w:rsidR="00F40E1E" w:rsidRPr="00B4154D" w:rsidRDefault="006A700B" w:rsidP="00B4154D">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В случае если для выполнения работ по настоящему Договору требуется наличие допуска саморегулируемой организации либо иное разрешение, </w:t>
      </w:r>
      <w:r>
        <w:rPr>
          <w:rFonts w:ascii="Arial" w:hAnsi="Arial" w:cs="Arial"/>
          <w:sz w:val="22"/>
          <w:szCs w:val="22"/>
        </w:rPr>
        <w:t>Субподрядчик</w:t>
      </w:r>
      <w:r w:rsidRPr="006A700B">
        <w:rPr>
          <w:rFonts w:ascii="Arial" w:hAnsi="Arial" w:cs="Arial"/>
          <w:sz w:val="22"/>
          <w:szCs w:val="22"/>
        </w:rPr>
        <w:t xml:space="preserve"> обязуется выполнять такие работы только при наличии соответ</w:t>
      </w:r>
      <w:r w:rsidR="004E2E4B">
        <w:rPr>
          <w:rFonts w:ascii="Arial" w:hAnsi="Arial" w:cs="Arial"/>
          <w:sz w:val="22"/>
          <w:szCs w:val="22"/>
        </w:rPr>
        <w:t xml:space="preserve">ствующего допуска (разрешения). </w:t>
      </w:r>
      <w:r w:rsidRPr="006A700B">
        <w:rPr>
          <w:rFonts w:ascii="Arial" w:hAnsi="Arial" w:cs="Arial"/>
          <w:sz w:val="22"/>
          <w:szCs w:val="22"/>
        </w:rPr>
        <w:t xml:space="preserve">Необходимость получения допуска (разрешения) </w:t>
      </w:r>
      <w:r>
        <w:rPr>
          <w:rFonts w:ascii="Arial" w:hAnsi="Arial" w:cs="Arial"/>
          <w:sz w:val="22"/>
          <w:szCs w:val="22"/>
        </w:rPr>
        <w:t>Субподрядчик</w:t>
      </w:r>
      <w:r w:rsidRPr="006A700B">
        <w:rPr>
          <w:rFonts w:ascii="Arial" w:hAnsi="Arial" w:cs="Arial"/>
          <w:sz w:val="22"/>
          <w:szCs w:val="22"/>
        </w:rPr>
        <w:t xml:space="preserve"> обязан определить самостоятельно.</w:t>
      </w:r>
    </w:p>
    <w:p w:rsidR="00F40E1E" w:rsidRPr="00F40E1E" w:rsidRDefault="00F40E1E" w:rsidP="00392000">
      <w:pPr>
        <w:spacing w:after="60"/>
        <w:ind w:left="709" w:hanging="709"/>
        <w:jc w:val="both"/>
        <w:rPr>
          <w:rFonts w:ascii="Arial" w:hAnsi="Arial" w:cs="Arial"/>
          <w:sz w:val="22"/>
          <w:szCs w:val="22"/>
        </w:rPr>
      </w:pPr>
    </w:p>
    <w:p w:rsidR="006A700B" w:rsidRPr="006A700B" w:rsidRDefault="006A700B" w:rsidP="003E055B">
      <w:pPr>
        <w:pStyle w:val="ab"/>
        <w:spacing w:after="60"/>
        <w:ind w:left="709"/>
        <w:jc w:val="both"/>
        <w:rPr>
          <w:rFonts w:ascii="Arial" w:hAnsi="Arial" w:cs="Arial"/>
          <w:sz w:val="22"/>
          <w:szCs w:val="22"/>
        </w:rPr>
      </w:pPr>
      <w:r w:rsidRPr="006A700B">
        <w:rPr>
          <w:rFonts w:ascii="Arial" w:hAnsi="Arial" w:cs="Arial"/>
          <w:sz w:val="22"/>
          <w:szCs w:val="22"/>
        </w:rPr>
        <w:t xml:space="preserve">В области охраны труда, охраны природы и промышленной безопасности </w:t>
      </w:r>
      <w:r>
        <w:rPr>
          <w:rFonts w:ascii="Arial" w:hAnsi="Arial" w:cs="Arial"/>
          <w:sz w:val="22"/>
          <w:szCs w:val="22"/>
        </w:rPr>
        <w:t>Субподрядчик</w:t>
      </w:r>
      <w:r w:rsidRPr="006A700B">
        <w:rPr>
          <w:rFonts w:ascii="Arial" w:hAnsi="Arial" w:cs="Arial"/>
          <w:sz w:val="22"/>
          <w:szCs w:val="22"/>
        </w:rPr>
        <w:t xml:space="preserve"> обязан:</w:t>
      </w:r>
    </w:p>
    <w:p w:rsidR="006A700B" w:rsidRP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Соблюдать нормы действующего законодательства РФ, включая земельное </w:t>
      </w:r>
      <w:r w:rsidRPr="006A700B">
        <w:rPr>
          <w:rFonts w:ascii="Arial" w:hAnsi="Arial" w:cs="Arial"/>
          <w:sz w:val="22"/>
          <w:szCs w:val="22"/>
        </w:rPr>
        <w:lastRenderedPageBreak/>
        <w:t>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6A700B" w:rsidRP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Соблюдать (в том числе обеспечить соблюдение Работниками) требования следующих локальных нормативных актов ОАО «</w:t>
      </w:r>
      <w:proofErr w:type="spellStart"/>
      <w:r w:rsidRPr="006A700B">
        <w:rPr>
          <w:rFonts w:ascii="Arial" w:hAnsi="Arial" w:cs="Arial"/>
          <w:sz w:val="22"/>
          <w:szCs w:val="22"/>
        </w:rPr>
        <w:t>Славнефть-Янос</w:t>
      </w:r>
      <w:proofErr w:type="spellEnd"/>
      <w:r w:rsidRPr="006A700B">
        <w:rPr>
          <w:rFonts w:ascii="Arial" w:hAnsi="Arial" w:cs="Arial"/>
          <w:sz w:val="22"/>
          <w:szCs w:val="22"/>
        </w:rPr>
        <w:t>»:</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1 по общим правилам охраны труда, промышленной и пожарной безопасности на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 xml:space="preserve">Инструкции № 3 об общих правилах </w:t>
      </w:r>
      <w:proofErr w:type="spellStart"/>
      <w:r w:rsidRPr="006A700B">
        <w:rPr>
          <w:rFonts w:ascii="Arial" w:hAnsi="Arial" w:cs="Arial"/>
          <w:sz w:val="22"/>
          <w:szCs w:val="22"/>
        </w:rPr>
        <w:t>газобезопасности</w:t>
      </w:r>
      <w:proofErr w:type="spellEnd"/>
      <w:r w:rsidRPr="006A700B">
        <w:rPr>
          <w:rFonts w:ascii="Arial" w:hAnsi="Arial" w:cs="Arial"/>
          <w:sz w:val="22"/>
          <w:szCs w:val="22"/>
        </w:rPr>
        <w:t xml:space="preserve"> на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10 по организации и безопасному производству ремонтных работ на объектах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18 по охране труда при проведении работ на высоте;</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22 по организации безопасного проведения газоопасных работ на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69 по организации безопасного проведения огневых работ на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Инструкции № 135 по организации безопасного движения транспортных средств и пешеходов на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Правил № 404 производства земляных работ на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Положения № 547 по обращению с отходами на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Стандарт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 «Требования безопасности при выполнении работ подрядными организациями»;</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Правил экологической безопасности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Правил благоустройства и содержания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6A700B" w:rsidRP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Памятки о действиях персонала при обнаружении подозрительных предметов;</w:t>
      </w:r>
    </w:p>
    <w:p w:rsidR="006A700B" w:rsidRDefault="006A700B" w:rsidP="00392000">
      <w:pPr>
        <w:pStyle w:val="ab"/>
        <w:numPr>
          <w:ilvl w:val="1"/>
          <w:numId w:val="26"/>
        </w:numPr>
        <w:spacing w:after="60"/>
        <w:ind w:left="709" w:hanging="709"/>
        <w:jc w:val="both"/>
        <w:rPr>
          <w:rFonts w:ascii="Arial" w:hAnsi="Arial" w:cs="Arial"/>
          <w:sz w:val="22"/>
          <w:szCs w:val="22"/>
        </w:rPr>
      </w:pPr>
      <w:r w:rsidRPr="006A700B">
        <w:rPr>
          <w:rFonts w:ascii="Arial" w:hAnsi="Arial" w:cs="Arial"/>
          <w:sz w:val="22"/>
          <w:szCs w:val="22"/>
        </w:rPr>
        <w:t xml:space="preserve">Положения о </w:t>
      </w:r>
      <w:proofErr w:type="gramStart"/>
      <w:r w:rsidRPr="006A700B">
        <w:rPr>
          <w:rFonts w:ascii="Arial" w:hAnsi="Arial" w:cs="Arial"/>
          <w:sz w:val="22"/>
          <w:szCs w:val="22"/>
        </w:rPr>
        <w:t>пропускном</w:t>
      </w:r>
      <w:proofErr w:type="gramEnd"/>
      <w:r w:rsidRPr="006A700B">
        <w:rPr>
          <w:rFonts w:ascii="Arial" w:hAnsi="Arial" w:cs="Arial"/>
          <w:sz w:val="22"/>
          <w:szCs w:val="22"/>
        </w:rPr>
        <w:t xml:space="preserve"> и </w:t>
      </w:r>
      <w:proofErr w:type="spellStart"/>
      <w:r w:rsidRPr="006A700B">
        <w:rPr>
          <w:rFonts w:ascii="Arial" w:hAnsi="Arial" w:cs="Arial"/>
          <w:sz w:val="22"/>
          <w:szCs w:val="22"/>
        </w:rPr>
        <w:t>внутриобъектовом</w:t>
      </w:r>
      <w:proofErr w:type="spellEnd"/>
      <w:r w:rsidRPr="006A700B">
        <w:rPr>
          <w:rFonts w:ascii="Arial" w:hAnsi="Arial" w:cs="Arial"/>
          <w:sz w:val="22"/>
          <w:szCs w:val="22"/>
        </w:rPr>
        <w:t xml:space="preserve"> режимах на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w:t>
      </w:r>
    </w:p>
    <w:p w:rsidR="00F40E1E" w:rsidRPr="006A700B" w:rsidRDefault="00F40E1E" w:rsidP="00392000">
      <w:pPr>
        <w:pStyle w:val="ab"/>
        <w:spacing w:after="60"/>
        <w:ind w:left="709" w:hanging="709"/>
        <w:jc w:val="both"/>
        <w:rPr>
          <w:rFonts w:ascii="Arial" w:hAnsi="Arial" w:cs="Arial"/>
          <w:sz w:val="22"/>
          <w:szCs w:val="22"/>
        </w:rPr>
      </w:pPr>
    </w:p>
    <w:p w:rsidR="006A700B" w:rsidRPr="006A700B" w:rsidRDefault="006A700B" w:rsidP="00392000">
      <w:pPr>
        <w:pStyle w:val="ab"/>
        <w:spacing w:after="60"/>
        <w:ind w:left="709"/>
        <w:jc w:val="both"/>
        <w:rPr>
          <w:rFonts w:ascii="Arial" w:hAnsi="Arial" w:cs="Arial"/>
          <w:sz w:val="22"/>
          <w:szCs w:val="22"/>
        </w:rPr>
      </w:pPr>
      <w:r w:rsidRPr="006A700B">
        <w:rPr>
          <w:rFonts w:ascii="Arial" w:hAnsi="Arial" w:cs="Arial"/>
          <w:sz w:val="22"/>
          <w:szCs w:val="22"/>
        </w:rPr>
        <w:t xml:space="preserve">Названные локальные акты </w:t>
      </w:r>
      <w:r>
        <w:rPr>
          <w:rFonts w:ascii="Arial" w:hAnsi="Arial" w:cs="Arial"/>
          <w:sz w:val="22"/>
          <w:szCs w:val="22"/>
        </w:rPr>
        <w:t>Субподрядчик</w:t>
      </w:r>
      <w:r w:rsidRPr="006A700B">
        <w:rPr>
          <w:rFonts w:ascii="Arial" w:hAnsi="Arial" w:cs="Arial"/>
          <w:sz w:val="22"/>
          <w:szCs w:val="22"/>
        </w:rPr>
        <w:t xml:space="preserve"> на момент подписания настоящего Договора получил и с ними ознакомлен.</w:t>
      </w:r>
    </w:p>
    <w:p w:rsid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Довести до сведения Работников требования указанных в пункте </w:t>
      </w:r>
      <w:r w:rsidR="006B30AA">
        <w:rPr>
          <w:rFonts w:ascii="Arial" w:hAnsi="Arial" w:cs="Arial"/>
          <w:sz w:val="22"/>
          <w:szCs w:val="22"/>
        </w:rPr>
        <w:t>3.</w:t>
      </w:r>
      <w:r w:rsidR="00CC55F0">
        <w:rPr>
          <w:rFonts w:ascii="Arial" w:hAnsi="Arial" w:cs="Arial"/>
          <w:sz w:val="22"/>
          <w:szCs w:val="22"/>
        </w:rPr>
        <w:t>2.25</w:t>
      </w:r>
      <w:r w:rsidRPr="006A700B">
        <w:rPr>
          <w:rFonts w:ascii="Arial" w:hAnsi="Arial" w:cs="Arial"/>
          <w:sz w:val="22"/>
          <w:szCs w:val="22"/>
        </w:rPr>
        <w:t xml:space="preserve"> Договора локальных нормативных актов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ОАО</w:t>
      </w:r>
      <w:r w:rsidR="006B30AA">
        <w:rPr>
          <w:rFonts w:ascii="Arial" w:hAnsi="Arial" w:cs="Arial"/>
          <w:sz w:val="22"/>
          <w:szCs w:val="22"/>
        </w:rPr>
        <w:t> </w:t>
      </w:r>
      <w:r w:rsidRPr="006A700B">
        <w:rPr>
          <w:rFonts w:ascii="Arial" w:hAnsi="Arial" w:cs="Arial"/>
          <w:sz w:val="22"/>
          <w:szCs w:val="22"/>
        </w:rPr>
        <w:t>«</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 В частности, исключить появление Работников на территории ОАО «</w:t>
      </w:r>
      <w:proofErr w:type="spellStart"/>
      <w:r w:rsidRPr="006A700B">
        <w:rPr>
          <w:rFonts w:ascii="Arial" w:hAnsi="Arial" w:cs="Arial"/>
          <w:sz w:val="22"/>
          <w:szCs w:val="22"/>
        </w:rPr>
        <w:t>Славнефть</w:t>
      </w:r>
      <w:proofErr w:type="spellEnd"/>
      <w:r w:rsidRPr="006A700B">
        <w:rPr>
          <w:rFonts w:ascii="Arial" w:hAnsi="Arial" w:cs="Arial"/>
          <w:sz w:val="22"/>
          <w:szCs w:val="22"/>
        </w:rPr>
        <w:t>-ЯНОС» в состоянии алкогольного, наркотического или иного токсического опьянения.</w:t>
      </w:r>
    </w:p>
    <w:p w:rsidR="006A700B" w:rsidRP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Немедленно известить </w:t>
      </w:r>
      <w:r w:rsidR="006B30AA">
        <w:rPr>
          <w:rFonts w:ascii="Arial" w:hAnsi="Arial" w:cs="Arial"/>
          <w:sz w:val="22"/>
          <w:szCs w:val="22"/>
        </w:rPr>
        <w:t>Подрядчика</w:t>
      </w:r>
      <w:r w:rsidRPr="006A700B">
        <w:rPr>
          <w:rFonts w:ascii="Arial" w:hAnsi="Arial" w:cs="Arial"/>
          <w:sz w:val="22"/>
          <w:szCs w:val="22"/>
        </w:rPr>
        <w:t xml:space="preserve"> и до получения от него указаний приостановить работы при обнаружении:</w:t>
      </w:r>
    </w:p>
    <w:p w:rsidR="006A700B" w:rsidRPr="006A700B" w:rsidRDefault="006A700B" w:rsidP="00392000">
      <w:pPr>
        <w:pStyle w:val="ab"/>
        <w:spacing w:after="60"/>
        <w:ind w:left="709"/>
        <w:jc w:val="both"/>
        <w:rPr>
          <w:rFonts w:ascii="Arial" w:hAnsi="Arial" w:cs="Arial"/>
          <w:sz w:val="22"/>
          <w:szCs w:val="22"/>
        </w:rPr>
      </w:pPr>
      <w:r w:rsidRPr="006A700B">
        <w:rPr>
          <w:rFonts w:ascii="Arial" w:hAnsi="Arial" w:cs="Arial"/>
          <w:sz w:val="22"/>
          <w:szCs w:val="22"/>
        </w:rPr>
        <w:t xml:space="preserve">- непригодности или недоброкачественности предоставленной </w:t>
      </w:r>
      <w:r w:rsidR="00486A4B">
        <w:rPr>
          <w:rFonts w:ascii="Arial" w:hAnsi="Arial" w:cs="Arial"/>
          <w:sz w:val="22"/>
          <w:szCs w:val="22"/>
        </w:rPr>
        <w:t>Подрядчик</w:t>
      </w:r>
      <w:r w:rsidRPr="006A700B">
        <w:rPr>
          <w:rFonts w:ascii="Arial" w:hAnsi="Arial" w:cs="Arial"/>
          <w:sz w:val="22"/>
          <w:szCs w:val="22"/>
        </w:rPr>
        <w:t>ом технической документации;</w:t>
      </w:r>
    </w:p>
    <w:p w:rsidR="006A700B" w:rsidRPr="006A700B" w:rsidRDefault="006A700B" w:rsidP="00392000">
      <w:pPr>
        <w:pStyle w:val="ab"/>
        <w:spacing w:after="60"/>
        <w:ind w:left="709"/>
        <w:jc w:val="both"/>
        <w:rPr>
          <w:rFonts w:ascii="Arial" w:hAnsi="Arial" w:cs="Arial"/>
          <w:sz w:val="22"/>
          <w:szCs w:val="22"/>
        </w:rPr>
      </w:pPr>
      <w:r w:rsidRPr="006A700B">
        <w:rPr>
          <w:rFonts w:ascii="Arial" w:hAnsi="Arial" w:cs="Arial"/>
          <w:sz w:val="22"/>
          <w:szCs w:val="22"/>
        </w:rPr>
        <w:t xml:space="preserve">-  возможных неблагоприятных для </w:t>
      </w:r>
      <w:r w:rsidR="00486A4B">
        <w:rPr>
          <w:rFonts w:ascii="Arial" w:hAnsi="Arial" w:cs="Arial"/>
          <w:sz w:val="22"/>
          <w:szCs w:val="22"/>
        </w:rPr>
        <w:t>Подрядчик</w:t>
      </w:r>
      <w:r w:rsidRPr="006A700B">
        <w:rPr>
          <w:rFonts w:ascii="Arial" w:hAnsi="Arial" w:cs="Arial"/>
          <w:sz w:val="22"/>
          <w:szCs w:val="22"/>
        </w:rPr>
        <w:t>а последствий выполнения его указаний о способе исполнения работы;</w:t>
      </w:r>
    </w:p>
    <w:p w:rsidR="006A700B" w:rsidRPr="006A700B" w:rsidRDefault="006A700B" w:rsidP="00392000">
      <w:pPr>
        <w:pStyle w:val="ab"/>
        <w:spacing w:after="60"/>
        <w:ind w:left="709"/>
        <w:jc w:val="both"/>
        <w:rPr>
          <w:rFonts w:ascii="Arial" w:hAnsi="Arial" w:cs="Arial"/>
          <w:sz w:val="22"/>
          <w:szCs w:val="22"/>
        </w:rPr>
      </w:pPr>
      <w:r w:rsidRPr="006A700B">
        <w:rPr>
          <w:rFonts w:ascii="Arial" w:hAnsi="Arial" w:cs="Arial"/>
          <w:sz w:val="22"/>
          <w:szCs w:val="22"/>
        </w:rPr>
        <w:t xml:space="preserve">- иных, не зависящих от </w:t>
      </w:r>
      <w:r>
        <w:rPr>
          <w:rFonts w:ascii="Arial" w:hAnsi="Arial" w:cs="Arial"/>
          <w:sz w:val="22"/>
          <w:szCs w:val="22"/>
        </w:rPr>
        <w:t>Субподрядчик</w:t>
      </w:r>
      <w:r w:rsidRPr="006A700B">
        <w:rPr>
          <w:rFonts w:ascii="Arial" w:hAnsi="Arial" w:cs="Arial"/>
          <w:sz w:val="22"/>
          <w:szCs w:val="22"/>
        </w:rPr>
        <w:t>а обстоятельств, угрожающих годности результатов выполняемой работы либо создающих невозможность ее завершения в срок.</w:t>
      </w:r>
    </w:p>
    <w:p w:rsidR="006A700B" w:rsidRPr="006A700B" w:rsidRDefault="006A700B" w:rsidP="00392000">
      <w:pPr>
        <w:pStyle w:val="ab"/>
        <w:numPr>
          <w:ilvl w:val="0"/>
          <w:numId w:val="26"/>
        </w:numPr>
        <w:spacing w:after="60"/>
        <w:ind w:left="709" w:hanging="709"/>
        <w:jc w:val="both"/>
        <w:rPr>
          <w:rFonts w:ascii="Arial" w:hAnsi="Arial" w:cs="Arial"/>
          <w:sz w:val="22"/>
          <w:szCs w:val="22"/>
        </w:rPr>
      </w:pPr>
      <w:r w:rsidRPr="006A700B">
        <w:rPr>
          <w:rFonts w:ascii="Arial" w:hAnsi="Arial" w:cs="Arial"/>
          <w:sz w:val="22"/>
          <w:szCs w:val="22"/>
        </w:rPr>
        <w:t xml:space="preserve">Привлечение </w:t>
      </w:r>
      <w:r>
        <w:rPr>
          <w:rFonts w:ascii="Arial" w:hAnsi="Arial" w:cs="Arial"/>
          <w:sz w:val="22"/>
          <w:szCs w:val="22"/>
        </w:rPr>
        <w:t>Субподрядчик</w:t>
      </w:r>
      <w:r w:rsidRPr="006A700B">
        <w:rPr>
          <w:rFonts w:ascii="Arial" w:hAnsi="Arial" w:cs="Arial"/>
          <w:sz w:val="22"/>
          <w:szCs w:val="22"/>
        </w:rPr>
        <w:t>ом третьих лиц для выполнения работ по Договору не допускается.</w:t>
      </w:r>
    </w:p>
    <w:p w:rsidR="006A700B" w:rsidRPr="006652FE" w:rsidRDefault="006A700B" w:rsidP="00392000">
      <w:pPr>
        <w:pStyle w:val="ab"/>
        <w:numPr>
          <w:ilvl w:val="0"/>
          <w:numId w:val="26"/>
        </w:numPr>
        <w:spacing w:after="60"/>
        <w:ind w:left="709" w:hanging="709"/>
        <w:contextualSpacing w:val="0"/>
        <w:jc w:val="both"/>
        <w:rPr>
          <w:rFonts w:ascii="Arial" w:hAnsi="Arial" w:cs="Arial"/>
          <w:sz w:val="22"/>
          <w:szCs w:val="22"/>
        </w:rPr>
      </w:pPr>
      <w:r w:rsidRPr="006A700B">
        <w:rPr>
          <w:rFonts w:ascii="Arial" w:hAnsi="Arial" w:cs="Arial"/>
          <w:sz w:val="22"/>
          <w:szCs w:val="22"/>
        </w:rPr>
        <w:t xml:space="preserve">Несоблюдение </w:t>
      </w:r>
      <w:r>
        <w:rPr>
          <w:rFonts w:ascii="Arial" w:hAnsi="Arial" w:cs="Arial"/>
          <w:sz w:val="22"/>
          <w:szCs w:val="22"/>
        </w:rPr>
        <w:t>Субподрядчик</w:t>
      </w:r>
      <w:r w:rsidRPr="006A700B">
        <w:rPr>
          <w:rFonts w:ascii="Arial" w:hAnsi="Arial" w:cs="Arial"/>
          <w:sz w:val="22"/>
          <w:szCs w:val="22"/>
        </w:rPr>
        <w:t>ом требований статьи</w:t>
      </w:r>
      <w:r w:rsidR="006B30AA">
        <w:rPr>
          <w:rFonts w:ascii="Arial" w:hAnsi="Arial" w:cs="Arial"/>
          <w:sz w:val="22"/>
          <w:szCs w:val="22"/>
        </w:rPr>
        <w:t xml:space="preserve"> 3.</w:t>
      </w:r>
      <w:r w:rsidR="00D06EB4">
        <w:rPr>
          <w:rFonts w:ascii="Arial" w:hAnsi="Arial" w:cs="Arial"/>
          <w:sz w:val="22"/>
          <w:szCs w:val="22"/>
        </w:rPr>
        <w:t>2.</w:t>
      </w:r>
      <w:r w:rsidR="008A1EAB">
        <w:rPr>
          <w:rFonts w:ascii="Arial" w:hAnsi="Arial" w:cs="Arial"/>
          <w:sz w:val="22"/>
          <w:szCs w:val="22"/>
        </w:rPr>
        <w:t>28</w:t>
      </w:r>
      <w:r w:rsidRPr="006A700B">
        <w:rPr>
          <w:rFonts w:ascii="Arial" w:hAnsi="Arial" w:cs="Arial"/>
          <w:sz w:val="22"/>
          <w:szCs w:val="22"/>
        </w:rPr>
        <w:t xml:space="preserve"> является существенным нарушением Договора и является основанием для расторжения </w:t>
      </w:r>
      <w:r w:rsidR="00486A4B">
        <w:rPr>
          <w:rFonts w:ascii="Arial" w:hAnsi="Arial" w:cs="Arial"/>
          <w:sz w:val="22"/>
          <w:szCs w:val="22"/>
        </w:rPr>
        <w:t>Подрядчик</w:t>
      </w:r>
      <w:r w:rsidRPr="006A700B">
        <w:rPr>
          <w:rFonts w:ascii="Arial" w:hAnsi="Arial" w:cs="Arial"/>
          <w:sz w:val="22"/>
          <w:szCs w:val="22"/>
        </w:rPr>
        <w:t xml:space="preserve">ом настоящего Договора в одностороннем порядке с письменным уведомлением </w:t>
      </w:r>
      <w:r>
        <w:rPr>
          <w:rFonts w:ascii="Arial" w:hAnsi="Arial" w:cs="Arial"/>
          <w:sz w:val="22"/>
          <w:szCs w:val="22"/>
        </w:rPr>
        <w:t>Субподрядчик</w:t>
      </w:r>
      <w:r w:rsidRPr="006A700B">
        <w:rPr>
          <w:rFonts w:ascii="Arial" w:hAnsi="Arial" w:cs="Arial"/>
          <w:sz w:val="22"/>
          <w:szCs w:val="22"/>
        </w:rPr>
        <w:t xml:space="preserve">а о предстоящем расторжении за 5 дней. В случае расторжения договора по названному основанию  </w:t>
      </w:r>
      <w:r>
        <w:rPr>
          <w:rFonts w:ascii="Arial" w:hAnsi="Arial" w:cs="Arial"/>
          <w:sz w:val="22"/>
          <w:szCs w:val="22"/>
        </w:rPr>
        <w:t>Субподрядчик</w:t>
      </w:r>
      <w:r w:rsidRPr="006A700B">
        <w:rPr>
          <w:rFonts w:ascii="Arial" w:hAnsi="Arial" w:cs="Arial"/>
          <w:sz w:val="22"/>
          <w:szCs w:val="22"/>
        </w:rPr>
        <w:t xml:space="preserve"> не вправе требовать от </w:t>
      </w:r>
      <w:r w:rsidR="00486A4B">
        <w:rPr>
          <w:rFonts w:ascii="Arial" w:hAnsi="Arial" w:cs="Arial"/>
          <w:sz w:val="22"/>
          <w:szCs w:val="22"/>
        </w:rPr>
        <w:t>Подрядчик</w:t>
      </w:r>
      <w:r w:rsidRPr="006A700B">
        <w:rPr>
          <w:rFonts w:ascii="Arial" w:hAnsi="Arial" w:cs="Arial"/>
          <w:sz w:val="22"/>
          <w:szCs w:val="22"/>
        </w:rPr>
        <w:t>а возмещения убытков, причиненных таким расторжением.</w:t>
      </w:r>
    </w:p>
    <w:p w:rsidR="00AE32ED" w:rsidRPr="006652FE" w:rsidRDefault="00AE32ED" w:rsidP="00392000">
      <w:pPr>
        <w:spacing w:after="60"/>
        <w:ind w:left="709" w:hanging="709"/>
        <w:jc w:val="both"/>
        <w:rPr>
          <w:rFonts w:ascii="Arial" w:hAnsi="Arial" w:cs="Arial"/>
          <w:b/>
          <w:sz w:val="22"/>
          <w:szCs w:val="22"/>
        </w:rPr>
      </w:pPr>
    </w:p>
    <w:p w:rsidR="00101AA1" w:rsidRPr="006652FE" w:rsidRDefault="00AE32ED" w:rsidP="008A6860">
      <w:pPr>
        <w:spacing w:after="120"/>
        <w:jc w:val="center"/>
        <w:rPr>
          <w:rFonts w:ascii="Arial" w:hAnsi="Arial" w:cs="Arial"/>
          <w:b/>
          <w:sz w:val="22"/>
          <w:szCs w:val="22"/>
        </w:rPr>
      </w:pPr>
      <w:r w:rsidRPr="006652FE">
        <w:rPr>
          <w:rFonts w:ascii="Arial" w:hAnsi="Arial" w:cs="Arial"/>
          <w:b/>
          <w:sz w:val="22"/>
          <w:szCs w:val="22"/>
        </w:rPr>
        <w:t>4 </w:t>
      </w:r>
      <w:r w:rsidR="00101AA1" w:rsidRPr="006652FE">
        <w:rPr>
          <w:rFonts w:ascii="Arial" w:hAnsi="Arial" w:cs="Arial"/>
          <w:b/>
          <w:sz w:val="22"/>
          <w:szCs w:val="22"/>
        </w:rPr>
        <w:t>ПОРЯДОК ПЕРЕДАЧИ ДОКУМЕНТОВ</w:t>
      </w:r>
    </w:p>
    <w:p w:rsidR="00101AA1" w:rsidRPr="006652FE" w:rsidRDefault="00AE32ED" w:rsidP="008A6860">
      <w:pPr>
        <w:pStyle w:val="a7"/>
        <w:spacing w:after="60"/>
        <w:ind w:left="567" w:hanging="567"/>
        <w:rPr>
          <w:rFonts w:ascii="Arial" w:hAnsi="Arial" w:cs="Arial"/>
          <w:bCs/>
          <w:szCs w:val="22"/>
        </w:rPr>
      </w:pPr>
      <w:r w:rsidRPr="006652FE">
        <w:rPr>
          <w:rFonts w:ascii="Arial" w:hAnsi="Arial" w:cs="Arial"/>
          <w:bCs/>
          <w:szCs w:val="22"/>
        </w:rPr>
        <w:lastRenderedPageBreak/>
        <w:t>4.1</w:t>
      </w:r>
      <w:r w:rsidR="00E92472" w:rsidRPr="006652FE">
        <w:rPr>
          <w:rFonts w:ascii="Arial" w:hAnsi="Arial" w:cs="Arial"/>
          <w:bCs/>
          <w:szCs w:val="22"/>
        </w:rPr>
        <w:tab/>
      </w:r>
      <w:r w:rsidR="00101AA1" w:rsidRPr="006652FE">
        <w:rPr>
          <w:rFonts w:ascii="Arial" w:hAnsi="Arial" w:cs="Arial"/>
          <w:bCs/>
          <w:szCs w:val="22"/>
        </w:rPr>
        <w:t xml:space="preserve">Документы, касающиеся Договора, такие как: </w:t>
      </w:r>
      <w:r w:rsidR="000B70B1" w:rsidRPr="006652FE">
        <w:rPr>
          <w:rFonts w:ascii="Arial" w:hAnsi="Arial" w:cs="Arial"/>
          <w:bCs/>
          <w:szCs w:val="22"/>
        </w:rPr>
        <w:t xml:space="preserve">Договор и его Приложения, </w:t>
      </w:r>
      <w:r w:rsidR="00312CBB" w:rsidRPr="006652FE">
        <w:rPr>
          <w:rFonts w:ascii="Arial" w:hAnsi="Arial" w:cs="Arial"/>
          <w:szCs w:val="22"/>
        </w:rPr>
        <w:t>Заключение экспертизы</w:t>
      </w:r>
      <w:r w:rsidR="00101AA1" w:rsidRPr="006652FE">
        <w:rPr>
          <w:rFonts w:ascii="Arial" w:hAnsi="Arial" w:cs="Arial"/>
          <w:bCs/>
          <w:szCs w:val="22"/>
        </w:rPr>
        <w:t xml:space="preserve">, </w:t>
      </w:r>
      <w:r w:rsidR="001A552D" w:rsidRPr="006652FE">
        <w:rPr>
          <w:rFonts w:ascii="Arial" w:hAnsi="Arial" w:cs="Arial"/>
          <w:bCs/>
          <w:szCs w:val="22"/>
        </w:rPr>
        <w:t>А</w:t>
      </w:r>
      <w:r w:rsidR="00101AA1" w:rsidRPr="006652FE">
        <w:rPr>
          <w:rFonts w:ascii="Arial" w:hAnsi="Arial" w:cs="Arial"/>
          <w:bCs/>
          <w:szCs w:val="22"/>
        </w:rPr>
        <w:t>кты сдачи-при</w:t>
      </w:r>
      <w:r w:rsidR="001A552D" w:rsidRPr="006652FE">
        <w:rPr>
          <w:rFonts w:ascii="Arial" w:hAnsi="Arial" w:cs="Arial"/>
          <w:bCs/>
          <w:szCs w:val="22"/>
        </w:rPr>
        <w:t>е</w:t>
      </w:r>
      <w:r w:rsidR="00101AA1" w:rsidRPr="006652FE">
        <w:rPr>
          <w:rFonts w:ascii="Arial" w:hAnsi="Arial" w:cs="Arial"/>
          <w:bCs/>
          <w:szCs w:val="22"/>
        </w:rPr>
        <w:t xml:space="preserve">мки работ, </w:t>
      </w:r>
      <w:r w:rsidR="00312CBB" w:rsidRPr="006652FE">
        <w:rPr>
          <w:rFonts w:ascii="Arial" w:hAnsi="Arial" w:cs="Arial"/>
          <w:bCs/>
          <w:szCs w:val="22"/>
        </w:rPr>
        <w:t>п</w:t>
      </w:r>
      <w:r w:rsidR="00101AA1" w:rsidRPr="006652FE">
        <w:rPr>
          <w:rFonts w:ascii="Arial" w:hAnsi="Arial" w:cs="Arial"/>
          <w:bCs/>
          <w:szCs w:val="22"/>
        </w:rPr>
        <w:t>редложения об изменениях, дополнениях, приостановлении, прекращении Договора, дополнительные соглашения к нему, а также сопроводительные письма к указанным выше документам пересылаются заказной почтой с обратным уведомлением или пут</w:t>
      </w:r>
      <w:r w:rsidR="00F23776" w:rsidRPr="006652FE">
        <w:rPr>
          <w:rFonts w:ascii="Arial" w:hAnsi="Arial" w:cs="Arial"/>
          <w:bCs/>
          <w:szCs w:val="22"/>
        </w:rPr>
        <w:t>е</w:t>
      </w:r>
      <w:r w:rsidR="00101AA1" w:rsidRPr="006652FE">
        <w:rPr>
          <w:rFonts w:ascii="Arial" w:hAnsi="Arial" w:cs="Arial"/>
          <w:bCs/>
          <w:szCs w:val="22"/>
        </w:rPr>
        <w:t>м передачи их представителю получающей стороны с распиской о получении.</w:t>
      </w:r>
    </w:p>
    <w:p w:rsidR="00AE32ED" w:rsidRPr="006652FE" w:rsidRDefault="00AE32ED" w:rsidP="008A6860">
      <w:pPr>
        <w:spacing w:after="60"/>
        <w:ind w:firstLine="567"/>
        <w:jc w:val="both"/>
        <w:rPr>
          <w:rFonts w:ascii="Arial" w:hAnsi="Arial" w:cs="Arial"/>
          <w:b/>
          <w:sz w:val="22"/>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5</w:t>
      </w:r>
      <w:r w:rsidR="008D7EA9" w:rsidRPr="006652FE">
        <w:rPr>
          <w:rFonts w:ascii="Arial" w:hAnsi="Arial" w:cs="Arial"/>
          <w:b/>
          <w:sz w:val="22"/>
          <w:szCs w:val="22"/>
        </w:rPr>
        <w:t> </w:t>
      </w:r>
      <w:r w:rsidRPr="006652FE">
        <w:rPr>
          <w:rFonts w:ascii="Arial" w:hAnsi="Arial" w:cs="Arial"/>
          <w:b/>
          <w:sz w:val="22"/>
          <w:szCs w:val="22"/>
        </w:rPr>
        <w:t>ПОРЯДОК СДАЧИ-ПРИЕМКИ РАБОТ</w:t>
      </w:r>
    </w:p>
    <w:p w:rsidR="00101AA1" w:rsidRPr="006652FE" w:rsidRDefault="00AE32ED" w:rsidP="008A6860">
      <w:pPr>
        <w:pStyle w:val="ConsNormal"/>
        <w:widowControl/>
        <w:spacing w:after="60"/>
        <w:ind w:left="567" w:right="0" w:hanging="567"/>
        <w:jc w:val="both"/>
        <w:rPr>
          <w:sz w:val="22"/>
          <w:szCs w:val="22"/>
        </w:rPr>
      </w:pPr>
      <w:r w:rsidRPr="006652FE">
        <w:rPr>
          <w:sz w:val="22"/>
          <w:szCs w:val="22"/>
        </w:rPr>
        <w:t>5.1</w:t>
      </w:r>
      <w:r w:rsidR="00E92472" w:rsidRPr="006652FE">
        <w:rPr>
          <w:sz w:val="22"/>
          <w:szCs w:val="22"/>
        </w:rPr>
        <w:tab/>
      </w:r>
      <w:r w:rsidR="00101AA1" w:rsidRPr="006652FE">
        <w:rPr>
          <w:sz w:val="22"/>
          <w:szCs w:val="22"/>
        </w:rPr>
        <w:t xml:space="preserve">Сдача </w:t>
      </w:r>
      <w:r w:rsidR="00312CBB" w:rsidRPr="006652FE">
        <w:rPr>
          <w:sz w:val="22"/>
          <w:szCs w:val="22"/>
        </w:rPr>
        <w:t>результата Работы</w:t>
      </w:r>
      <w:r w:rsidR="00101AA1" w:rsidRPr="006652FE">
        <w:rPr>
          <w:sz w:val="22"/>
          <w:szCs w:val="22"/>
        </w:rPr>
        <w:t xml:space="preserve"> осуществляется </w:t>
      </w:r>
      <w:r w:rsidR="00312CBB" w:rsidRPr="006652FE">
        <w:rPr>
          <w:sz w:val="22"/>
          <w:szCs w:val="22"/>
        </w:rPr>
        <w:t xml:space="preserve">согласно сроку, указанному </w:t>
      </w:r>
      <w:r w:rsidR="00101AA1" w:rsidRPr="006652FE">
        <w:rPr>
          <w:sz w:val="22"/>
          <w:szCs w:val="22"/>
        </w:rPr>
        <w:t xml:space="preserve">в </w:t>
      </w:r>
      <w:r w:rsidR="003636C7" w:rsidRPr="006652FE">
        <w:rPr>
          <w:sz w:val="22"/>
          <w:szCs w:val="22"/>
        </w:rPr>
        <w:t>п.1.4 настоящего Догов</w:t>
      </w:r>
      <w:r w:rsidR="0014254B" w:rsidRPr="006652FE">
        <w:rPr>
          <w:sz w:val="22"/>
          <w:szCs w:val="22"/>
        </w:rPr>
        <w:t>о</w:t>
      </w:r>
      <w:r w:rsidR="00621162">
        <w:rPr>
          <w:sz w:val="22"/>
          <w:szCs w:val="22"/>
        </w:rPr>
        <w:t xml:space="preserve">ра, </w:t>
      </w:r>
      <w:r w:rsidR="00621162" w:rsidRPr="00621162">
        <w:rPr>
          <w:sz w:val="22"/>
          <w:szCs w:val="22"/>
        </w:rPr>
        <w:t>с соблюдением Требований к передаче документ</w:t>
      </w:r>
      <w:r w:rsidR="00621162">
        <w:rPr>
          <w:sz w:val="22"/>
          <w:szCs w:val="22"/>
        </w:rPr>
        <w:t>ации, указанных в Приложении № 5.</w:t>
      </w:r>
      <w:r w:rsidR="009B753A">
        <w:rPr>
          <w:sz w:val="22"/>
          <w:szCs w:val="22"/>
        </w:rPr>
        <w:t xml:space="preserve"> О</w:t>
      </w:r>
      <w:r w:rsidR="009B753A" w:rsidRPr="009B753A">
        <w:rPr>
          <w:sz w:val="22"/>
          <w:szCs w:val="22"/>
        </w:rPr>
        <w:t xml:space="preserve">дновременно с отправкой оригинала Заключения экспертизы в </w:t>
      </w:r>
      <w:r w:rsidR="009B753A">
        <w:rPr>
          <w:sz w:val="22"/>
          <w:szCs w:val="22"/>
        </w:rPr>
        <w:t>3</w:t>
      </w:r>
      <w:r w:rsidR="009B753A" w:rsidRPr="009B753A">
        <w:rPr>
          <w:sz w:val="22"/>
          <w:szCs w:val="22"/>
        </w:rPr>
        <w:t xml:space="preserve"> экземплярах в бумажном виде и в 1 экземпляре в электронном виде, Субподрядчик направляет Подрядчику подписанный Субподрядчиком Акт сдачи-приемки работ по Договору в 2 (двух)</w:t>
      </w:r>
      <w:r w:rsidR="00FC65E1">
        <w:rPr>
          <w:sz w:val="22"/>
          <w:szCs w:val="22"/>
        </w:rPr>
        <w:t xml:space="preserve"> </w:t>
      </w:r>
      <w:r w:rsidR="00FC65E1" w:rsidRPr="00FC65E1">
        <w:rPr>
          <w:sz w:val="22"/>
          <w:szCs w:val="22"/>
        </w:rPr>
        <w:t>экземплярах</w:t>
      </w:r>
      <w:r w:rsidR="009B753A">
        <w:rPr>
          <w:sz w:val="22"/>
          <w:szCs w:val="22"/>
        </w:rPr>
        <w:t>.</w:t>
      </w:r>
    </w:p>
    <w:p w:rsidR="00101AA1" w:rsidRPr="006652FE" w:rsidRDefault="00AE32ED" w:rsidP="008A6860">
      <w:pPr>
        <w:pStyle w:val="ConsNormal"/>
        <w:widowControl/>
        <w:spacing w:after="60"/>
        <w:ind w:left="567" w:right="0" w:hanging="567"/>
        <w:jc w:val="both"/>
        <w:rPr>
          <w:sz w:val="22"/>
          <w:szCs w:val="22"/>
        </w:rPr>
      </w:pPr>
      <w:r w:rsidRPr="006652FE">
        <w:rPr>
          <w:sz w:val="22"/>
          <w:szCs w:val="22"/>
        </w:rPr>
        <w:t>5.2</w:t>
      </w:r>
      <w:r w:rsidR="00E92472" w:rsidRPr="006652FE">
        <w:rPr>
          <w:sz w:val="22"/>
          <w:szCs w:val="22"/>
        </w:rPr>
        <w:tab/>
      </w:r>
      <w:r w:rsidR="00101AA1" w:rsidRPr="006652FE">
        <w:rPr>
          <w:sz w:val="22"/>
          <w:szCs w:val="22"/>
        </w:rPr>
        <w:t xml:space="preserve">Работа считается выполненной при условии подписания </w:t>
      </w:r>
      <w:r w:rsidR="002D5B34">
        <w:rPr>
          <w:sz w:val="22"/>
          <w:szCs w:val="22"/>
        </w:rPr>
        <w:t>П</w:t>
      </w:r>
      <w:r w:rsidR="006A700B">
        <w:rPr>
          <w:sz w:val="22"/>
          <w:szCs w:val="22"/>
        </w:rPr>
        <w:t>одрядчик</w:t>
      </w:r>
      <w:r w:rsidR="00101AA1" w:rsidRPr="006652FE">
        <w:rPr>
          <w:sz w:val="22"/>
          <w:szCs w:val="22"/>
        </w:rPr>
        <w:t>ом Акта сдачи–приемки работ.</w:t>
      </w:r>
    </w:p>
    <w:p w:rsidR="00101AA1" w:rsidRPr="006652FE" w:rsidRDefault="00AE32ED" w:rsidP="00177CAA">
      <w:pPr>
        <w:pStyle w:val="ConsNormal"/>
        <w:widowControl/>
        <w:spacing w:after="60"/>
        <w:ind w:left="567" w:right="0" w:hanging="567"/>
        <w:jc w:val="both"/>
        <w:rPr>
          <w:sz w:val="22"/>
          <w:szCs w:val="22"/>
        </w:rPr>
      </w:pPr>
      <w:r w:rsidRPr="006652FE">
        <w:rPr>
          <w:sz w:val="22"/>
          <w:szCs w:val="22"/>
        </w:rPr>
        <w:t>5.3</w:t>
      </w:r>
      <w:r w:rsidR="00E92472" w:rsidRPr="006652FE">
        <w:rPr>
          <w:sz w:val="22"/>
          <w:szCs w:val="22"/>
        </w:rPr>
        <w:tab/>
      </w:r>
      <w:r w:rsidR="00101AA1" w:rsidRPr="006652FE">
        <w:rPr>
          <w:sz w:val="22"/>
          <w:szCs w:val="22"/>
        </w:rPr>
        <w:t xml:space="preserve">Подрядчик </w:t>
      </w:r>
      <w:r w:rsidR="00101AA1" w:rsidRPr="00E31795">
        <w:rPr>
          <w:sz w:val="22"/>
          <w:szCs w:val="22"/>
        </w:rPr>
        <w:t xml:space="preserve">в течение </w:t>
      </w:r>
      <w:r w:rsidR="00E31795" w:rsidRPr="00E31795">
        <w:rPr>
          <w:sz w:val="22"/>
          <w:szCs w:val="22"/>
        </w:rPr>
        <w:t xml:space="preserve">20 </w:t>
      </w:r>
      <w:r w:rsidR="00F1030A" w:rsidRPr="00E31795">
        <w:rPr>
          <w:sz w:val="22"/>
          <w:szCs w:val="22"/>
        </w:rPr>
        <w:t>(</w:t>
      </w:r>
      <w:r w:rsidR="00E31795" w:rsidRPr="00E31795">
        <w:rPr>
          <w:sz w:val="22"/>
          <w:szCs w:val="22"/>
        </w:rPr>
        <w:t>двадцати</w:t>
      </w:r>
      <w:r w:rsidR="00F1030A" w:rsidRPr="00E31795">
        <w:rPr>
          <w:sz w:val="22"/>
          <w:szCs w:val="22"/>
        </w:rPr>
        <w:t xml:space="preserve">) </w:t>
      </w:r>
      <w:r w:rsidR="00E31795" w:rsidRPr="00E31795">
        <w:rPr>
          <w:sz w:val="22"/>
          <w:szCs w:val="22"/>
        </w:rPr>
        <w:t>календарных</w:t>
      </w:r>
      <w:r w:rsidR="00101AA1" w:rsidRPr="006652FE">
        <w:rPr>
          <w:sz w:val="22"/>
          <w:szCs w:val="22"/>
        </w:rPr>
        <w:t xml:space="preserve"> дней с момента получения от Субподрядчика </w:t>
      </w:r>
      <w:r w:rsidR="00F1030A" w:rsidRPr="006652FE">
        <w:rPr>
          <w:sz w:val="22"/>
          <w:szCs w:val="22"/>
        </w:rPr>
        <w:t>Заключения экспертизы</w:t>
      </w:r>
      <w:r w:rsidR="00101AA1" w:rsidRPr="006652FE">
        <w:rPr>
          <w:sz w:val="22"/>
          <w:szCs w:val="22"/>
        </w:rPr>
        <w:t xml:space="preserve"> рассматривает е</w:t>
      </w:r>
      <w:r w:rsidR="00F1030A" w:rsidRPr="006652FE">
        <w:rPr>
          <w:sz w:val="22"/>
          <w:szCs w:val="22"/>
        </w:rPr>
        <w:t>го</w:t>
      </w:r>
      <w:r w:rsidR="00101AA1" w:rsidRPr="006652FE">
        <w:rPr>
          <w:sz w:val="22"/>
          <w:szCs w:val="22"/>
        </w:rPr>
        <w:t xml:space="preserve"> и:</w:t>
      </w:r>
    </w:p>
    <w:p w:rsidR="00101AA1" w:rsidRPr="006652FE" w:rsidRDefault="00101AA1" w:rsidP="008A6860">
      <w:pPr>
        <w:pStyle w:val="a7"/>
        <w:spacing w:after="60"/>
        <w:ind w:left="567"/>
        <w:rPr>
          <w:rFonts w:ascii="Arial" w:hAnsi="Arial" w:cs="Arial"/>
          <w:bCs/>
          <w:szCs w:val="22"/>
        </w:rPr>
      </w:pPr>
      <w:r w:rsidRPr="006652FE">
        <w:rPr>
          <w:rFonts w:ascii="Arial" w:hAnsi="Arial" w:cs="Arial"/>
          <w:bCs/>
          <w:szCs w:val="22"/>
        </w:rPr>
        <w:t>а)</w:t>
      </w:r>
      <w:r w:rsidR="00AE32ED" w:rsidRPr="006652FE">
        <w:rPr>
          <w:rFonts w:ascii="Arial" w:hAnsi="Arial" w:cs="Arial"/>
          <w:bCs/>
          <w:szCs w:val="22"/>
        </w:rPr>
        <w:t> </w:t>
      </w:r>
      <w:r w:rsidRPr="006652FE">
        <w:rPr>
          <w:rFonts w:ascii="Arial" w:hAnsi="Arial" w:cs="Arial"/>
          <w:bCs/>
          <w:szCs w:val="22"/>
        </w:rPr>
        <w:t>или подписывает Акт сдачи-при</w:t>
      </w:r>
      <w:r w:rsidR="001A552D" w:rsidRPr="006652FE">
        <w:rPr>
          <w:rFonts w:ascii="Arial" w:hAnsi="Arial" w:cs="Arial"/>
          <w:bCs/>
          <w:szCs w:val="22"/>
        </w:rPr>
        <w:t>е</w:t>
      </w:r>
      <w:r w:rsidRPr="006652FE">
        <w:rPr>
          <w:rFonts w:ascii="Arial" w:hAnsi="Arial" w:cs="Arial"/>
          <w:bCs/>
          <w:szCs w:val="22"/>
        </w:rPr>
        <w:t>мки работ</w:t>
      </w:r>
      <w:r w:rsidRPr="006652FE">
        <w:rPr>
          <w:rFonts w:ascii="Arial" w:hAnsi="Arial" w:cs="Arial"/>
          <w:bCs/>
          <w:noProof/>
          <w:szCs w:val="22"/>
        </w:rPr>
        <w:t xml:space="preserve"> и </w:t>
      </w:r>
      <w:r w:rsidRPr="006652FE">
        <w:rPr>
          <w:rFonts w:ascii="Arial" w:hAnsi="Arial" w:cs="Arial"/>
          <w:bCs/>
          <w:szCs w:val="22"/>
        </w:rPr>
        <w:t>направляет в адрес Субподрядчика 1 (один) экземпляр подписанного Акта сдачи-при</w:t>
      </w:r>
      <w:r w:rsidR="001A552D" w:rsidRPr="006652FE">
        <w:rPr>
          <w:rFonts w:ascii="Arial" w:hAnsi="Arial" w:cs="Arial"/>
          <w:bCs/>
          <w:szCs w:val="22"/>
        </w:rPr>
        <w:t>е</w:t>
      </w:r>
      <w:r w:rsidRPr="006652FE">
        <w:rPr>
          <w:rFonts w:ascii="Arial" w:hAnsi="Arial" w:cs="Arial"/>
          <w:bCs/>
          <w:szCs w:val="22"/>
        </w:rPr>
        <w:t xml:space="preserve">мки </w:t>
      </w:r>
      <w:r w:rsidRPr="006652FE">
        <w:rPr>
          <w:rFonts w:ascii="Arial" w:hAnsi="Arial" w:cs="Arial"/>
          <w:bCs/>
          <w:noProof/>
          <w:szCs w:val="22"/>
        </w:rPr>
        <w:t xml:space="preserve">работ </w:t>
      </w:r>
      <w:r w:rsidRPr="006652FE">
        <w:rPr>
          <w:rFonts w:ascii="Arial" w:hAnsi="Arial" w:cs="Arial"/>
          <w:bCs/>
          <w:szCs w:val="22"/>
        </w:rPr>
        <w:t>в порядке, указанном в Статье 4 Договора;</w:t>
      </w:r>
    </w:p>
    <w:p w:rsidR="00101AA1" w:rsidRDefault="00101AA1" w:rsidP="008A6860">
      <w:pPr>
        <w:pStyle w:val="ConsNormal"/>
        <w:widowControl/>
        <w:spacing w:after="60"/>
        <w:ind w:left="567" w:right="0" w:firstLine="0"/>
        <w:jc w:val="both"/>
        <w:rPr>
          <w:bCs/>
          <w:sz w:val="22"/>
          <w:szCs w:val="22"/>
        </w:rPr>
      </w:pPr>
      <w:r w:rsidRPr="006652FE">
        <w:rPr>
          <w:bCs/>
          <w:sz w:val="22"/>
          <w:szCs w:val="22"/>
        </w:rPr>
        <w:t>б)</w:t>
      </w:r>
      <w:r w:rsidR="00AE32ED" w:rsidRPr="006652FE">
        <w:rPr>
          <w:bCs/>
          <w:sz w:val="22"/>
          <w:szCs w:val="22"/>
        </w:rPr>
        <w:t> </w:t>
      </w:r>
      <w:r w:rsidRPr="006652FE">
        <w:rPr>
          <w:bCs/>
          <w:sz w:val="22"/>
          <w:szCs w:val="22"/>
        </w:rPr>
        <w:t>или направляет в адрес Субподрядчика мотивированный отказ от оформления Акта сдачи-при</w:t>
      </w:r>
      <w:r w:rsidR="001A552D" w:rsidRPr="006652FE">
        <w:rPr>
          <w:bCs/>
          <w:sz w:val="22"/>
          <w:szCs w:val="22"/>
        </w:rPr>
        <w:t>е</w:t>
      </w:r>
      <w:r w:rsidRPr="006652FE">
        <w:rPr>
          <w:bCs/>
          <w:sz w:val="22"/>
          <w:szCs w:val="22"/>
        </w:rPr>
        <w:t xml:space="preserve">мки работ в порядке, </w:t>
      </w:r>
      <w:r w:rsidR="006F7C67" w:rsidRPr="006652FE">
        <w:rPr>
          <w:bCs/>
          <w:sz w:val="22"/>
          <w:szCs w:val="22"/>
        </w:rPr>
        <w:t>указанном в Статье 4 Договора.</w:t>
      </w:r>
    </w:p>
    <w:p w:rsidR="00177CAA" w:rsidRPr="006652FE" w:rsidRDefault="00177CAA" w:rsidP="00177CAA">
      <w:pPr>
        <w:pStyle w:val="ConsNormal"/>
        <w:widowControl/>
        <w:spacing w:after="60"/>
        <w:ind w:left="567" w:right="0" w:hanging="567"/>
        <w:jc w:val="both"/>
        <w:rPr>
          <w:sz w:val="22"/>
          <w:szCs w:val="22"/>
        </w:rPr>
      </w:pPr>
      <w:r>
        <w:rPr>
          <w:bCs/>
          <w:sz w:val="22"/>
          <w:szCs w:val="22"/>
        </w:rPr>
        <w:t>5.4</w:t>
      </w:r>
      <w:proofErr w:type="gramStart"/>
      <w:r>
        <w:rPr>
          <w:bCs/>
          <w:sz w:val="22"/>
          <w:szCs w:val="22"/>
        </w:rPr>
        <w:t xml:space="preserve">   </w:t>
      </w:r>
      <w:r w:rsidRPr="00177CAA">
        <w:rPr>
          <w:bCs/>
          <w:sz w:val="22"/>
          <w:szCs w:val="22"/>
        </w:rPr>
        <w:t>Н</w:t>
      </w:r>
      <w:proofErr w:type="gramEnd"/>
      <w:r w:rsidRPr="00177CAA">
        <w:rPr>
          <w:bCs/>
          <w:sz w:val="22"/>
          <w:szCs w:val="22"/>
        </w:rPr>
        <w:t>е позднее 5 (пяти) календарных дней с момента подписания  Сторонами акта сдачи-приемки за в</w:t>
      </w:r>
      <w:r w:rsidR="00A56541">
        <w:rPr>
          <w:bCs/>
          <w:sz w:val="22"/>
          <w:szCs w:val="22"/>
        </w:rPr>
        <w:t>ыполненную работу по Договору, Субп</w:t>
      </w:r>
      <w:r w:rsidRPr="00177CAA">
        <w:rPr>
          <w:bCs/>
          <w:sz w:val="22"/>
          <w:szCs w:val="22"/>
        </w:rPr>
        <w:t xml:space="preserve">одрядчик предоставляет </w:t>
      </w:r>
      <w:r w:rsidR="00A56541" w:rsidRPr="00A56541">
        <w:rPr>
          <w:bCs/>
          <w:sz w:val="22"/>
          <w:szCs w:val="22"/>
        </w:rPr>
        <w:t>Подрядчик</w:t>
      </w:r>
      <w:r w:rsidRPr="00177CAA">
        <w:rPr>
          <w:bCs/>
          <w:sz w:val="22"/>
          <w:szCs w:val="22"/>
        </w:rPr>
        <w:t>у счет-фактуру (ст. 168 Налогового кодекса РФ)</w:t>
      </w:r>
      <w:r>
        <w:rPr>
          <w:bCs/>
          <w:sz w:val="22"/>
          <w:szCs w:val="22"/>
        </w:rPr>
        <w:t xml:space="preserve"> и счет на оплату, но не позднее последнего числа текущего</w:t>
      </w:r>
      <w:r w:rsidR="00FE798E">
        <w:rPr>
          <w:bCs/>
          <w:sz w:val="22"/>
          <w:szCs w:val="22"/>
        </w:rPr>
        <w:t xml:space="preserve"> (отчетного)</w:t>
      </w:r>
      <w:r>
        <w:rPr>
          <w:bCs/>
          <w:sz w:val="22"/>
          <w:szCs w:val="22"/>
        </w:rPr>
        <w:t xml:space="preserve"> месяца</w:t>
      </w:r>
      <w:r w:rsidRPr="00177CAA">
        <w:rPr>
          <w:bCs/>
          <w:sz w:val="22"/>
          <w:szCs w:val="22"/>
        </w:rPr>
        <w:t>.</w:t>
      </w:r>
    </w:p>
    <w:p w:rsidR="00101AA1" w:rsidRDefault="00AE32ED" w:rsidP="008A6860">
      <w:pPr>
        <w:pStyle w:val="a7"/>
        <w:spacing w:after="60"/>
        <w:ind w:left="567" w:hanging="567"/>
        <w:rPr>
          <w:rFonts w:ascii="Arial" w:hAnsi="Arial" w:cs="Arial"/>
          <w:szCs w:val="22"/>
        </w:rPr>
      </w:pPr>
      <w:r w:rsidRPr="006652FE">
        <w:rPr>
          <w:rFonts w:ascii="Arial" w:hAnsi="Arial" w:cs="Arial"/>
          <w:szCs w:val="22"/>
        </w:rPr>
        <w:t>5.5</w:t>
      </w:r>
      <w:proofErr w:type="gramStart"/>
      <w:r w:rsidR="00E92472" w:rsidRPr="006652FE">
        <w:rPr>
          <w:rFonts w:ascii="Arial" w:hAnsi="Arial" w:cs="Arial"/>
          <w:szCs w:val="22"/>
        </w:rPr>
        <w:tab/>
      </w:r>
      <w:r w:rsidR="00101AA1" w:rsidRPr="006652FE">
        <w:rPr>
          <w:rFonts w:ascii="Arial" w:hAnsi="Arial" w:cs="Arial"/>
          <w:szCs w:val="22"/>
        </w:rPr>
        <w:t>В</w:t>
      </w:r>
      <w:proofErr w:type="gramEnd"/>
      <w:r w:rsidR="00101AA1" w:rsidRPr="006652FE">
        <w:rPr>
          <w:rFonts w:ascii="Arial" w:hAnsi="Arial" w:cs="Arial"/>
          <w:szCs w:val="22"/>
        </w:rPr>
        <w:t xml:space="preserve"> случае мотивированного отказа Подрядчика от оформления Акта сдачи-приемки работ Субподрядчик должен за свой счет и в сроки, устраивающие Подрядчика, устранить ошибки в </w:t>
      </w:r>
      <w:r w:rsidR="00F1030A" w:rsidRPr="006652FE">
        <w:rPr>
          <w:rFonts w:ascii="Arial" w:hAnsi="Arial" w:cs="Arial"/>
          <w:szCs w:val="22"/>
        </w:rPr>
        <w:t>Заключени</w:t>
      </w:r>
      <w:r w:rsidR="00062C12" w:rsidRPr="006652FE">
        <w:rPr>
          <w:rFonts w:ascii="Arial" w:hAnsi="Arial" w:cs="Arial"/>
          <w:szCs w:val="22"/>
        </w:rPr>
        <w:t>и</w:t>
      </w:r>
      <w:r w:rsidR="00F1030A" w:rsidRPr="006652FE">
        <w:rPr>
          <w:rFonts w:ascii="Arial" w:hAnsi="Arial" w:cs="Arial"/>
          <w:szCs w:val="22"/>
        </w:rPr>
        <w:t xml:space="preserve"> экспертизы</w:t>
      </w:r>
      <w:r w:rsidR="00101AA1" w:rsidRPr="006652FE">
        <w:rPr>
          <w:rFonts w:ascii="Arial" w:hAnsi="Arial" w:cs="Arial"/>
          <w:szCs w:val="22"/>
        </w:rPr>
        <w:t>, допущенные по вине Субподрядчика. После устранения указанных ошибок Подрядчик в течение 5 (пяти) рабочих дней выполняет действия, описанные в п.</w:t>
      </w:r>
      <w:r w:rsidR="006F7C67" w:rsidRPr="006652FE">
        <w:rPr>
          <w:rFonts w:ascii="Arial" w:hAnsi="Arial" w:cs="Arial"/>
          <w:szCs w:val="22"/>
        </w:rPr>
        <w:t> 5.4</w:t>
      </w:r>
      <w:r w:rsidR="00D755DB" w:rsidRPr="006652FE">
        <w:rPr>
          <w:rFonts w:ascii="Arial" w:hAnsi="Arial" w:cs="Arial"/>
          <w:szCs w:val="22"/>
        </w:rPr>
        <w:t xml:space="preserve"> Договора</w:t>
      </w:r>
      <w:r w:rsidR="006F7C67" w:rsidRPr="006652FE">
        <w:rPr>
          <w:rFonts w:ascii="Arial" w:hAnsi="Arial" w:cs="Arial"/>
          <w:szCs w:val="22"/>
        </w:rPr>
        <w:t>.</w:t>
      </w:r>
    </w:p>
    <w:p w:rsidR="007A53D4" w:rsidRDefault="007A53D4" w:rsidP="007A53D4">
      <w:pPr>
        <w:pStyle w:val="a7"/>
        <w:spacing w:after="60"/>
        <w:ind w:left="567" w:hanging="567"/>
        <w:rPr>
          <w:rFonts w:ascii="Arial" w:hAnsi="Arial" w:cs="Arial"/>
          <w:szCs w:val="22"/>
        </w:rPr>
      </w:pPr>
      <w:r>
        <w:rPr>
          <w:rFonts w:ascii="Arial" w:hAnsi="Arial" w:cs="Arial"/>
          <w:szCs w:val="22"/>
        </w:rPr>
        <w:t xml:space="preserve">5.6. </w:t>
      </w:r>
      <w:r w:rsidRPr="007A53D4">
        <w:rPr>
          <w:rFonts w:ascii="Arial" w:hAnsi="Arial" w:cs="Arial"/>
          <w:szCs w:val="22"/>
        </w:rPr>
        <w:t xml:space="preserve">К Акту сдачи-приемки работ должны быть приложены окончательные отчёты, предусмотренные </w:t>
      </w:r>
      <w:r w:rsidRPr="0062786D">
        <w:rPr>
          <w:rFonts w:ascii="Arial" w:hAnsi="Arial" w:cs="Arial"/>
          <w:szCs w:val="22"/>
        </w:rPr>
        <w:t xml:space="preserve">п. </w:t>
      </w:r>
      <w:r w:rsidR="006B30AA" w:rsidRPr="0062786D">
        <w:rPr>
          <w:rFonts w:ascii="Arial" w:hAnsi="Arial" w:cs="Arial"/>
          <w:szCs w:val="22"/>
        </w:rPr>
        <w:t>3.</w:t>
      </w:r>
      <w:r w:rsidR="008A3359">
        <w:rPr>
          <w:rFonts w:ascii="Arial" w:hAnsi="Arial" w:cs="Arial"/>
          <w:szCs w:val="22"/>
        </w:rPr>
        <w:t>2.</w:t>
      </w:r>
      <w:r w:rsidR="006B30AA" w:rsidRPr="0062786D">
        <w:rPr>
          <w:rFonts w:ascii="Arial" w:hAnsi="Arial" w:cs="Arial"/>
          <w:szCs w:val="22"/>
        </w:rPr>
        <w:t>2</w:t>
      </w:r>
      <w:r w:rsidR="008A3359">
        <w:rPr>
          <w:rFonts w:ascii="Arial" w:hAnsi="Arial" w:cs="Arial"/>
          <w:szCs w:val="22"/>
        </w:rPr>
        <w:t>0</w:t>
      </w:r>
      <w:r w:rsidR="007D40DC">
        <w:rPr>
          <w:rFonts w:ascii="Arial" w:hAnsi="Arial" w:cs="Arial"/>
          <w:szCs w:val="22"/>
        </w:rPr>
        <w:t>.</w:t>
      </w:r>
    </w:p>
    <w:p w:rsidR="00AE32ED" w:rsidRPr="006652FE" w:rsidRDefault="00AE32ED" w:rsidP="008A6860">
      <w:pPr>
        <w:pStyle w:val="a7"/>
        <w:spacing w:after="60"/>
        <w:ind w:firstLine="567"/>
        <w:rPr>
          <w:rFonts w:ascii="Arial" w:hAnsi="Arial" w:cs="Arial"/>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6</w:t>
      </w:r>
      <w:r w:rsidR="006F7C67" w:rsidRPr="006652FE">
        <w:rPr>
          <w:rFonts w:ascii="Arial" w:hAnsi="Arial" w:cs="Arial"/>
          <w:b/>
          <w:sz w:val="22"/>
          <w:szCs w:val="22"/>
        </w:rPr>
        <w:t> </w:t>
      </w:r>
      <w:r w:rsidRPr="006652FE">
        <w:rPr>
          <w:rFonts w:ascii="Arial" w:hAnsi="Arial" w:cs="Arial"/>
          <w:b/>
          <w:sz w:val="22"/>
          <w:szCs w:val="22"/>
        </w:rPr>
        <w:t>ОТВЕТСТВЕННОСТЬ СТОРОН</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РФ.</w:t>
      </w:r>
    </w:p>
    <w:p w:rsidR="00101AA1" w:rsidRPr="007A5F3F" w:rsidRDefault="00101AA1" w:rsidP="001D18DA">
      <w:pPr>
        <w:pStyle w:val="a7"/>
        <w:numPr>
          <w:ilvl w:val="0"/>
          <w:numId w:val="25"/>
        </w:numPr>
        <w:spacing w:after="60"/>
        <w:ind w:left="567" w:hanging="567"/>
        <w:rPr>
          <w:rFonts w:ascii="Arial" w:hAnsi="Arial" w:cs="Arial"/>
          <w:szCs w:val="22"/>
        </w:rPr>
      </w:pPr>
      <w:r w:rsidRPr="007A5F3F">
        <w:rPr>
          <w:rFonts w:ascii="Arial" w:hAnsi="Arial" w:cs="Arial"/>
          <w:szCs w:val="22"/>
        </w:rPr>
        <w:t>При необоснованном нарушении Субподрядчиком срок</w:t>
      </w:r>
      <w:r w:rsidR="00F43D2E" w:rsidRPr="007A5F3F">
        <w:rPr>
          <w:rFonts w:ascii="Arial" w:hAnsi="Arial" w:cs="Arial"/>
          <w:szCs w:val="22"/>
        </w:rPr>
        <w:t>а вы</w:t>
      </w:r>
      <w:r w:rsidRPr="007A5F3F">
        <w:rPr>
          <w:rFonts w:ascii="Arial" w:hAnsi="Arial" w:cs="Arial"/>
          <w:szCs w:val="22"/>
        </w:rPr>
        <w:t xml:space="preserve">дачи </w:t>
      </w:r>
      <w:r w:rsidR="00F43D2E" w:rsidRPr="007A5F3F">
        <w:rPr>
          <w:rFonts w:ascii="Arial" w:hAnsi="Arial" w:cs="Arial"/>
          <w:szCs w:val="22"/>
        </w:rPr>
        <w:t>Заключения экспертизы</w:t>
      </w:r>
      <w:r w:rsidRPr="007A5F3F">
        <w:rPr>
          <w:rFonts w:ascii="Arial" w:hAnsi="Arial" w:cs="Arial"/>
          <w:szCs w:val="22"/>
        </w:rPr>
        <w:t>, установленн</w:t>
      </w:r>
      <w:r w:rsidR="00F43D2E" w:rsidRPr="007A5F3F">
        <w:rPr>
          <w:rFonts w:ascii="Arial" w:hAnsi="Arial" w:cs="Arial"/>
          <w:szCs w:val="22"/>
        </w:rPr>
        <w:t>ого</w:t>
      </w:r>
      <w:r w:rsidR="0014254B" w:rsidRPr="007A5F3F">
        <w:rPr>
          <w:rFonts w:ascii="Arial" w:hAnsi="Arial" w:cs="Arial"/>
          <w:szCs w:val="22"/>
        </w:rPr>
        <w:t xml:space="preserve"> п.1.4 настоящего Договора</w:t>
      </w:r>
      <w:r w:rsidR="00D755DB" w:rsidRPr="007A5F3F">
        <w:rPr>
          <w:rFonts w:ascii="Arial" w:hAnsi="Arial" w:cs="Arial"/>
          <w:szCs w:val="22"/>
        </w:rPr>
        <w:t>,</w:t>
      </w:r>
      <w:r w:rsidR="0014254B" w:rsidRPr="007A5F3F">
        <w:rPr>
          <w:rFonts w:ascii="Arial" w:hAnsi="Arial" w:cs="Arial"/>
          <w:szCs w:val="22"/>
        </w:rPr>
        <w:t xml:space="preserve"> </w:t>
      </w:r>
      <w:r w:rsidRPr="007A5F3F">
        <w:rPr>
          <w:rFonts w:ascii="Arial" w:hAnsi="Arial" w:cs="Arial"/>
          <w:szCs w:val="22"/>
        </w:rPr>
        <w:t xml:space="preserve">Субподрядчик выплачивает Подрядчику неустойку в размере 0,1% (ноль целых одна десятая процента) от стоимости </w:t>
      </w:r>
      <w:r w:rsidR="006F7C67" w:rsidRPr="007A5F3F">
        <w:rPr>
          <w:rFonts w:ascii="Arial" w:hAnsi="Arial" w:cs="Arial"/>
          <w:szCs w:val="22"/>
        </w:rPr>
        <w:t xml:space="preserve">Работ </w:t>
      </w:r>
      <w:r w:rsidRPr="007A5F3F">
        <w:rPr>
          <w:rFonts w:ascii="Arial" w:hAnsi="Arial" w:cs="Arial"/>
          <w:szCs w:val="22"/>
        </w:rPr>
        <w:t>по Договору за каждый день просрочки, но не более 10</w:t>
      </w:r>
      <w:r w:rsidR="00F63C6A" w:rsidRPr="007A5F3F">
        <w:rPr>
          <w:rFonts w:ascii="Arial" w:hAnsi="Arial" w:cs="Arial"/>
          <w:szCs w:val="22"/>
        </w:rPr>
        <w:t>%</w:t>
      </w:r>
      <w:r w:rsidRPr="007A5F3F">
        <w:rPr>
          <w:rFonts w:ascii="Arial" w:hAnsi="Arial" w:cs="Arial"/>
          <w:szCs w:val="22"/>
        </w:rPr>
        <w:t xml:space="preserve"> (десяти</w:t>
      </w:r>
      <w:r w:rsidR="00F63C6A" w:rsidRPr="007A5F3F">
        <w:rPr>
          <w:rFonts w:ascii="Arial" w:hAnsi="Arial" w:cs="Arial"/>
          <w:szCs w:val="22"/>
        </w:rPr>
        <w:t xml:space="preserve"> процентов)</w:t>
      </w:r>
      <w:r w:rsidRPr="007A5F3F">
        <w:rPr>
          <w:rFonts w:ascii="Arial" w:hAnsi="Arial" w:cs="Arial"/>
          <w:szCs w:val="22"/>
        </w:rPr>
        <w:t xml:space="preserve"> стоимости </w:t>
      </w:r>
      <w:r w:rsidR="006F7C67" w:rsidRPr="007A5F3F">
        <w:rPr>
          <w:rFonts w:ascii="Arial" w:hAnsi="Arial" w:cs="Arial"/>
          <w:szCs w:val="22"/>
        </w:rPr>
        <w:t xml:space="preserve">Работ </w:t>
      </w:r>
      <w:r w:rsidRPr="007A5F3F">
        <w:rPr>
          <w:rFonts w:ascii="Arial" w:hAnsi="Arial" w:cs="Arial"/>
          <w:szCs w:val="22"/>
        </w:rPr>
        <w:t>по настоящему Договору.</w:t>
      </w:r>
    </w:p>
    <w:p w:rsidR="00101AA1" w:rsidRPr="007A5F3F" w:rsidRDefault="00101AA1" w:rsidP="001D18DA">
      <w:pPr>
        <w:pStyle w:val="a7"/>
        <w:numPr>
          <w:ilvl w:val="0"/>
          <w:numId w:val="25"/>
        </w:numPr>
        <w:spacing w:after="60"/>
        <w:ind w:left="567" w:hanging="567"/>
        <w:rPr>
          <w:rFonts w:ascii="Arial" w:hAnsi="Arial" w:cs="Arial"/>
          <w:i/>
          <w:iCs/>
          <w:szCs w:val="22"/>
        </w:rPr>
      </w:pPr>
      <w:r w:rsidRPr="007A5F3F">
        <w:rPr>
          <w:rFonts w:ascii="Arial" w:hAnsi="Arial" w:cs="Arial"/>
          <w:szCs w:val="22"/>
        </w:rPr>
        <w:t xml:space="preserve">За необоснованную задержку Подрядчиком сроков оплаты </w:t>
      </w:r>
      <w:r w:rsidR="00F43D2E" w:rsidRPr="007A5F3F">
        <w:rPr>
          <w:rFonts w:ascii="Arial" w:hAnsi="Arial" w:cs="Arial"/>
          <w:szCs w:val="22"/>
        </w:rPr>
        <w:t>Работы</w:t>
      </w:r>
      <w:r w:rsidRPr="007A5F3F">
        <w:rPr>
          <w:rFonts w:ascii="Arial" w:hAnsi="Arial" w:cs="Arial"/>
          <w:szCs w:val="22"/>
        </w:rPr>
        <w:t xml:space="preserve"> (п.</w:t>
      </w:r>
      <w:r w:rsidR="006F7C67" w:rsidRPr="007A5F3F">
        <w:rPr>
          <w:rFonts w:ascii="Arial" w:hAnsi="Arial" w:cs="Arial"/>
          <w:szCs w:val="22"/>
        </w:rPr>
        <w:t> </w:t>
      </w:r>
      <w:r w:rsidRPr="007A5F3F">
        <w:rPr>
          <w:rFonts w:ascii="Arial" w:hAnsi="Arial" w:cs="Arial"/>
          <w:szCs w:val="22"/>
        </w:rPr>
        <w:t>2.</w:t>
      </w:r>
      <w:r w:rsidR="00D755DB" w:rsidRPr="007A5F3F">
        <w:rPr>
          <w:rFonts w:ascii="Arial" w:hAnsi="Arial" w:cs="Arial"/>
          <w:szCs w:val="22"/>
        </w:rPr>
        <w:t>2</w:t>
      </w:r>
      <w:r w:rsidRPr="007A5F3F">
        <w:rPr>
          <w:rFonts w:ascii="Arial" w:hAnsi="Arial" w:cs="Arial"/>
          <w:szCs w:val="22"/>
        </w:rPr>
        <w:t>) он выплачивает Субподрядчику неустойку в размере 0,1% (ноль целых одна десятая процента) от суммы долга за каждый день просрочки платежа, но не более 10</w:t>
      </w:r>
      <w:r w:rsidR="00F63C6A" w:rsidRPr="007A5F3F">
        <w:rPr>
          <w:rFonts w:ascii="Arial" w:hAnsi="Arial" w:cs="Arial"/>
          <w:szCs w:val="22"/>
        </w:rPr>
        <w:t>%</w:t>
      </w:r>
      <w:r w:rsidRPr="007A5F3F">
        <w:rPr>
          <w:rFonts w:ascii="Arial" w:hAnsi="Arial" w:cs="Arial"/>
          <w:szCs w:val="22"/>
        </w:rPr>
        <w:t xml:space="preserve"> (десяти</w:t>
      </w:r>
      <w:r w:rsidR="00F63C6A" w:rsidRPr="007A5F3F">
        <w:rPr>
          <w:rFonts w:ascii="Arial" w:hAnsi="Arial" w:cs="Arial"/>
          <w:szCs w:val="22"/>
        </w:rPr>
        <w:t xml:space="preserve"> процентов</w:t>
      </w:r>
      <w:r w:rsidRPr="007A5F3F">
        <w:rPr>
          <w:rFonts w:ascii="Arial" w:hAnsi="Arial" w:cs="Arial"/>
          <w:szCs w:val="22"/>
        </w:rPr>
        <w:t xml:space="preserve">) стоимости </w:t>
      </w:r>
      <w:r w:rsidR="00AD64A0" w:rsidRPr="007A5F3F">
        <w:rPr>
          <w:rFonts w:ascii="Arial" w:hAnsi="Arial" w:cs="Arial"/>
          <w:szCs w:val="22"/>
        </w:rPr>
        <w:t>Работ по</w:t>
      </w:r>
      <w:r w:rsidRPr="007A5F3F">
        <w:rPr>
          <w:rFonts w:ascii="Arial" w:hAnsi="Arial" w:cs="Arial"/>
          <w:szCs w:val="22"/>
        </w:rPr>
        <w:t xml:space="preserve"> Договор</w:t>
      </w:r>
      <w:r w:rsidR="00AD64A0" w:rsidRPr="007A5F3F">
        <w:rPr>
          <w:rFonts w:ascii="Arial" w:hAnsi="Arial" w:cs="Arial"/>
          <w:szCs w:val="22"/>
        </w:rPr>
        <w:t>у</w:t>
      </w:r>
      <w:r w:rsidRPr="007A5F3F">
        <w:rPr>
          <w:rFonts w:ascii="Arial" w:hAnsi="Arial" w:cs="Arial"/>
          <w:szCs w:val="22"/>
        </w:rPr>
        <w:t>.</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При принятии Подрядчиком решения о расторжении Договора в одностороннем порядке по причинам, не зависящим от Субподрядчика, Подрядчик оплачивает объем работ, выполненный Субподрядчиком на момент расторжения Договора, на основании согласованных Сторонами документов, подтверждающих фактически выполненный объем Работ. Оплата производится в соответствии с п.</w:t>
      </w:r>
      <w:r w:rsidR="006F7C67" w:rsidRPr="006652FE">
        <w:rPr>
          <w:rFonts w:ascii="Arial" w:hAnsi="Arial" w:cs="Arial"/>
          <w:szCs w:val="22"/>
        </w:rPr>
        <w:t> </w:t>
      </w:r>
      <w:r w:rsidRPr="006652FE">
        <w:rPr>
          <w:rFonts w:ascii="Arial" w:hAnsi="Arial" w:cs="Arial"/>
          <w:szCs w:val="22"/>
        </w:rPr>
        <w:t>2.</w:t>
      </w:r>
      <w:r w:rsidR="00477489" w:rsidRPr="006652FE">
        <w:rPr>
          <w:rFonts w:ascii="Arial" w:hAnsi="Arial" w:cs="Arial"/>
          <w:szCs w:val="22"/>
        </w:rPr>
        <w:t>2</w:t>
      </w:r>
      <w:r w:rsidR="005A622E" w:rsidRPr="006652FE">
        <w:rPr>
          <w:rFonts w:ascii="Arial" w:hAnsi="Arial" w:cs="Arial"/>
          <w:szCs w:val="22"/>
        </w:rPr>
        <w:t xml:space="preserve"> </w:t>
      </w:r>
      <w:r w:rsidR="00D755DB" w:rsidRPr="006652FE">
        <w:rPr>
          <w:rFonts w:ascii="Arial" w:hAnsi="Arial" w:cs="Arial"/>
          <w:szCs w:val="22"/>
        </w:rPr>
        <w:t>Договора.</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 xml:space="preserve">Подрядчик в случае необоснованных нарушений Субподрядчиком условий Договора имеет право удержать </w:t>
      </w:r>
      <w:r w:rsidR="00506EDC" w:rsidRPr="006652FE">
        <w:rPr>
          <w:rFonts w:ascii="Arial" w:hAnsi="Arial" w:cs="Arial"/>
          <w:szCs w:val="22"/>
        </w:rPr>
        <w:t xml:space="preserve">убытки, </w:t>
      </w:r>
      <w:r w:rsidRPr="006652FE">
        <w:rPr>
          <w:rFonts w:ascii="Arial" w:hAnsi="Arial" w:cs="Arial"/>
          <w:szCs w:val="22"/>
        </w:rPr>
        <w:t>штраф и пени</w:t>
      </w:r>
      <w:r w:rsidR="00506EDC" w:rsidRPr="006652FE">
        <w:rPr>
          <w:rFonts w:ascii="Arial" w:hAnsi="Arial" w:cs="Arial"/>
          <w:szCs w:val="22"/>
        </w:rPr>
        <w:t xml:space="preserve"> </w:t>
      </w:r>
      <w:r w:rsidRPr="006652FE">
        <w:rPr>
          <w:rFonts w:ascii="Arial" w:hAnsi="Arial" w:cs="Arial"/>
          <w:szCs w:val="22"/>
        </w:rPr>
        <w:t>из платежа Субподрядчику.</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lastRenderedPageBreak/>
        <w:t>Санкции по Договору применяются в претензионном порядке в соответствии с п.</w:t>
      </w:r>
      <w:r w:rsidR="006F7C67" w:rsidRPr="006652FE">
        <w:rPr>
          <w:rFonts w:ascii="Arial" w:hAnsi="Arial" w:cs="Arial"/>
          <w:szCs w:val="22"/>
        </w:rPr>
        <w:t> </w:t>
      </w:r>
      <w:r w:rsidRPr="006652FE">
        <w:rPr>
          <w:rFonts w:ascii="Arial" w:hAnsi="Arial" w:cs="Arial"/>
          <w:szCs w:val="22"/>
        </w:rPr>
        <w:t>7.2.</w:t>
      </w:r>
      <w:r w:rsidR="00D755DB" w:rsidRPr="006652FE">
        <w:rPr>
          <w:rFonts w:ascii="Arial" w:hAnsi="Arial" w:cs="Arial"/>
          <w:szCs w:val="22"/>
        </w:rPr>
        <w:t xml:space="preserve"> Договора</w:t>
      </w:r>
      <w:r w:rsidR="00DB1DA6" w:rsidRPr="006652FE">
        <w:rPr>
          <w:rFonts w:ascii="Arial" w:hAnsi="Arial" w:cs="Arial"/>
          <w:szCs w:val="22"/>
        </w:rPr>
        <w:t xml:space="preserve">, </w:t>
      </w:r>
      <w:r w:rsidR="00DB1DA6" w:rsidRPr="006652FE">
        <w:rPr>
          <w:rFonts w:ascii="Arial" w:hAnsi="Arial" w:cs="Arial"/>
          <w:bCs/>
          <w:szCs w:val="22"/>
        </w:rPr>
        <w:t>за исключением случаев, прямо предусмотренных Договором</w:t>
      </w:r>
      <w:r w:rsidR="00D755DB" w:rsidRPr="006652FE">
        <w:rPr>
          <w:rFonts w:ascii="Arial" w:hAnsi="Arial" w:cs="Arial"/>
          <w:szCs w:val="22"/>
        </w:rPr>
        <w:t>.</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Уплата неустоек или возмещение причиненных убытков не освобождают виновную Сторону от выполнения своих обязательств по Договору, за исключением случая расторжения Договора.</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Субподрядчик гарантирует выполнение Работы в строгом соответствии с условиями Договора.</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Ответственность Субподрядчика за любое нарушение гарантий, указанных в п.</w:t>
      </w:r>
      <w:r w:rsidR="006F7C67" w:rsidRPr="006652FE">
        <w:rPr>
          <w:rFonts w:ascii="Arial" w:hAnsi="Arial" w:cs="Arial"/>
          <w:szCs w:val="22"/>
        </w:rPr>
        <w:t> </w:t>
      </w:r>
      <w:r w:rsidRPr="006652FE">
        <w:rPr>
          <w:rFonts w:ascii="Arial" w:hAnsi="Arial" w:cs="Arial"/>
          <w:szCs w:val="22"/>
        </w:rPr>
        <w:t>6.</w:t>
      </w:r>
      <w:r w:rsidR="00AF2007">
        <w:rPr>
          <w:rFonts w:ascii="Arial" w:hAnsi="Arial" w:cs="Arial"/>
          <w:szCs w:val="22"/>
        </w:rPr>
        <w:t>8</w:t>
      </w:r>
      <w:r w:rsidRPr="006652FE">
        <w:rPr>
          <w:rFonts w:ascii="Arial" w:hAnsi="Arial" w:cs="Arial"/>
          <w:szCs w:val="22"/>
        </w:rPr>
        <w:t xml:space="preserve">, заключается в бесплатной для Подрядчика переделке любой части Работы, не соответствующей настоящей гарантии независимо от объема переделки, а также в возмещении всех </w:t>
      </w:r>
      <w:r w:rsidR="00193FEF" w:rsidRPr="006652FE">
        <w:rPr>
          <w:rFonts w:ascii="Arial" w:hAnsi="Arial" w:cs="Arial"/>
          <w:szCs w:val="22"/>
        </w:rPr>
        <w:t>убытков</w:t>
      </w:r>
      <w:r w:rsidRPr="006652FE">
        <w:rPr>
          <w:rFonts w:ascii="Arial" w:hAnsi="Arial" w:cs="Arial"/>
          <w:szCs w:val="22"/>
        </w:rPr>
        <w:t xml:space="preserve"> Подрядчика, необходимых для исправления ошибочных решений Субподрядчика.</w:t>
      </w:r>
    </w:p>
    <w:p w:rsidR="00101AA1" w:rsidRPr="006652FE" w:rsidRDefault="00101AA1" w:rsidP="001D18DA">
      <w:pPr>
        <w:pStyle w:val="a7"/>
        <w:numPr>
          <w:ilvl w:val="0"/>
          <w:numId w:val="25"/>
        </w:numPr>
        <w:spacing w:after="60"/>
        <w:ind w:left="567" w:hanging="567"/>
        <w:rPr>
          <w:rFonts w:ascii="Arial" w:hAnsi="Arial" w:cs="Arial"/>
          <w:szCs w:val="22"/>
        </w:rPr>
      </w:pPr>
      <w:r w:rsidRPr="006652FE">
        <w:rPr>
          <w:rFonts w:ascii="Arial" w:hAnsi="Arial" w:cs="Arial"/>
          <w:szCs w:val="22"/>
        </w:rPr>
        <w:t>В случае нарушения условий, указанных в п.</w:t>
      </w:r>
      <w:r w:rsidR="006F7C67" w:rsidRPr="006652FE">
        <w:rPr>
          <w:rFonts w:ascii="Arial" w:hAnsi="Arial" w:cs="Arial"/>
          <w:szCs w:val="22"/>
        </w:rPr>
        <w:t> </w:t>
      </w:r>
      <w:r w:rsidRPr="006652FE">
        <w:rPr>
          <w:rFonts w:ascii="Arial" w:hAnsi="Arial" w:cs="Arial"/>
          <w:szCs w:val="22"/>
        </w:rPr>
        <w:t>9.1, Субподрядчик должен уплатить Подрядчику штраф в пятикратном размере стоимости Договора (п.</w:t>
      </w:r>
      <w:r w:rsidR="006F7C67" w:rsidRPr="006652FE">
        <w:rPr>
          <w:rFonts w:ascii="Arial" w:hAnsi="Arial" w:cs="Arial"/>
          <w:szCs w:val="22"/>
        </w:rPr>
        <w:t> </w:t>
      </w:r>
      <w:r w:rsidRPr="006652FE">
        <w:rPr>
          <w:rFonts w:ascii="Arial" w:hAnsi="Arial" w:cs="Arial"/>
          <w:szCs w:val="22"/>
        </w:rPr>
        <w:t>2.1).</w:t>
      </w:r>
    </w:p>
    <w:p w:rsidR="00572A34" w:rsidRPr="006652FE" w:rsidRDefault="00572A34" w:rsidP="001D18DA">
      <w:pPr>
        <w:pStyle w:val="a7"/>
        <w:numPr>
          <w:ilvl w:val="0"/>
          <w:numId w:val="25"/>
        </w:numPr>
        <w:spacing w:after="60"/>
        <w:ind w:left="567" w:hanging="567"/>
        <w:rPr>
          <w:rFonts w:ascii="Arial" w:hAnsi="Arial" w:cs="Arial"/>
          <w:szCs w:val="22"/>
        </w:rPr>
      </w:pPr>
      <w:r w:rsidRPr="006652FE">
        <w:rPr>
          <w:rFonts w:ascii="Arial" w:hAnsi="Arial" w:cs="Arial"/>
          <w:szCs w:val="22"/>
        </w:rPr>
        <w:t>В соответствии со ст. 410 ГК РФ Подрядчик вправе в порядке и в случаях, предусмотренных настоящим Договором, произвести односторонний зачет путем уменьшения суммы, подлежащей выплате Субподрядчику</w:t>
      </w:r>
      <w:r w:rsidR="00506EDC" w:rsidRPr="006652FE">
        <w:rPr>
          <w:rFonts w:ascii="Arial" w:hAnsi="Arial" w:cs="Arial"/>
          <w:szCs w:val="22"/>
        </w:rPr>
        <w:t>,</w:t>
      </w:r>
      <w:r w:rsidRPr="006652FE">
        <w:rPr>
          <w:rFonts w:ascii="Arial" w:hAnsi="Arial" w:cs="Arial"/>
          <w:szCs w:val="22"/>
        </w:rPr>
        <w:t xml:space="preserve"> на сумму имеющихся у </w:t>
      </w:r>
      <w:r w:rsidR="00506EDC" w:rsidRPr="006652FE">
        <w:rPr>
          <w:rFonts w:ascii="Arial" w:hAnsi="Arial" w:cs="Arial"/>
          <w:szCs w:val="22"/>
        </w:rPr>
        <w:t xml:space="preserve">Подрядчика </w:t>
      </w:r>
      <w:r w:rsidRPr="006652FE">
        <w:rPr>
          <w:rFonts w:ascii="Arial" w:hAnsi="Arial" w:cs="Arial"/>
          <w:szCs w:val="22"/>
        </w:rPr>
        <w:t xml:space="preserve">денежных требований, возникших в связи с неисполнением или ненадлежащим исполнением </w:t>
      </w:r>
      <w:r w:rsidR="00506EDC" w:rsidRPr="006652FE">
        <w:rPr>
          <w:rFonts w:ascii="Arial" w:hAnsi="Arial" w:cs="Arial"/>
          <w:szCs w:val="22"/>
        </w:rPr>
        <w:t xml:space="preserve">Субподрядчиком </w:t>
      </w:r>
      <w:r w:rsidRPr="006652FE">
        <w:rPr>
          <w:rFonts w:ascii="Arial" w:hAnsi="Arial" w:cs="Arial"/>
          <w:szCs w:val="22"/>
        </w:rPr>
        <w:t>условий настоящего Договора</w:t>
      </w:r>
      <w:r w:rsidR="00506EDC" w:rsidRPr="006652FE">
        <w:rPr>
          <w:rFonts w:ascii="Arial" w:hAnsi="Arial" w:cs="Arial"/>
          <w:szCs w:val="22"/>
        </w:rPr>
        <w:t>.</w:t>
      </w:r>
    </w:p>
    <w:p w:rsidR="00506EDC" w:rsidRPr="001D18DA" w:rsidRDefault="00506EDC" w:rsidP="001D18DA">
      <w:pPr>
        <w:pStyle w:val="ab"/>
        <w:numPr>
          <w:ilvl w:val="0"/>
          <w:numId w:val="25"/>
        </w:numPr>
        <w:ind w:left="567" w:hanging="567"/>
        <w:jc w:val="both"/>
        <w:rPr>
          <w:rFonts w:ascii="Arial" w:hAnsi="Arial" w:cs="Arial"/>
          <w:sz w:val="22"/>
          <w:szCs w:val="22"/>
        </w:rPr>
      </w:pPr>
      <w:r w:rsidRPr="001D18DA">
        <w:rPr>
          <w:rFonts w:ascii="Arial" w:hAnsi="Arial" w:cs="Arial"/>
          <w:sz w:val="22"/>
          <w:szCs w:val="22"/>
        </w:rPr>
        <w:t>До момента проведения одностороннего зачета, Подрядчик обязан проинформировать Субподрядчика о возникших убытках, неустойке, штрафах и о проведении зачета путем направления соответствующего уведомления заказным письмом по реквизитам, указанным в разделе 1</w:t>
      </w:r>
      <w:r w:rsidR="00D1039B" w:rsidRPr="001D18DA">
        <w:rPr>
          <w:rFonts w:ascii="Arial" w:hAnsi="Arial" w:cs="Arial"/>
          <w:sz w:val="22"/>
          <w:szCs w:val="22"/>
        </w:rPr>
        <w:t>3</w:t>
      </w:r>
      <w:r w:rsidRPr="001D18DA">
        <w:rPr>
          <w:rFonts w:ascii="Arial" w:hAnsi="Arial" w:cs="Arial"/>
          <w:sz w:val="22"/>
          <w:szCs w:val="22"/>
        </w:rPr>
        <w:t>. При этом уведомление считается полученным, если Субподрядчик не получил его в почтовом отделении по истечении 5 рабочих дней с момента поступления уведомления в соответствующее почтовое отделение.</w:t>
      </w:r>
    </w:p>
    <w:p w:rsidR="00AE32ED" w:rsidRDefault="004A5467" w:rsidP="001D18DA">
      <w:pPr>
        <w:pStyle w:val="a7"/>
        <w:numPr>
          <w:ilvl w:val="0"/>
          <w:numId w:val="25"/>
        </w:numPr>
        <w:spacing w:after="60"/>
        <w:ind w:left="567" w:hanging="567"/>
        <w:rPr>
          <w:rFonts w:ascii="Arial" w:eastAsia="Calibri" w:hAnsi="Arial" w:cs="Arial"/>
          <w:szCs w:val="22"/>
          <w:lang w:eastAsia="en-US"/>
        </w:rPr>
      </w:pPr>
      <w:r w:rsidRPr="006652FE">
        <w:rPr>
          <w:rFonts w:ascii="Arial" w:eastAsia="Calibri" w:hAnsi="Arial" w:cs="Arial"/>
          <w:szCs w:val="22"/>
          <w:lang w:eastAsia="en-US"/>
        </w:rPr>
        <w:t>Субподрядчик несет ответственность за ненадлежащее выполнение Работы. При обнаружении недостатков в результате Работы Субподрядчик обязан возместить Подрядчику все убытки, вызванные недостатками, ошибками в Работе, в Заключени</w:t>
      </w:r>
      <w:proofErr w:type="gramStart"/>
      <w:r w:rsidR="002B137D" w:rsidRPr="006652FE">
        <w:rPr>
          <w:rFonts w:ascii="Arial" w:eastAsia="Calibri" w:hAnsi="Arial" w:cs="Arial"/>
          <w:szCs w:val="22"/>
          <w:lang w:eastAsia="en-US"/>
        </w:rPr>
        <w:t>и</w:t>
      </w:r>
      <w:proofErr w:type="gramEnd"/>
      <w:r w:rsidR="002B137D" w:rsidRPr="006652FE">
        <w:rPr>
          <w:rFonts w:ascii="Arial" w:eastAsia="Calibri" w:hAnsi="Arial" w:cs="Arial"/>
          <w:szCs w:val="22"/>
          <w:lang w:eastAsia="en-US"/>
        </w:rPr>
        <w:t xml:space="preserve"> </w:t>
      </w:r>
      <w:r w:rsidRPr="006652FE">
        <w:rPr>
          <w:rFonts w:ascii="Arial" w:eastAsia="Calibri" w:hAnsi="Arial" w:cs="Arial"/>
          <w:szCs w:val="22"/>
          <w:lang w:eastAsia="en-US"/>
        </w:rPr>
        <w:t>экспертизы.</w:t>
      </w:r>
    </w:p>
    <w:p w:rsidR="001D18DA" w:rsidRPr="00A54D52" w:rsidRDefault="00A54D52" w:rsidP="004A5A80">
      <w:pPr>
        <w:pStyle w:val="a7"/>
        <w:numPr>
          <w:ilvl w:val="0"/>
          <w:numId w:val="25"/>
        </w:numPr>
        <w:spacing w:after="60"/>
        <w:ind w:left="567" w:hanging="567"/>
        <w:rPr>
          <w:rFonts w:ascii="Arial" w:eastAsia="Calibri" w:hAnsi="Arial" w:cs="Arial"/>
          <w:szCs w:val="22"/>
          <w:lang w:eastAsia="en-US"/>
        </w:rPr>
      </w:pPr>
      <w:r w:rsidRPr="00A54D52">
        <w:rPr>
          <w:rFonts w:ascii="Arial" w:eastAsia="Calibri" w:hAnsi="Arial" w:cs="Arial"/>
          <w:szCs w:val="22"/>
          <w:lang w:eastAsia="en-US"/>
        </w:rPr>
        <w:t xml:space="preserve">Если заключение экспертизы промышленной безопасности  по вине </w:t>
      </w:r>
      <w:r>
        <w:rPr>
          <w:rFonts w:ascii="Arial" w:eastAsia="Calibri" w:hAnsi="Arial" w:cs="Arial"/>
          <w:szCs w:val="22"/>
          <w:lang w:eastAsia="en-US"/>
        </w:rPr>
        <w:t xml:space="preserve">Субподрядчика </w:t>
      </w:r>
      <w:r w:rsidRPr="00A54D52">
        <w:rPr>
          <w:rFonts w:ascii="Arial" w:eastAsia="Calibri" w:hAnsi="Arial" w:cs="Arial"/>
          <w:szCs w:val="22"/>
          <w:lang w:eastAsia="en-US"/>
        </w:rPr>
        <w:t>окажутся некачественными, повторные работы</w:t>
      </w:r>
      <w:r>
        <w:rPr>
          <w:rFonts w:ascii="Arial" w:eastAsia="Calibri" w:hAnsi="Arial" w:cs="Arial"/>
          <w:szCs w:val="22"/>
          <w:lang w:eastAsia="en-US"/>
        </w:rPr>
        <w:t xml:space="preserve"> </w:t>
      </w:r>
      <w:r w:rsidRPr="00A54D52">
        <w:rPr>
          <w:rFonts w:ascii="Arial" w:eastAsia="Calibri" w:hAnsi="Arial" w:cs="Arial"/>
          <w:szCs w:val="22"/>
          <w:lang w:eastAsia="en-US"/>
        </w:rPr>
        <w:t xml:space="preserve">проводятся </w:t>
      </w:r>
      <w:r>
        <w:rPr>
          <w:rFonts w:ascii="Arial" w:eastAsia="Calibri" w:hAnsi="Arial" w:cs="Arial"/>
          <w:szCs w:val="22"/>
          <w:lang w:eastAsia="en-US"/>
        </w:rPr>
        <w:t>Субподрядчиком</w:t>
      </w:r>
      <w:r w:rsidRPr="00A54D52">
        <w:rPr>
          <w:rFonts w:ascii="Arial" w:eastAsia="Calibri" w:hAnsi="Arial" w:cs="Arial"/>
          <w:szCs w:val="22"/>
          <w:lang w:eastAsia="en-US"/>
        </w:rPr>
        <w:t xml:space="preserve"> за свой счет и во время, удобное </w:t>
      </w:r>
      <w:r>
        <w:rPr>
          <w:rFonts w:ascii="Arial" w:eastAsia="Calibri" w:hAnsi="Arial" w:cs="Arial"/>
          <w:szCs w:val="22"/>
          <w:lang w:eastAsia="en-US"/>
        </w:rPr>
        <w:t>Подрядчику</w:t>
      </w:r>
      <w:r w:rsidRPr="00A54D52">
        <w:rPr>
          <w:rFonts w:ascii="Arial" w:eastAsia="Calibri" w:hAnsi="Arial" w:cs="Arial"/>
          <w:szCs w:val="22"/>
          <w:lang w:eastAsia="en-US"/>
        </w:rPr>
        <w:t>.</w:t>
      </w:r>
      <w:r w:rsidR="001D18DA" w:rsidRPr="00A54D52">
        <w:rPr>
          <w:rFonts w:ascii="Arial" w:eastAsia="Calibri" w:hAnsi="Arial" w:cs="Arial"/>
          <w:szCs w:val="22"/>
          <w:lang w:eastAsia="en-US"/>
        </w:rPr>
        <w:t xml:space="preserve"> При обнаруже</w:t>
      </w:r>
      <w:r w:rsidR="005114B9" w:rsidRPr="00A54D52">
        <w:rPr>
          <w:rFonts w:ascii="Arial" w:eastAsia="Calibri" w:hAnsi="Arial" w:cs="Arial"/>
          <w:szCs w:val="22"/>
          <w:lang w:eastAsia="en-US"/>
        </w:rPr>
        <w:t>нии недостатков Субп</w:t>
      </w:r>
      <w:r w:rsidR="001D18DA" w:rsidRPr="00A54D52">
        <w:rPr>
          <w:rFonts w:ascii="Arial" w:eastAsia="Calibri" w:hAnsi="Arial" w:cs="Arial"/>
          <w:szCs w:val="22"/>
          <w:lang w:eastAsia="en-US"/>
        </w:rPr>
        <w:t xml:space="preserve">одрядчик безвозмездно устраняет недостатки в срок, согласованный Сторонами (либо в отсутствие согласования – в срок, установленный </w:t>
      </w:r>
      <w:r w:rsidR="00486A4B" w:rsidRPr="00A54D52">
        <w:rPr>
          <w:rFonts w:ascii="Arial" w:eastAsia="Calibri" w:hAnsi="Arial" w:cs="Arial"/>
          <w:szCs w:val="22"/>
          <w:lang w:eastAsia="en-US"/>
        </w:rPr>
        <w:t>Подрядчиком</w:t>
      </w:r>
      <w:r w:rsidRPr="00A54D52">
        <w:rPr>
          <w:rFonts w:ascii="Arial" w:eastAsia="Calibri" w:hAnsi="Arial" w:cs="Arial"/>
          <w:szCs w:val="22"/>
          <w:lang w:eastAsia="en-US"/>
        </w:rPr>
        <w:t>)</w:t>
      </w:r>
      <w:r w:rsidR="001D18DA" w:rsidRPr="00A54D52">
        <w:rPr>
          <w:rFonts w:ascii="Arial" w:eastAsia="Calibri" w:hAnsi="Arial" w:cs="Arial"/>
          <w:szCs w:val="22"/>
          <w:lang w:eastAsia="en-US"/>
        </w:rPr>
        <w:t xml:space="preserve">, а также возмещает </w:t>
      </w:r>
      <w:r w:rsidR="00486A4B" w:rsidRPr="00A54D52">
        <w:rPr>
          <w:rFonts w:ascii="Arial" w:eastAsia="Calibri" w:hAnsi="Arial" w:cs="Arial"/>
          <w:szCs w:val="22"/>
          <w:lang w:eastAsia="en-US"/>
        </w:rPr>
        <w:t>Подрядчик</w:t>
      </w:r>
      <w:r w:rsidR="001D18DA" w:rsidRPr="00A54D52">
        <w:rPr>
          <w:rFonts w:ascii="Arial" w:eastAsia="Calibri" w:hAnsi="Arial" w:cs="Arial"/>
          <w:szCs w:val="22"/>
          <w:lang w:eastAsia="en-US"/>
        </w:rPr>
        <w:t xml:space="preserve">у все причинённые последнему убытки. </w:t>
      </w:r>
      <w:proofErr w:type="gramStart"/>
      <w:r w:rsidR="001D18DA" w:rsidRPr="00A54D52">
        <w:rPr>
          <w:rFonts w:ascii="Arial" w:eastAsia="Calibri" w:hAnsi="Arial" w:cs="Arial"/>
          <w:szCs w:val="22"/>
          <w:lang w:eastAsia="en-US"/>
        </w:rPr>
        <w:t xml:space="preserve">В случае </w:t>
      </w:r>
      <w:proofErr w:type="spellStart"/>
      <w:r w:rsidR="001D18DA" w:rsidRPr="00A54D52">
        <w:rPr>
          <w:rFonts w:ascii="Arial" w:eastAsia="Calibri" w:hAnsi="Arial" w:cs="Arial"/>
          <w:szCs w:val="22"/>
          <w:lang w:eastAsia="en-US"/>
        </w:rPr>
        <w:t>неустранения</w:t>
      </w:r>
      <w:proofErr w:type="spellEnd"/>
      <w:r w:rsidR="001D18DA" w:rsidRPr="00A54D52">
        <w:rPr>
          <w:rFonts w:ascii="Arial" w:eastAsia="Calibri" w:hAnsi="Arial" w:cs="Arial"/>
          <w:szCs w:val="22"/>
          <w:lang w:eastAsia="en-US"/>
        </w:rPr>
        <w:t xml:space="preserve">  недостатков в указанный в настоящем пункте срок </w:t>
      </w:r>
      <w:r w:rsidR="005114B9" w:rsidRPr="00A54D52">
        <w:rPr>
          <w:rFonts w:ascii="Arial" w:eastAsia="Calibri" w:hAnsi="Arial" w:cs="Arial"/>
          <w:szCs w:val="22"/>
          <w:lang w:eastAsia="en-US"/>
        </w:rPr>
        <w:t>Субп</w:t>
      </w:r>
      <w:r w:rsidR="001D18DA" w:rsidRPr="00A54D52">
        <w:rPr>
          <w:rFonts w:ascii="Arial" w:eastAsia="Calibri" w:hAnsi="Arial" w:cs="Arial"/>
          <w:szCs w:val="22"/>
          <w:lang w:eastAsia="en-US"/>
        </w:rPr>
        <w:t xml:space="preserve">одрядчик уплачивает (помимо возмещения убытков) </w:t>
      </w:r>
      <w:r w:rsidR="00486A4B" w:rsidRPr="00A54D52">
        <w:rPr>
          <w:rFonts w:ascii="Arial" w:eastAsia="Calibri" w:hAnsi="Arial" w:cs="Arial"/>
          <w:szCs w:val="22"/>
          <w:lang w:eastAsia="en-US"/>
        </w:rPr>
        <w:t>Подрядчик</w:t>
      </w:r>
      <w:r w:rsidR="001D18DA" w:rsidRPr="00A54D52">
        <w:rPr>
          <w:rFonts w:ascii="Arial" w:eastAsia="Calibri" w:hAnsi="Arial" w:cs="Arial"/>
          <w:szCs w:val="22"/>
          <w:lang w:eastAsia="en-US"/>
        </w:rPr>
        <w:t xml:space="preserve">у неустойку в размере 0,1% от стоимости некачественно выполненных работ за каждый день просрочки, но не менее 50 000 руб. </w:t>
      </w:r>
      <w:r w:rsidR="00486A4B" w:rsidRPr="00A54D52">
        <w:rPr>
          <w:rFonts w:ascii="Arial" w:eastAsia="Calibri" w:hAnsi="Arial" w:cs="Arial"/>
          <w:szCs w:val="22"/>
          <w:lang w:eastAsia="en-US"/>
        </w:rPr>
        <w:t>Подрядчик</w:t>
      </w:r>
      <w:r w:rsidR="001D18DA" w:rsidRPr="00A54D52">
        <w:rPr>
          <w:rFonts w:ascii="Arial" w:eastAsia="Calibri" w:hAnsi="Arial" w:cs="Arial"/>
          <w:szCs w:val="22"/>
          <w:lang w:eastAsia="en-US"/>
        </w:rPr>
        <w:t xml:space="preserve"> в этом случае также вправе привлечь для устранения нед</w:t>
      </w:r>
      <w:r w:rsidR="005114B9" w:rsidRPr="00A54D52">
        <w:rPr>
          <w:rFonts w:ascii="Arial" w:eastAsia="Calibri" w:hAnsi="Arial" w:cs="Arial"/>
          <w:szCs w:val="22"/>
          <w:lang w:eastAsia="en-US"/>
        </w:rPr>
        <w:t>остатков третье лицо, при этом Субп</w:t>
      </w:r>
      <w:r w:rsidR="001D18DA" w:rsidRPr="00A54D52">
        <w:rPr>
          <w:rFonts w:ascii="Arial" w:eastAsia="Calibri" w:hAnsi="Arial" w:cs="Arial"/>
          <w:szCs w:val="22"/>
          <w:lang w:eastAsia="en-US"/>
        </w:rPr>
        <w:t xml:space="preserve">одрядчик возмещает </w:t>
      </w:r>
      <w:r w:rsidR="00486A4B" w:rsidRPr="00A54D52">
        <w:rPr>
          <w:rFonts w:ascii="Arial" w:eastAsia="Calibri" w:hAnsi="Arial" w:cs="Arial"/>
          <w:szCs w:val="22"/>
          <w:lang w:eastAsia="en-US"/>
        </w:rPr>
        <w:t>Подрядчик</w:t>
      </w:r>
      <w:r w:rsidR="001D18DA" w:rsidRPr="00A54D52">
        <w:rPr>
          <w:rFonts w:ascii="Arial" w:eastAsia="Calibri" w:hAnsi="Arial" w:cs="Arial"/>
          <w:szCs w:val="22"/>
          <w:lang w:eastAsia="en-US"/>
        </w:rPr>
        <w:t>у расходы, понесённые последним в связи с привлечением третьего</w:t>
      </w:r>
      <w:proofErr w:type="gramEnd"/>
      <w:r w:rsidR="001D18DA" w:rsidRPr="00A54D52">
        <w:rPr>
          <w:rFonts w:ascii="Arial" w:eastAsia="Calibri" w:hAnsi="Arial" w:cs="Arial"/>
          <w:szCs w:val="22"/>
          <w:lang w:eastAsia="en-US"/>
        </w:rPr>
        <w:t xml:space="preserve"> лица и оплатой выполненных им рабо</w:t>
      </w:r>
      <w:r w:rsidRPr="00A54D52">
        <w:rPr>
          <w:rFonts w:ascii="Arial" w:eastAsia="Calibri" w:hAnsi="Arial" w:cs="Arial"/>
          <w:szCs w:val="22"/>
          <w:lang w:eastAsia="en-US"/>
        </w:rPr>
        <w:t xml:space="preserve">т. Претензии к качеству </w:t>
      </w:r>
      <w:r w:rsidR="005114B9" w:rsidRPr="00A54D52">
        <w:rPr>
          <w:rFonts w:ascii="Arial" w:eastAsia="Calibri" w:hAnsi="Arial" w:cs="Arial"/>
          <w:szCs w:val="22"/>
          <w:lang w:eastAsia="en-US"/>
        </w:rPr>
        <w:t>принимаются Субп</w:t>
      </w:r>
      <w:r w:rsidR="001D18DA" w:rsidRPr="00A54D52">
        <w:rPr>
          <w:rFonts w:ascii="Arial" w:eastAsia="Calibri" w:hAnsi="Arial" w:cs="Arial"/>
          <w:szCs w:val="22"/>
          <w:lang w:eastAsia="en-US"/>
        </w:rPr>
        <w:t>одрядчиком в течение срока проектирования</w:t>
      </w:r>
      <w:r w:rsidR="009A0E9B">
        <w:rPr>
          <w:rFonts w:ascii="Arial" w:eastAsia="Calibri" w:hAnsi="Arial" w:cs="Arial"/>
          <w:szCs w:val="22"/>
          <w:lang w:eastAsia="en-US"/>
        </w:rPr>
        <w:t>, строительства и эксплуатации о</w:t>
      </w:r>
      <w:r w:rsidR="001D18DA" w:rsidRPr="00A54D52">
        <w:rPr>
          <w:rFonts w:ascii="Arial" w:eastAsia="Calibri" w:hAnsi="Arial" w:cs="Arial"/>
          <w:szCs w:val="22"/>
          <w:lang w:eastAsia="en-US"/>
        </w:rPr>
        <w:t>бъекта</w:t>
      </w:r>
      <w:r w:rsidR="008B744B">
        <w:rPr>
          <w:rFonts w:ascii="Arial" w:eastAsia="Calibri" w:hAnsi="Arial" w:cs="Arial"/>
          <w:szCs w:val="22"/>
          <w:lang w:eastAsia="en-US"/>
        </w:rPr>
        <w:t xml:space="preserve"> ОАО </w:t>
      </w:r>
      <w:r w:rsidR="008B744B" w:rsidRPr="008B744B">
        <w:rPr>
          <w:rFonts w:ascii="Arial" w:eastAsia="Calibri" w:hAnsi="Arial" w:cs="Arial"/>
          <w:szCs w:val="22"/>
          <w:lang w:eastAsia="en-US"/>
        </w:rPr>
        <w:t>«</w:t>
      </w:r>
      <w:proofErr w:type="spellStart"/>
      <w:r w:rsidR="008B744B" w:rsidRPr="008B744B">
        <w:rPr>
          <w:rFonts w:ascii="Arial" w:eastAsia="Calibri" w:hAnsi="Arial" w:cs="Arial"/>
          <w:szCs w:val="22"/>
          <w:lang w:eastAsia="en-US"/>
        </w:rPr>
        <w:t>Славнефть</w:t>
      </w:r>
      <w:proofErr w:type="spellEnd"/>
      <w:r w:rsidR="008B744B" w:rsidRPr="008B744B">
        <w:rPr>
          <w:rFonts w:ascii="Arial" w:eastAsia="Calibri" w:hAnsi="Arial" w:cs="Arial"/>
          <w:szCs w:val="22"/>
          <w:lang w:eastAsia="en-US"/>
        </w:rPr>
        <w:t>-ЯНОС»</w:t>
      </w:r>
      <w:r w:rsidR="001D18DA" w:rsidRPr="00A54D52">
        <w:rPr>
          <w:rFonts w:ascii="Arial" w:eastAsia="Calibri" w:hAnsi="Arial" w:cs="Arial"/>
          <w:szCs w:val="22"/>
          <w:lang w:eastAsia="en-US"/>
        </w:rPr>
        <w:t>.</w:t>
      </w:r>
    </w:p>
    <w:p w:rsidR="001D18DA" w:rsidRPr="001D18DA" w:rsidRDefault="001D18DA" w:rsidP="004A5A80">
      <w:pPr>
        <w:pStyle w:val="a7"/>
        <w:numPr>
          <w:ilvl w:val="0"/>
          <w:numId w:val="25"/>
        </w:numPr>
        <w:tabs>
          <w:tab w:val="left" w:pos="567"/>
        </w:tabs>
        <w:spacing w:after="60"/>
        <w:ind w:left="567" w:hanging="567"/>
        <w:rPr>
          <w:rFonts w:ascii="Arial" w:eastAsia="Calibri" w:hAnsi="Arial" w:cs="Arial"/>
          <w:szCs w:val="22"/>
          <w:lang w:eastAsia="en-US"/>
        </w:rPr>
      </w:pPr>
      <w:r w:rsidRPr="001D18DA">
        <w:rPr>
          <w:rFonts w:ascii="Arial" w:eastAsia="Calibri" w:hAnsi="Arial" w:cs="Arial"/>
          <w:szCs w:val="22"/>
          <w:lang w:eastAsia="en-US"/>
        </w:rPr>
        <w:t xml:space="preserve">В случае обнаружения уполномоченным государственным органом </w:t>
      </w:r>
      <w:r w:rsidR="004A5A80" w:rsidRPr="004A5A80">
        <w:rPr>
          <w:rFonts w:ascii="Arial" w:eastAsia="Calibri" w:hAnsi="Arial" w:cs="Arial"/>
          <w:szCs w:val="22"/>
          <w:lang w:eastAsia="en-US"/>
        </w:rPr>
        <w:t xml:space="preserve">недостатков </w:t>
      </w:r>
      <w:r w:rsidRPr="001D18DA">
        <w:rPr>
          <w:rFonts w:ascii="Arial" w:eastAsia="Calibri" w:hAnsi="Arial" w:cs="Arial"/>
          <w:szCs w:val="22"/>
          <w:lang w:eastAsia="en-US"/>
        </w:rPr>
        <w:t xml:space="preserve">(в </w:t>
      </w:r>
      <w:proofErr w:type="spellStart"/>
      <w:r w:rsidRPr="001D18DA">
        <w:rPr>
          <w:rFonts w:ascii="Arial" w:eastAsia="Calibri" w:hAnsi="Arial" w:cs="Arial"/>
          <w:szCs w:val="22"/>
          <w:lang w:eastAsia="en-US"/>
        </w:rPr>
        <w:t>т.ч</w:t>
      </w:r>
      <w:proofErr w:type="spellEnd"/>
      <w:r w:rsidRPr="001D18DA">
        <w:rPr>
          <w:rFonts w:ascii="Arial" w:eastAsia="Calibri" w:hAnsi="Arial" w:cs="Arial"/>
          <w:szCs w:val="22"/>
          <w:lang w:eastAsia="en-US"/>
        </w:rPr>
        <w:t xml:space="preserve">. государственным строительным надзором) в ходе строительно-монтажных работ, выполняемых на основании </w:t>
      </w:r>
      <w:r w:rsidR="00235414">
        <w:rPr>
          <w:rFonts w:ascii="Arial" w:eastAsia="Calibri" w:hAnsi="Arial" w:cs="Arial"/>
          <w:szCs w:val="22"/>
          <w:lang w:eastAsia="en-US"/>
        </w:rPr>
        <w:t>результата Работ</w:t>
      </w:r>
      <w:r w:rsidR="00486A4B">
        <w:rPr>
          <w:rFonts w:ascii="Arial" w:eastAsia="Calibri" w:hAnsi="Arial" w:cs="Arial"/>
          <w:szCs w:val="22"/>
          <w:lang w:eastAsia="en-US"/>
        </w:rPr>
        <w:t>,</w:t>
      </w:r>
      <w:r w:rsidR="00567BAC">
        <w:rPr>
          <w:rFonts w:ascii="Arial" w:eastAsia="Calibri" w:hAnsi="Arial" w:cs="Arial"/>
          <w:szCs w:val="22"/>
          <w:lang w:eastAsia="en-US"/>
        </w:rPr>
        <w:t xml:space="preserve"> </w:t>
      </w:r>
      <w:r w:rsidR="00486A4B">
        <w:rPr>
          <w:rFonts w:ascii="Arial" w:eastAsia="Calibri" w:hAnsi="Arial" w:cs="Arial"/>
          <w:szCs w:val="22"/>
          <w:lang w:eastAsia="en-US"/>
        </w:rPr>
        <w:t>Субп</w:t>
      </w:r>
      <w:r w:rsidRPr="001D18DA">
        <w:rPr>
          <w:rFonts w:ascii="Arial" w:eastAsia="Calibri" w:hAnsi="Arial" w:cs="Arial"/>
          <w:szCs w:val="22"/>
          <w:lang w:eastAsia="en-US"/>
        </w:rPr>
        <w:t xml:space="preserve">одрядчик обязуется уплатить </w:t>
      </w:r>
      <w:r w:rsidR="00486A4B">
        <w:rPr>
          <w:rFonts w:ascii="Arial" w:eastAsia="Calibri" w:hAnsi="Arial" w:cs="Arial"/>
          <w:szCs w:val="22"/>
          <w:lang w:eastAsia="en-US"/>
        </w:rPr>
        <w:t>Подрядчик</w:t>
      </w:r>
      <w:r w:rsidRPr="001D18DA">
        <w:rPr>
          <w:rFonts w:ascii="Arial" w:eastAsia="Calibri" w:hAnsi="Arial" w:cs="Arial"/>
          <w:szCs w:val="22"/>
          <w:lang w:eastAsia="en-US"/>
        </w:rPr>
        <w:t xml:space="preserve">у штраф в размере 200 000 руб. за каждый установленный факт, а также возместить </w:t>
      </w:r>
      <w:r w:rsidR="00486A4B">
        <w:rPr>
          <w:rFonts w:ascii="Arial" w:eastAsia="Calibri" w:hAnsi="Arial" w:cs="Arial"/>
          <w:szCs w:val="22"/>
          <w:lang w:eastAsia="en-US"/>
        </w:rPr>
        <w:t>Подрядчик</w:t>
      </w:r>
      <w:r w:rsidRPr="001D18DA">
        <w:rPr>
          <w:rFonts w:ascii="Arial" w:eastAsia="Calibri" w:hAnsi="Arial" w:cs="Arial"/>
          <w:szCs w:val="22"/>
          <w:lang w:eastAsia="en-US"/>
        </w:rPr>
        <w:t>у все понесённые либо предъявленные в этой связи штрафы (расходы).</w:t>
      </w:r>
    </w:p>
    <w:p w:rsidR="001D18DA" w:rsidRPr="001D18DA" w:rsidRDefault="00984D21" w:rsidP="001D18DA">
      <w:pPr>
        <w:pStyle w:val="a7"/>
        <w:numPr>
          <w:ilvl w:val="0"/>
          <w:numId w:val="25"/>
        </w:numPr>
        <w:spacing w:after="60"/>
        <w:ind w:left="567" w:hanging="567"/>
        <w:rPr>
          <w:rFonts w:ascii="Arial" w:eastAsia="Calibri" w:hAnsi="Arial" w:cs="Arial"/>
          <w:szCs w:val="22"/>
          <w:lang w:eastAsia="en-US"/>
        </w:rPr>
      </w:pPr>
      <w:r>
        <w:rPr>
          <w:rFonts w:ascii="Arial" w:eastAsia="Calibri" w:hAnsi="Arial" w:cs="Arial"/>
          <w:szCs w:val="22"/>
          <w:lang w:eastAsia="en-US"/>
        </w:rPr>
        <w:t>В случае если Субп</w:t>
      </w:r>
      <w:r w:rsidR="001D18DA" w:rsidRPr="001D18DA">
        <w:rPr>
          <w:rFonts w:ascii="Arial" w:eastAsia="Calibri" w:hAnsi="Arial" w:cs="Arial"/>
          <w:szCs w:val="22"/>
          <w:lang w:eastAsia="en-US"/>
        </w:rPr>
        <w:t xml:space="preserve">одрядчик в нарушение требований </w:t>
      </w:r>
      <w:r w:rsidR="001D18DA" w:rsidRPr="00FF3AD2">
        <w:rPr>
          <w:rFonts w:ascii="Arial" w:eastAsia="Calibri" w:hAnsi="Arial" w:cs="Arial"/>
          <w:szCs w:val="22"/>
          <w:lang w:eastAsia="en-US"/>
        </w:rPr>
        <w:t>п</w:t>
      </w:r>
      <w:r w:rsidR="001D18DA" w:rsidRPr="008A3359">
        <w:rPr>
          <w:rFonts w:ascii="Arial" w:eastAsia="Calibri" w:hAnsi="Arial" w:cs="Arial"/>
          <w:szCs w:val="22"/>
          <w:lang w:eastAsia="en-US"/>
        </w:rPr>
        <w:t>.</w:t>
      </w:r>
      <w:r w:rsidRPr="008A3359">
        <w:rPr>
          <w:rFonts w:ascii="Arial" w:eastAsia="Calibri" w:hAnsi="Arial" w:cs="Arial"/>
          <w:szCs w:val="22"/>
          <w:lang w:eastAsia="en-US"/>
        </w:rPr>
        <w:t>3.</w:t>
      </w:r>
      <w:r w:rsidR="00FF3AD2" w:rsidRPr="007A5F3F">
        <w:rPr>
          <w:rFonts w:ascii="Arial" w:eastAsia="Calibri" w:hAnsi="Arial" w:cs="Arial"/>
          <w:szCs w:val="22"/>
          <w:lang w:eastAsia="en-US"/>
        </w:rPr>
        <w:t>2.</w:t>
      </w:r>
      <w:r w:rsidR="007A5F3F" w:rsidRPr="007A5F3F">
        <w:rPr>
          <w:rFonts w:ascii="Arial" w:eastAsia="Calibri" w:hAnsi="Arial" w:cs="Arial"/>
          <w:szCs w:val="22"/>
          <w:lang w:eastAsia="en-US"/>
        </w:rPr>
        <w:t>23</w:t>
      </w:r>
      <w:r w:rsidR="001D18DA" w:rsidRPr="001D18DA">
        <w:rPr>
          <w:rFonts w:ascii="Arial" w:eastAsia="Calibri" w:hAnsi="Arial" w:cs="Arial"/>
          <w:szCs w:val="22"/>
          <w:lang w:eastAsia="en-US"/>
        </w:rPr>
        <w:t xml:space="preserve"> настоящего Договора выполняет</w:t>
      </w:r>
      <w:r w:rsidR="00567BAC">
        <w:rPr>
          <w:rFonts w:ascii="Arial" w:eastAsia="Calibri" w:hAnsi="Arial" w:cs="Arial"/>
          <w:szCs w:val="22"/>
          <w:lang w:eastAsia="en-US"/>
        </w:rPr>
        <w:t xml:space="preserve"> работы</w:t>
      </w:r>
      <w:r w:rsidR="001D18DA" w:rsidRPr="001D18DA">
        <w:rPr>
          <w:rFonts w:ascii="Arial" w:eastAsia="Calibri" w:hAnsi="Arial" w:cs="Arial"/>
          <w:szCs w:val="22"/>
          <w:lang w:eastAsia="en-US"/>
        </w:rPr>
        <w:t xml:space="preserve">,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 привлекается к ответственности (административн</w:t>
      </w:r>
      <w:r>
        <w:rPr>
          <w:rFonts w:ascii="Arial" w:eastAsia="Calibri" w:hAnsi="Arial" w:cs="Arial"/>
          <w:szCs w:val="22"/>
          <w:lang w:eastAsia="en-US"/>
        </w:rPr>
        <w:t>ой, гражданско-правовой и др.),</w:t>
      </w:r>
      <w:r w:rsidR="00FF3AD2">
        <w:rPr>
          <w:rFonts w:ascii="Arial" w:eastAsia="Calibri" w:hAnsi="Arial" w:cs="Arial"/>
          <w:szCs w:val="22"/>
          <w:lang w:eastAsia="en-US"/>
        </w:rPr>
        <w:t xml:space="preserve"> </w:t>
      </w:r>
      <w:r>
        <w:rPr>
          <w:rFonts w:ascii="Arial" w:eastAsia="Calibri" w:hAnsi="Arial" w:cs="Arial"/>
          <w:szCs w:val="22"/>
          <w:lang w:eastAsia="en-US"/>
        </w:rPr>
        <w:t>Субп</w:t>
      </w:r>
      <w:r w:rsidR="001D18DA" w:rsidRPr="001D18DA">
        <w:rPr>
          <w:rFonts w:ascii="Arial" w:eastAsia="Calibri" w:hAnsi="Arial" w:cs="Arial"/>
          <w:szCs w:val="22"/>
          <w:lang w:eastAsia="en-US"/>
        </w:rPr>
        <w:t xml:space="preserve">одрядчик обязан возместить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все понесенные либо предъявленные в этой связи расходы, а также уплатить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у штраф в сумме 100 000 руб.</w:t>
      </w:r>
    </w:p>
    <w:p w:rsidR="001D18DA" w:rsidRPr="001D18DA" w:rsidRDefault="001D18DA" w:rsidP="004A5A80">
      <w:pPr>
        <w:pStyle w:val="a7"/>
        <w:numPr>
          <w:ilvl w:val="0"/>
          <w:numId w:val="25"/>
        </w:numPr>
        <w:spacing w:after="60"/>
        <w:ind w:left="567" w:hanging="567"/>
        <w:rPr>
          <w:rFonts w:ascii="Arial" w:eastAsia="Calibri" w:hAnsi="Arial" w:cs="Arial"/>
          <w:szCs w:val="22"/>
          <w:lang w:eastAsia="en-US"/>
        </w:rPr>
      </w:pPr>
      <w:proofErr w:type="gramStart"/>
      <w:r w:rsidRPr="001D18DA">
        <w:rPr>
          <w:rFonts w:ascii="Arial" w:eastAsia="Calibri" w:hAnsi="Arial" w:cs="Arial"/>
          <w:szCs w:val="22"/>
          <w:lang w:eastAsia="en-US"/>
        </w:rPr>
        <w:lastRenderedPageBreak/>
        <w:t>В случае неполного или некачественного выполнения работ по настоящему Договору, в результате чего имел место простой или останов</w:t>
      </w:r>
      <w:r w:rsidR="00667DD1">
        <w:rPr>
          <w:rFonts w:ascii="Arial" w:eastAsia="Calibri" w:hAnsi="Arial" w:cs="Arial"/>
          <w:szCs w:val="22"/>
          <w:lang w:eastAsia="en-US"/>
        </w:rPr>
        <w:t>ка</w:t>
      </w:r>
      <w:r w:rsidRPr="001D18DA">
        <w:rPr>
          <w:rFonts w:ascii="Arial" w:eastAsia="Calibri" w:hAnsi="Arial" w:cs="Arial"/>
          <w:szCs w:val="22"/>
          <w:lang w:eastAsia="en-US"/>
        </w:rPr>
        <w:t xml:space="preserve"> объекта</w:t>
      </w:r>
      <w:r w:rsidR="008B744B">
        <w:rPr>
          <w:rFonts w:ascii="Arial" w:eastAsia="Calibri" w:hAnsi="Arial" w:cs="Arial"/>
          <w:szCs w:val="22"/>
          <w:lang w:eastAsia="en-US"/>
        </w:rPr>
        <w:t xml:space="preserve"> ОАО</w:t>
      </w:r>
      <w:r w:rsidR="008B744B" w:rsidRPr="008B744B">
        <w:rPr>
          <w:rFonts w:ascii="Arial" w:eastAsia="Calibri" w:hAnsi="Arial" w:cs="Arial"/>
          <w:szCs w:val="22"/>
          <w:lang w:eastAsia="en-US"/>
        </w:rPr>
        <w:t xml:space="preserve"> «</w:t>
      </w:r>
      <w:proofErr w:type="spellStart"/>
      <w:r w:rsidR="008B744B" w:rsidRPr="008B744B">
        <w:rPr>
          <w:rFonts w:ascii="Arial" w:eastAsia="Calibri" w:hAnsi="Arial" w:cs="Arial"/>
          <w:szCs w:val="22"/>
          <w:lang w:eastAsia="en-US"/>
        </w:rPr>
        <w:t>Славнефть</w:t>
      </w:r>
      <w:proofErr w:type="spellEnd"/>
      <w:r w:rsidR="008B744B" w:rsidRPr="008B744B">
        <w:rPr>
          <w:rFonts w:ascii="Arial" w:eastAsia="Calibri" w:hAnsi="Arial" w:cs="Arial"/>
          <w:szCs w:val="22"/>
          <w:lang w:eastAsia="en-US"/>
        </w:rPr>
        <w:t>-ЯНОС» (заказчик по основному договору)</w:t>
      </w:r>
      <w:r w:rsidRPr="001D18DA">
        <w:rPr>
          <w:rFonts w:ascii="Arial" w:eastAsia="Calibri" w:hAnsi="Arial" w:cs="Arial"/>
          <w:szCs w:val="22"/>
          <w:lang w:eastAsia="en-US"/>
        </w:rPr>
        <w:t>, или авария, или инцидент, и</w:t>
      </w:r>
      <w:r w:rsidR="00984D21">
        <w:rPr>
          <w:rFonts w:ascii="Arial" w:eastAsia="Calibri" w:hAnsi="Arial" w:cs="Arial"/>
          <w:szCs w:val="22"/>
          <w:lang w:eastAsia="en-US"/>
        </w:rPr>
        <w:t>ли производственная неполадка, Субп</w:t>
      </w:r>
      <w:r w:rsidRPr="001D18DA">
        <w:rPr>
          <w:rFonts w:ascii="Arial" w:eastAsia="Calibri" w:hAnsi="Arial" w:cs="Arial"/>
          <w:szCs w:val="22"/>
          <w:lang w:eastAsia="en-US"/>
        </w:rPr>
        <w:t xml:space="preserve">одрядчик уплачивает </w:t>
      </w:r>
      <w:r w:rsidR="00486A4B">
        <w:rPr>
          <w:rFonts w:ascii="Arial" w:eastAsia="Calibri" w:hAnsi="Arial" w:cs="Arial"/>
          <w:szCs w:val="22"/>
          <w:lang w:eastAsia="en-US"/>
        </w:rPr>
        <w:t>Подрядчик</w:t>
      </w:r>
      <w:r w:rsidRPr="001D18DA">
        <w:rPr>
          <w:rFonts w:ascii="Arial" w:eastAsia="Calibri" w:hAnsi="Arial" w:cs="Arial"/>
          <w:szCs w:val="22"/>
          <w:lang w:eastAsia="en-US"/>
        </w:rPr>
        <w:t>у неустойку в размере 0,1% от стоимости таких работ в день, но не менее 50 000 руб. в день, за каждый полный или не</w:t>
      </w:r>
      <w:r w:rsidR="009A0E9B">
        <w:rPr>
          <w:rFonts w:ascii="Arial" w:eastAsia="Calibri" w:hAnsi="Arial" w:cs="Arial"/>
          <w:szCs w:val="22"/>
          <w:lang w:eastAsia="en-US"/>
        </w:rPr>
        <w:t>полный день простоя</w:t>
      </w:r>
      <w:proofErr w:type="gramEnd"/>
      <w:r w:rsidR="009A0E9B">
        <w:rPr>
          <w:rFonts w:ascii="Arial" w:eastAsia="Calibri" w:hAnsi="Arial" w:cs="Arial"/>
          <w:szCs w:val="22"/>
          <w:lang w:eastAsia="en-US"/>
        </w:rPr>
        <w:t xml:space="preserve"> или остановки</w:t>
      </w:r>
      <w:r w:rsidRPr="001D18DA">
        <w:rPr>
          <w:rFonts w:ascii="Arial" w:eastAsia="Calibri" w:hAnsi="Arial" w:cs="Arial"/>
          <w:szCs w:val="22"/>
          <w:lang w:eastAsia="en-US"/>
        </w:rPr>
        <w:t xml:space="preserve"> объекта, или аварии, или инцидента, или производственной неполадки, а всего (независимо от количества таких дней) не менее 100 000 руб.</w:t>
      </w:r>
    </w:p>
    <w:p w:rsidR="001D18DA" w:rsidRPr="001D18DA" w:rsidRDefault="001D18DA" w:rsidP="001D18DA">
      <w:pPr>
        <w:pStyle w:val="a7"/>
        <w:numPr>
          <w:ilvl w:val="0"/>
          <w:numId w:val="25"/>
        </w:numPr>
        <w:spacing w:after="60"/>
        <w:ind w:left="567" w:hanging="567"/>
        <w:rPr>
          <w:rFonts w:ascii="Arial" w:eastAsia="Calibri" w:hAnsi="Arial" w:cs="Arial"/>
          <w:szCs w:val="22"/>
          <w:lang w:eastAsia="en-US"/>
        </w:rPr>
      </w:pPr>
      <w:r w:rsidRPr="001D18DA">
        <w:rPr>
          <w:rFonts w:ascii="Arial" w:eastAsia="Calibri" w:hAnsi="Arial" w:cs="Arial"/>
          <w:szCs w:val="22"/>
          <w:lang w:eastAsia="en-US"/>
        </w:rPr>
        <w:t xml:space="preserve">В случае </w:t>
      </w:r>
      <w:proofErr w:type="spellStart"/>
      <w:r w:rsidRPr="001D18DA">
        <w:rPr>
          <w:rFonts w:ascii="Arial" w:eastAsia="Calibri" w:hAnsi="Arial" w:cs="Arial"/>
          <w:szCs w:val="22"/>
          <w:lang w:eastAsia="en-US"/>
        </w:rPr>
        <w:t>непредо</w:t>
      </w:r>
      <w:r w:rsidR="00BE7DE4">
        <w:rPr>
          <w:rFonts w:ascii="Arial" w:eastAsia="Calibri" w:hAnsi="Arial" w:cs="Arial"/>
          <w:szCs w:val="22"/>
          <w:lang w:eastAsia="en-US"/>
        </w:rPr>
        <w:t>ставления</w:t>
      </w:r>
      <w:proofErr w:type="spellEnd"/>
      <w:r w:rsidR="00BE7DE4">
        <w:rPr>
          <w:rFonts w:ascii="Arial" w:eastAsia="Calibri" w:hAnsi="Arial" w:cs="Arial"/>
          <w:szCs w:val="22"/>
          <w:lang w:eastAsia="en-US"/>
        </w:rPr>
        <w:t xml:space="preserve"> в установленный срок Субп</w:t>
      </w:r>
      <w:r w:rsidRPr="001D18DA">
        <w:rPr>
          <w:rFonts w:ascii="Arial" w:eastAsia="Calibri" w:hAnsi="Arial" w:cs="Arial"/>
          <w:szCs w:val="22"/>
          <w:lang w:eastAsia="en-US"/>
        </w:rPr>
        <w:t xml:space="preserve">одрядчиком отчета согласно </w:t>
      </w:r>
      <w:r w:rsidR="00984D21" w:rsidRPr="00984D21">
        <w:rPr>
          <w:rFonts w:ascii="Arial" w:eastAsia="Calibri" w:hAnsi="Arial" w:cs="Arial"/>
          <w:szCs w:val="22"/>
          <w:lang w:eastAsia="en-US"/>
        </w:rPr>
        <w:t>п.</w:t>
      </w:r>
      <w:r w:rsidR="00984D21">
        <w:rPr>
          <w:rFonts w:ascii="Arial" w:eastAsia="Calibri" w:hAnsi="Arial" w:cs="Arial"/>
          <w:szCs w:val="22"/>
          <w:lang w:eastAsia="en-US"/>
        </w:rPr>
        <w:t>3.</w:t>
      </w:r>
      <w:r w:rsidR="00235414">
        <w:rPr>
          <w:rFonts w:ascii="Arial" w:eastAsia="Calibri" w:hAnsi="Arial" w:cs="Arial"/>
          <w:szCs w:val="22"/>
          <w:lang w:eastAsia="en-US"/>
        </w:rPr>
        <w:t>2.20</w:t>
      </w:r>
      <w:r w:rsidRPr="001D18DA">
        <w:rPr>
          <w:rFonts w:ascii="Arial" w:eastAsia="Calibri" w:hAnsi="Arial" w:cs="Arial"/>
          <w:szCs w:val="22"/>
          <w:lang w:eastAsia="en-US"/>
        </w:rPr>
        <w:t xml:space="preserve"> настоящего договора, либо указания в</w:t>
      </w:r>
      <w:r w:rsidR="00BE7DE4">
        <w:rPr>
          <w:rFonts w:ascii="Arial" w:eastAsia="Calibri" w:hAnsi="Arial" w:cs="Arial"/>
          <w:szCs w:val="22"/>
          <w:lang w:eastAsia="en-US"/>
        </w:rPr>
        <w:t xml:space="preserve"> отчете недостоверных сведений Субп</w:t>
      </w:r>
      <w:r w:rsidRPr="001D18DA">
        <w:rPr>
          <w:rFonts w:ascii="Arial" w:eastAsia="Calibri" w:hAnsi="Arial" w:cs="Arial"/>
          <w:szCs w:val="22"/>
          <w:lang w:eastAsia="en-US"/>
        </w:rPr>
        <w:t xml:space="preserve">одрядчик уплачивает </w:t>
      </w:r>
      <w:r w:rsidR="00486A4B">
        <w:rPr>
          <w:rFonts w:ascii="Arial" w:eastAsia="Calibri" w:hAnsi="Arial" w:cs="Arial"/>
          <w:szCs w:val="22"/>
          <w:lang w:eastAsia="en-US"/>
        </w:rPr>
        <w:t>Подрядчик</w:t>
      </w:r>
      <w:r w:rsidRPr="001D18DA">
        <w:rPr>
          <w:rFonts w:ascii="Arial" w:eastAsia="Calibri" w:hAnsi="Arial" w:cs="Arial"/>
          <w:szCs w:val="22"/>
          <w:lang w:eastAsia="en-US"/>
        </w:rPr>
        <w:t>у штраф в размере 50 000 руб. за каждый факт нарушения.</w:t>
      </w:r>
    </w:p>
    <w:p w:rsidR="001D18DA" w:rsidRPr="001D18DA" w:rsidRDefault="001D18DA" w:rsidP="001D18DA">
      <w:pPr>
        <w:pStyle w:val="a7"/>
        <w:numPr>
          <w:ilvl w:val="0"/>
          <w:numId w:val="25"/>
        </w:numPr>
        <w:spacing w:after="60"/>
        <w:ind w:left="567" w:hanging="567"/>
        <w:rPr>
          <w:rFonts w:ascii="Arial" w:eastAsia="Calibri" w:hAnsi="Arial" w:cs="Arial"/>
          <w:szCs w:val="22"/>
          <w:lang w:eastAsia="en-US"/>
        </w:rPr>
      </w:pPr>
      <w:r w:rsidRPr="001D18DA">
        <w:rPr>
          <w:rFonts w:ascii="Arial" w:eastAsia="Calibri" w:hAnsi="Arial" w:cs="Arial"/>
          <w:szCs w:val="22"/>
          <w:lang w:eastAsia="en-US"/>
        </w:rPr>
        <w:t xml:space="preserve">В случае отказа </w:t>
      </w:r>
      <w:r w:rsidR="00E014C0">
        <w:rPr>
          <w:rFonts w:ascii="Arial" w:eastAsia="Calibri" w:hAnsi="Arial" w:cs="Arial"/>
          <w:szCs w:val="22"/>
          <w:lang w:eastAsia="en-US"/>
        </w:rPr>
        <w:t>Субп</w:t>
      </w:r>
      <w:r w:rsidRPr="001D18DA">
        <w:rPr>
          <w:rFonts w:ascii="Arial" w:eastAsia="Calibri" w:hAnsi="Arial" w:cs="Arial"/>
          <w:szCs w:val="22"/>
          <w:lang w:eastAsia="en-US"/>
        </w:rPr>
        <w:t xml:space="preserve">одрядчика от выполнения отдельного вида работ, предусмотренного Договором (в </w:t>
      </w:r>
      <w:proofErr w:type="spellStart"/>
      <w:r w:rsidRPr="001D18DA">
        <w:rPr>
          <w:rFonts w:ascii="Arial" w:eastAsia="Calibri" w:hAnsi="Arial" w:cs="Arial"/>
          <w:szCs w:val="22"/>
          <w:lang w:eastAsia="en-US"/>
        </w:rPr>
        <w:t>т.ч</w:t>
      </w:r>
      <w:proofErr w:type="spellEnd"/>
      <w:r w:rsidRPr="001D18DA">
        <w:rPr>
          <w:rFonts w:ascii="Arial" w:eastAsia="Calibri" w:hAnsi="Arial" w:cs="Arial"/>
          <w:szCs w:val="22"/>
          <w:lang w:eastAsia="en-US"/>
        </w:rPr>
        <w:t xml:space="preserve">. Календарным планом, приложениями, дополнениями, дополнительными соглашениями к Договору), </w:t>
      </w:r>
      <w:r w:rsidR="00E014C0">
        <w:rPr>
          <w:rFonts w:ascii="Arial" w:eastAsia="Calibri" w:hAnsi="Arial" w:cs="Arial"/>
          <w:szCs w:val="22"/>
          <w:lang w:eastAsia="en-US"/>
        </w:rPr>
        <w:t>Субп</w:t>
      </w:r>
      <w:r w:rsidRPr="001D18DA">
        <w:rPr>
          <w:rFonts w:ascii="Arial" w:eastAsia="Calibri" w:hAnsi="Arial" w:cs="Arial"/>
          <w:szCs w:val="22"/>
          <w:lang w:eastAsia="en-US"/>
        </w:rPr>
        <w:t xml:space="preserve">одрядчик обязуется уплатить </w:t>
      </w:r>
      <w:r w:rsidR="00486A4B">
        <w:rPr>
          <w:rFonts w:ascii="Arial" w:eastAsia="Calibri" w:hAnsi="Arial" w:cs="Arial"/>
          <w:szCs w:val="22"/>
          <w:lang w:eastAsia="en-US"/>
        </w:rPr>
        <w:t>Подрядчик</w:t>
      </w:r>
      <w:r w:rsidRPr="001D18DA">
        <w:rPr>
          <w:rFonts w:ascii="Arial" w:eastAsia="Calibri" w:hAnsi="Arial" w:cs="Arial"/>
          <w:szCs w:val="22"/>
          <w:lang w:eastAsia="en-US"/>
        </w:rPr>
        <w:t>у штраф в размере стоимости таких работ.</w:t>
      </w:r>
    </w:p>
    <w:p w:rsidR="00CB0C2D" w:rsidRPr="00CB0C2D" w:rsidRDefault="00486A4B" w:rsidP="00CB0C2D">
      <w:pPr>
        <w:pStyle w:val="a7"/>
        <w:numPr>
          <w:ilvl w:val="0"/>
          <w:numId w:val="25"/>
        </w:numPr>
        <w:spacing w:after="60"/>
        <w:ind w:left="567" w:hanging="567"/>
        <w:rPr>
          <w:rFonts w:ascii="Arial" w:eastAsia="Calibri" w:hAnsi="Arial" w:cs="Arial"/>
          <w:szCs w:val="22"/>
          <w:lang w:eastAsia="en-US"/>
        </w:rPr>
      </w:pPr>
      <w:proofErr w:type="gramStart"/>
      <w:r>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w:t>
      </w:r>
      <w:r>
        <w:rPr>
          <w:rFonts w:ascii="Arial" w:eastAsia="Calibri" w:hAnsi="Arial" w:cs="Arial"/>
          <w:szCs w:val="22"/>
          <w:lang w:eastAsia="en-US"/>
        </w:rPr>
        <w:t>Подрядчик</w:t>
      </w:r>
      <w:r w:rsidR="00CB0C2D">
        <w:rPr>
          <w:rFonts w:ascii="Arial" w:eastAsia="Calibri" w:hAnsi="Arial" w:cs="Arial"/>
          <w:szCs w:val="22"/>
          <w:lang w:eastAsia="en-US"/>
        </w:rPr>
        <w:t>ом, Субп</w:t>
      </w:r>
      <w:r w:rsidR="001D18DA" w:rsidRPr="001D18DA">
        <w:rPr>
          <w:rFonts w:ascii="Arial" w:eastAsia="Calibri" w:hAnsi="Arial" w:cs="Arial"/>
          <w:szCs w:val="22"/>
          <w:lang w:eastAsia="en-US"/>
        </w:rPr>
        <w:t xml:space="preserve">одрядчик не передает </w:t>
      </w:r>
      <w:r>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результаты работ по настоящему Договору </w:t>
      </w:r>
      <w:r w:rsidR="00E014C0">
        <w:rPr>
          <w:rFonts w:ascii="Arial" w:eastAsia="Calibri" w:hAnsi="Arial" w:cs="Arial"/>
          <w:szCs w:val="22"/>
          <w:lang w:eastAsia="en-US"/>
        </w:rPr>
        <w:t>в течение более чем 20</w:t>
      </w:r>
      <w:r w:rsidR="001D18DA" w:rsidRPr="001D18DA">
        <w:rPr>
          <w:rFonts w:ascii="Arial" w:eastAsia="Calibri" w:hAnsi="Arial" w:cs="Arial"/>
          <w:szCs w:val="22"/>
          <w:lang w:eastAsia="en-US"/>
        </w:rPr>
        <w:t xml:space="preserve"> дней после истечения срока, указанного в п.</w:t>
      </w:r>
      <w:r w:rsidR="001D18DA" w:rsidRPr="00CB0C2D">
        <w:rPr>
          <w:rFonts w:ascii="Arial" w:eastAsia="Calibri" w:hAnsi="Arial" w:cs="Arial"/>
          <w:szCs w:val="22"/>
          <w:lang w:eastAsia="en-US"/>
        </w:rPr>
        <w:t>1.4</w:t>
      </w:r>
      <w:r w:rsidR="001D18DA" w:rsidRPr="001D18DA">
        <w:rPr>
          <w:rFonts w:ascii="Arial" w:eastAsia="Calibri" w:hAnsi="Arial" w:cs="Arial"/>
          <w:szCs w:val="22"/>
          <w:lang w:eastAsia="en-US"/>
        </w:rPr>
        <w:t>.</w:t>
      </w:r>
      <w:proofErr w:type="gramEnd"/>
      <w:r w:rsidR="001D18DA" w:rsidRPr="001D18DA">
        <w:rPr>
          <w:rFonts w:ascii="Arial" w:eastAsia="Calibri" w:hAnsi="Arial" w:cs="Arial"/>
          <w:szCs w:val="22"/>
          <w:lang w:eastAsia="en-US"/>
        </w:rPr>
        <w:t xml:space="preserve"> При расторжении настоящего Договора по данному основанию </w:t>
      </w:r>
      <w:r>
        <w:rPr>
          <w:rFonts w:ascii="Arial" w:eastAsia="Calibri" w:hAnsi="Arial" w:cs="Arial"/>
          <w:szCs w:val="22"/>
          <w:lang w:eastAsia="en-US"/>
        </w:rPr>
        <w:t>Подрядчик</w:t>
      </w:r>
      <w:r w:rsidR="00CB0C2D">
        <w:rPr>
          <w:rFonts w:ascii="Arial" w:eastAsia="Calibri" w:hAnsi="Arial" w:cs="Arial"/>
          <w:szCs w:val="22"/>
          <w:lang w:eastAsia="en-US"/>
        </w:rPr>
        <w:t xml:space="preserve"> не возмещает Субп</w:t>
      </w:r>
      <w:r w:rsidR="001D18DA" w:rsidRPr="001D18DA">
        <w:rPr>
          <w:rFonts w:ascii="Arial" w:eastAsia="Calibri" w:hAnsi="Arial" w:cs="Arial"/>
          <w:szCs w:val="22"/>
          <w:lang w:eastAsia="en-US"/>
        </w:rPr>
        <w:t xml:space="preserve">одрядчику понесенные последним затраты, связанные с исполнением настоящего Договора, а суммы, уплаченные ранее </w:t>
      </w:r>
      <w:r>
        <w:rPr>
          <w:rFonts w:ascii="Arial" w:eastAsia="Calibri" w:hAnsi="Arial" w:cs="Arial"/>
          <w:szCs w:val="22"/>
          <w:lang w:eastAsia="en-US"/>
        </w:rPr>
        <w:t>Подрядчик</w:t>
      </w:r>
      <w:r w:rsidR="00CB0C2D">
        <w:rPr>
          <w:rFonts w:ascii="Arial" w:eastAsia="Calibri" w:hAnsi="Arial" w:cs="Arial"/>
          <w:szCs w:val="22"/>
          <w:lang w:eastAsia="en-US"/>
        </w:rPr>
        <w:t>ом Субп</w:t>
      </w:r>
      <w:r w:rsidR="001D18DA" w:rsidRPr="001D18DA">
        <w:rPr>
          <w:rFonts w:ascii="Arial" w:eastAsia="Calibri" w:hAnsi="Arial" w:cs="Arial"/>
          <w:szCs w:val="22"/>
          <w:lang w:eastAsia="en-US"/>
        </w:rPr>
        <w:t xml:space="preserve">одрядчику в соответствии с Календарным планом, подлежат возврату </w:t>
      </w:r>
      <w:r>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w:t>
      </w:r>
    </w:p>
    <w:p w:rsidR="001D18DA" w:rsidRPr="001D18DA" w:rsidRDefault="00420EBD" w:rsidP="001D18DA">
      <w:pPr>
        <w:pStyle w:val="a7"/>
        <w:numPr>
          <w:ilvl w:val="0"/>
          <w:numId w:val="25"/>
        </w:numPr>
        <w:spacing w:after="60"/>
        <w:ind w:left="567" w:hanging="567"/>
        <w:rPr>
          <w:rFonts w:ascii="Arial" w:eastAsia="Calibri" w:hAnsi="Arial" w:cs="Arial"/>
          <w:szCs w:val="22"/>
          <w:lang w:eastAsia="en-US"/>
        </w:rPr>
      </w:pPr>
      <w:r>
        <w:rPr>
          <w:rFonts w:ascii="Arial" w:eastAsia="Calibri" w:hAnsi="Arial" w:cs="Arial"/>
          <w:szCs w:val="22"/>
          <w:lang w:eastAsia="en-US"/>
        </w:rPr>
        <w:t>В</w:t>
      </w:r>
      <w:r w:rsidR="001D18DA" w:rsidRPr="001D18DA">
        <w:rPr>
          <w:rFonts w:ascii="Arial" w:eastAsia="Calibri" w:hAnsi="Arial" w:cs="Arial"/>
          <w:szCs w:val="22"/>
          <w:lang w:eastAsia="en-US"/>
        </w:rPr>
        <w:t xml:space="preserve">о всех случаях, когда по причинам, не связанным с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ом, результат работ по настоящему Договору не будет достигнут и/или передан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w:t>
      </w:r>
      <w:r w:rsidR="00486A4B">
        <w:rPr>
          <w:rFonts w:ascii="Arial" w:eastAsia="Calibri" w:hAnsi="Arial" w:cs="Arial"/>
          <w:szCs w:val="22"/>
          <w:lang w:eastAsia="en-US"/>
        </w:rPr>
        <w:t>Подрядчик</w:t>
      </w:r>
      <w:r w:rsidR="00CB0C2D">
        <w:rPr>
          <w:rFonts w:ascii="Arial" w:eastAsia="Calibri" w:hAnsi="Arial" w:cs="Arial"/>
          <w:szCs w:val="22"/>
          <w:lang w:eastAsia="en-US"/>
        </w:rPr>
        <w:t xml:space="preserve"> не возмещает Субп</w:t>
      </w:r>
      <w:r w:rsidR="001D18DA" w:rsidRPr="001D18DA">
        <w:rPr>
          <w:rFonts w:ascii="Arial" w:eastAsia="Calibri" w:hAnsi="Arial" w:cs="Arial"/>
          <w:szCs w:val="22"/>
          <w:lang w:eastAsia="en-US"/>
        </w:rPr>
        <w:t xml:space="preserve">одрядчику понесенные последним затраты, связанные с исполнением настоящего Договора, а суммы, уплаченные ранее </w:t>
      </w:r>
      <w:r w:rsidR="00486A4B">
        <w:rPr>
          <w:rFonts w:ascii="Arial" w:eastAsia="Calibri" w:hAnsi="Arial" w:cs="Arial"/>
          <w:szCs w:val="22"/>
          <w:lang w:eastAsia="en-US"/>
        </w:rPr>
        <w:t>Подрядчик</w:t>
      </w:r>
      <w:r w:rsidR="00CB0C2D">
        <w:rPr>
          <w:rFonts w:ascii="Arial" w:eastAsia="Calibri" w:hAnsi="Arial" w:cs="Arial"/>
          <w:szCs w:val="22"/>
          <w:lang w:eastAsia="en-US"/>
        </w:rPr>
        <w:t>ом Субп</w:t>
      </w:r>
      <w:r w:rsidR="001D18DA" w:rsidRPr="001D18DA">
        <w:rPr>
          <w:rFonts w:ascii="Arial" w:eastAsia="Calibri" w:hAnsi="Arial" w:cs="Arial"/>
          <w:szCs w:val="22"/>
          <w:lang w:eastAsia="en-US"/>
        </w:rPr>
        <w:t xml:space="preserve">одрядчику в соответствии с Календарным планом, подлежат возврату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При этом </w:t>
      </w:r>
      <w:r w:rsidR="00486A4B">
        <w:rPr>
          <w:rFonts w:ascii="Arial" w:eastAsia="Calibri" w:hAnsi="Arial" w:cs="Arial"/>
          <w:szCs w:val="22"/>
          <w:lang w:eastAsia="en-US"/>
        </w:rPr>
        <w:t>Подрядчик</w:t>
      </w:r>
      <w:r w:rsidR="00CB0C2D">
        <w:rPr>
          <w:rFonts w:ascii="Arial" w:eastAsia="Calibri" w:hAnsi="Arial" w:cs="Arial"/>
          <w:szCs w:val="22"/>
          <w:lang w:eastAsia="en-US"/>
        </w:rPr>
        <w:t xml:space="preserve"> возвращает Субп</w:t>
      </w:r>
      <w:r w:rsidR="001D18DA" w:rsidRPr="001D18DA">
        <w:rPr>
          <w:rFonts w:ascii="Arial" w:eastAsia="Calibri" w:hAnsi="Arial" w:cs="Arial"/>
          <w:szCs w:val="22"/>
          <w:lang w:eastAsia="en-US"/>
        </w:rPr>
        <w:t xml:space="preserve">одрядчику всю </w:t>
      </w:r>
      <w:r w:rsidR="006D2249">
        <w:rPr>
          <w:rFonts w:ascii="Arial" w:eastAsia="Calibri" w:hAnsi="Arial" w:cs="Arial"/>
          <w:szCs w:val="22"/>
          <w:lang w:eastAsia="en-US"/>
        </w:rPr>
        <w:t>Работу</w:t>
      </w:r>
      <w:r w:rsidR="001D18DA" w:rsidRPr="001D18DA">
        <w:rPr>
          <w:rFonts w:ascii="Arial" w:eastAsia="Calibri" w:hAnsi="Arial" w:cs="Arial"/>
          <w:szCs w:val="22"/>
          <w:lang w:eastAsia="en-US"/>
        </w:rPr>
        <w:t>, полученную им по настоящему Договору.</w:t>
      </w:r>
    </w:p>
    <w:p w:rsidR="00AF2007" w:rsidRPr="00AF2007" w:rsidRDefault="00CB0C2D" w:rsidP="00AF2007">
      <w:pPr>
        <w:pStyle w:val="ab"/>
        <w:numPr>
          <w:ilvl w:val="0"/>
          <w:numId w:val="25"/>
        </w:numPr>
        <w:ind w:left="567" w:hanging="567"/>
        <w:jc w:val="both"/>
        <w:rPr>
          <w:rFonts w:ascii="Arial" w:eastAsia="Calibri" w:hAnsi="Arial" w:cs="Arial"/>
          <w:sz w:val="22"/>
          <w:szCs w:val="22"/>
          <w:lang w:eastAsia="en-US"/>
        </w:rPr>
      </w:pPr>
      <w:r w:rsidRPr="00AF2007">
        <w:rPr>
          <w:rFonts w:ascii="Arial" w:eastAsia="Calibri" w:hAnsi="Arial" w:cs="Arial"/>
          <w:szCs w:val="22"/>
          <w:lang w:eastAsia="en-US"/>
        </w:rPr>
        <w:t>В случае нарушения Субп</w:t>
      </w:r>
      <w:r w:rsidR="001D18DA" w:rsidRPr="00AF2007">
        <w:rPr>
          <w:rFonts w:ascii="Arial" w:eastAsia="Calibri" w:hAnsi="Arial" w:cs="Arial"/>
          <w:szCs w:val="22"/>
          <w:lang w:eastAsia="en-US"/>
        </w:rPr>
        <w:t>одрядчик</w:t>
      </w:r>
      <w:r w:rsidRPr="00AF2007">
        <w:rPr>
          <w:rFonts w:ascii="Arial" w:eastAsia="Calibri" w:hAnsi="Arial" w:cs="Arial"/>
          <w:szCs w:val="22"/>
          <w:lang w:eastAsia="en-US"/>
        </w:rPr>
        <w:t xml:space="preserve">ом требований статьи </w:t>
      </w:r>
      <w:r w:rsidR="0048668A" w:rsidRPr="00AF2007">
        <w:rPr>
          <w:rFonts w:ascii="Arial" w:eastAsia="Calibri" w:hAnsi="Arial" w:cs="Arial"/>
          <w:szCs w:val="22"/>
          <w:lang w:eastAsia="en-US"/>
        </w:rPr>
        <w:t>3</w:t>
      </w:r>
      <w:r w:rsidRPr="00AF2007">
        <w:rPr>
          <w:rFonts w:ascii="Arial" w:eastAsia="Calibri" w:hAnsi="Arial" w:cs="Arial"/>
          <w:szCs w:val="22"/>
          <w:lang w:eastAsia="en-US"/>
        </w:rPr>
        <w:t xml:space="preserve"> (пункты 3.</w:t>
      </w:r>
      <w:r w:rsidR="00DC46BB" w:rsidRPr="00AF2007">
        <w:rPr>
          <w:rFonts w:ascii="Arial" w:eastAsia="Calibri" w:hAnsi="Arial" w:cs="Arial"/>
          <w:szCs w:val="22"/>
          <w:lang w:eastAsia="en-US"/>
        </w:rPr>
        <w:t>2.24</w:t>
      </w:r>
      <w:r w:rsidRPr="00AF2007">
        <w:rPr>
          <w:rFonts w:ascii="Arial" w:eastAsia="Calibri" w:hAnsi="Arial" w:cs="Arial"/>
          <w:szCs w:val="22"/>
          <w:lang w:eastAsia="en-US"/>
        </w:rPr>
        <w:t>-3.</w:t>
      </w:r>
      <w:r w:rsidR="006C52AD" w:rsidRPr="00AF2007">
        <w:rPr>
          <w:rFonts w:ascii="Arial" w:eastAsia="Calibri" w:hAnsi="Arial" w:cs="Arial"/>
          <w:szCs w:val="22"/>
          <w:lang w:eastAsia="en-US"/>
        </w:rPr>
        <w:t>2.29</w:t>
      </w:r>
      <w:r w:rsidR="001D18DA" w:rsidRPr="00AF2007">
        <w:rPr>
          <w:rFonts w:ascii="Arial" w:eastAsia="Calibri" w:hAnsi="Arial" w:cs="Arial"/>
          <w:szCs w:val="22"/>
          <w:lang w:eastAsia="en-US"/>
        </w:rPr>
        <w:t>) кроме нарушений, описанн</w:t>
      </w:r>
      <w:r w:rsidR="00AF2007">
        <w:rPr>
          <w:rFonts w:ascii="Arial" w:eastAsia="Calibri" w:hAnsi="Arial" w:cs="Arial"/>
          <w:szCs w:val="22"/>
          <w:lang w:eastAsia="en-US"/>
        </w:rPr>
        <w:t>ых в п.6.24</w:t>
      </w:r>
      <w:r w:rsidR="00E434BA" w:rsidRPr="00AF2007">
        <w:rPr>
          <w:rFonts w:ascii="Arial" w:eastAsia="Calibri" w:hAnsi="Arial" w:cs="Arial"/>
          <w:szCs w:val="22"/>
          <w:lang w:eastAsia="en-US"/>
        </w:rPr>
        <w:t>, Субп</w:t>
      </w:r>
      <w:r w:rsidR="001D18DA" w:rsidRPr="00AF2007">
        <w:rPr>
          <w:rFonts w:ascii="Arial" w:eastAsia="Calibri" w:hAnsi="Arial" w:cs="Arial"/>
          <w:szCs w:val="22"/>
          <w:lang w:eastAsia="en-US"/>
        </w:rPr>
        <w:t xml:space="preserve">одрядчик обязуется уплатить </w:t>
      </w:r>
      <w:r w:rsidR="00486A4B" w:rsidRPr="00AF2007">
        <w:rPr>
          <w:rFonts w:ascii="Arial" w:eastAsia="Calibri" w:hAnsi="Arial" w:cs="Arial"/>
          <w:szCs w:val="22"/>
          <w:lang w:eastAsia="en-US"/>
        </w:rPr>
        <w:t>Подрядчик</w:t>
      </w:r>
      <w:r w:rsidR="001D18DA" w:rsidRPr="00AF2007">
        <w:rPr>
          <w:rFonts w:ascii="Arial" w:eastAsia="Calibri" w:hAnsi="Arial" w:cs="Arial"/>
          <w:szCs w:val="22"/>
          <w:lang w:eastAsia="en-US"/>
        </w:rPr>
        <w:t xml:space="preserve">у штраф в размере 30 000 рублей за каждое </w:t>
      </w:r>
      <w:r w:rsidR="00AF2007" w:rsidRPr="00AF2007">
        <w:rPr>
          <w:rFonts w:ascii="Arial" w:eastAsia="Calibri" w:hAnsi="Arial" w:cs="Arial"/>
          <w:szCs w:val="22"/>
          <w:lang w:eastAsia="en-US"/>
        </w:rPr>
        <w:t xml:space="preserve">допущенное нарушение, </w:t>
      </w:r>
      <w:r w:rsidR="00AF2007" w:rsidRPr="00AF2007">
        <w:rPr>
          <w:rFonts w:ascii="Arial" w:eastAsia="Calibri" w:hAnsi="Arial" w:cs="Arial"/>
          <w:sz w:val="22"/>
          <w:szCs w:val="22"/>
          <w:lang w:eastAsia="en-US"/>
        </w:rPr>
        <w:t>а также возместить Подрядчику убытки, причиненные третьим лицом, привлеченным Субподрядчиком для исполнения Договора.</w:t>
      </w:r>
    </w:p>
    <w:p w:rsidR="001A7FED" w:rsidRPr="001A7FED" w:rsidRDefault="00171424" w:rsidP="001A7FED">
      <w:pPr>
        <w:pStyle w:val="ab"/>
        <w:numPr>
          <w:ilvl w:val="0"/>
          <w:numId w:val="25"/>
        </w:numPr>
        <w:ind w:left="567" w:hanging="567"/>
        <w:jc w:val="both"/>
        <w:rPr>
          <w:rFonts w:ascii="Arial" w:eastAsia="Calibri" w:hAnsi="Arial" w:cs="Arial"/>
          <w:sz w:val="22"/>
          <w:szCs w:val="22"/>
          <w:lang w:eastAsia="en-US"/>
        </w:rPr>
      </w:pPr>
      <w:r w:rsidRPr="001A7FED">
        <w:rPr>
          <w:rFonts w:ascii="Arial" w:eastAsia="Calibri" w:hAnsi="Arial" w:cs="Arial"/>
          <w:szCs w:val="22"/>
          <w:lang w:eastAsia="en-US"/>
        </w:rPr>
        <w:t>В случае нарушения Субп</w:t>
      </w:r>
      <w:r w:rsidR="001D18DA" w:rsidRPr="001A7FED">
        <w:rPr>
          <w:rFonts w:ascii="Arial" w:eastAsia="Calibri" w:hAnsi="Arial" w:cs="Arial"/>
          <w:szCs w:val="22"/>
          <w:lang w:eastAsia="en-US"/>
        </w:rPr>
        <w:t>одрядчик</w:t>
      </w:r>
      <w:r w:rsidR="0048668A" w:rsidRPr="001A7FED">
        <w:rPr>
          <w:rFonts w:ascii="Arial" w:eastAsia="Calibri" w:hAnsi="Arial" w:cs="Arial"/>
          <w:szCs w:val="22"/>
          <w:lang w:eastAsia="en-US"/>
        </w:rPr>
        <w:t>ом требований пункта 3</w:t>
      </w:r>
      <w:r w:rsidR="001D18DA" w:rsidRPr="001A7FED">
        <w:rPr>
          <w:rFonts w:ascii="Arial" w:eastAsia="Calibri" w:hAnsi="Arial" w:cs="Arial"/>
          <w:szCs w:val="22"/>
          <w:lang w:eastAsia="en-US"/>
        </w:rPr>
        <w:t>.</w:t>
      </w:r>
      <w:r w:rsidR="0048668A" w:rsidRPr="001A7FED">
        <w:rPr>
          <w:rFonts w:ascii="Arial" w:eastAsia="Calibri" w:hAnsi="Arial" w:cs="Arial"/>
          <w:szCs w:val="22"/>
          <w:lang w:eastAsia="en-US"/>
        </w:rPr>
        <w:t>2</w:t>
      </w:r>
      <w:r w:rsidR="008C2093" w:rsidRPr="001A7FED">
        <w:rPr>
          <w:rFonts w:ascii="Arial" w:eastAsia="Calibri" w:hAnsi="Arial" w:cs="Arial"/>
          <w:szCs w:val="22"/>
          <w:lang w:eastAsia="en-US"/>
        </w:rPr>
        <w:t>.</w:t>
      </w:r>
      <w:r w:rsidR="00DC46BB" w:rsidRPr="001A7FED">
        <w:rPr>
          <w:rFonts w:ascii="Arial" w:eastAsia="Calibri" w:hAnsi="Arial" w:cs="Arial"/>
          <w:szCs w:val="22"/>
          <w:lang w:eastAsia="en-US"/>
        </w:rPr>
        <w:t>28</w:t>
      </w:r>
      <w:r w:rsidRPr="001A7FED">
        <w:rPr>
          <w:rFonts w:ascii="Arial" w:eastAsia="Calibri" w:hAnsi="Arial" w:cs="Arial"/>
          <w:szCs w:val="22"/>
          <w:lang w:eastAsia="en-US"/>
        </w:rPr>
        <w:t xml:space="preserve"> Субп</w:t>
      </w:r>
      <w:r w:rsidR="001D18DA" w:rsidRPr="001A7FED">
        <w:rPr>
          <w:rFonts w:ascii="Arial" w:eastAsia="Calibri" w:hAnsi="Arial" w:cs="Arial"/>
          <w:szCs w:val="22"/>
          <w:lang w:eastAsia="en-US"/>
        </w:rPr>
        <w:t xml:space="preserve">одрядчик уплачивает </w:t>
      </w:r>
      <w:r w:rsidR="00486A4B" w:rsidRPr="001A7FED">
        <w:rPr>
          <w:rFonts w:ascii="Arial" w:eastAsia="Calibri" w:hAnsi="Arial" w:cs="Arial"/>
          <w:szCs w:val="22"/>
          <w:lang w:eastAsia="en-US"/>
        </w:rPr>
        <w:t>Подрядчик</w:t>
      </w:r>
      <w:r w:rsidR="001D18DA" w:rsidRPr="001A7FED">
        <w:rPr>
          <w:rFonts w:ascii="Arial" w:eastAsia="Calibri" w:hAnsi="Arial" w:cs="Arial"/>
          <w:szCs w:val="22"/>
          <w:lang w:eastAsia="en-US"/>
        </w:rPr>
        <w:t xml:space="preserve">у штраф в размере 100 000 руб. за каждое допущенное нарушение. </w:t>
      </w:r>
      <w:r w:rsidR="00486A4B" w:rsidRPr="001A7FED">
        <w:rPr>
          <w:rFonts w:ascii="Arial" w:eastAsia="Calibri" w:hAnsi="Arial" w:cs="Arial"/>
          <w:szCs w:val="22"/>
          <w:lang w:eastAsia="en-US"/>
        </w:rPr>
        <w:t>Подрядчик</w:t>
      </w:r>
      <w:r w:rsidR="001D18DA" w:rsidRPr="001A7FED">
        <w:rPr>
          <w:rFonts w:ascii="Arial" w:eastAsia="Calibri" w:hAnsi="Arial" w:cs="Arial"/>
          <w:szCs w:val="22"/>
          <w:lang w:eastAsia="en-US"/>
        </w:rPr>
        <w:t>, кроме того, вправе отказаться</w:t>
      </w:r>
      <w:r w:rsidR="0040405A" w:rsidRPr="001A7FED">
        <w:rPr>
          <w:rFonts w:ascii="Arial" w:eastAsia="Calibri" w:hAnsi="Arial" w:cs="Arial"/>
          <w:szCs w:val="22"/>
          <w:lang w:eastAsia="en-US"/>
        </w:rPr>
        <w:t xml:space="preserve"> от приемки работ, выполненных </w:t>
      </w:r>
      <w:proofErr w:type="spellStart"/>
      <w:r w:rsidR="0040405A" w:rsidRPr="001A7FED">
        <w:rPr>
          <w:rFonts w:ascii="Arial" w:eastAsia="Calibri" w:hAnsi="Arial" w:cs="Arial"/>
          <w:szCs w:val="22"/>
          <w:lang w:eastAsia="en-US"/>
        </w:rPr>
        <w:t>субс</w:t>
      </w:r>
      <w:r w:rsidR="006D0DB3" w:rsidRPr="001A7FED">
        <w:rPr>
          <w:rFonts w:ascii="Arial" w:eastAsia="Calibri" w:hAnsi="Arial" w:cs="Arial"/>
          <w:szCs w:val="22"/>
          <w:lang w:eastAsia="en-US"/>
        </w:rPr>
        <w:t>убподрядчиком</w:t>
      </w:r>
      <w:proofErr w:type="spellEnd"/>
      <w:r w:rsidRPr="001A7FED">
        <w:rPr>
          <w:rFonts w:ascii="Arial" w:eastAsia="Calibri" w:hAnsi="Arial" w:cs="Arial"/>
          <w:szCs w:val="22"/>
          <w:lang w:eastAsia="en-US"/>
        </w:rPr>
        <w:t>, без компенсации Субп</w:t>
      </w:r>
      <w:r w:rsidR="001D18DA" w:rsidRPr="001A7FED">
        <w:rPr>
          <w:rFonts w:ascii="Arial" w:eastAsia="Calibri" w:hAnsi="Arial" w:cs="Arial"/>
          <w:szCs w:val="22"/>
          <w:lang w:eastAsia="en-US"/>
        </w:rPr>
        <w:t>одрядчику стоимости таких ра</w:t>
      </w:r>
      <w:r w:rsidRPr="001A7FED">
        <w:rPr>
          <w:rFonts w:ascii="Arial" w:eastAsia="Calibri" w:hAnsi="Arial" w:cs="Arial"/>
          <w:szCs w:val="22"/>
          <w:lang w:eastAsia="en-US"/>
        </w:rPr>
        <w:t>бот и/или расходов, понесенных Субп</w:t>
      </w:r>
      <w:r w:rsidR="001D18DA" w:rsidRPr="001A7FED">
        <w:rPr>
          <w:rFonts w:ascii="Arial" w:eastAsia="Calibri" w:hAnsi="Arial" w:cs="Arial"/>
          <w:szCs w:val="22"/>
          <w:lang w:eastAsia="en-US"/>
        </w:rPr>
        <w:t xml:space="preserve">одрядчиком в </w:t>
      </w:r>
      <w:r w:rsidR="001A7FED" w:rsidRPr="001A7FED">
        <w:rPr>
          <w:rFonts w:ascii="Arial" w:eastAsia="Calibri" w:hAnsi="Arial" w:cs="Arial"/>
          <w:szCs w:val="22"/>
          <w:lang w:eastAsia="en-US"/>
        </w:rPr>
        <w:t>связи с выполнением таких работ,</w:t>
      </w:r>
      <w:r w:rsidR="001A7FED" w:rsidRPr="001A7FED">
        <w:t xml:space="preserve"> </w:t>
      </w:r>
      <w:r w:rsidR="001A7FED">
        <w:rPr>
          <w:rFonts w:ascii="Arial" w:eastAsia="Calibri" w:hAnsi="Arial" w:cs="Arial"/>
          <w:sz w:val="22"/>
          <w:szCs w:val="22"/>
          <w:lang w:eastAsia="en-US"/>
        </w:rPr>
        <w:t>а также</w:t>
      </w:r>
      <w:r w:rsidR="005471E0">
        <w:rPr>
          <w:rFonts w:ascii="Arial" w:eastAsia="Calibri" w:hAnsi="Arial" w:cs="Arial"/>
          <w:sz w:val="22"/>
          <w:szCs w:val="22"/>
          <w:lang w:eastAsia="en-US"/>
        </w:rPr>
        <w:t xml:space="preserve"> Субподрядчик</w:t>
      </w:r>
      <w:r w:rsidR="001A7FED">
        <w:rPr>
          <w:rFonts w:ascii="Arial" w:eastAsia="Calibri" w:hAnsi="Arial" w:cs="Arial"/>
          <w:sz w:val="22"/>
          <w:szCs w:val="22"/>
          <w:lang w:eastAsia="en-US"/>
        </w:rPr>
        <w:t xml:space="preserve"> возмещает</w:t>
      </w:r>
      <w:r w:rsidR="001A7FED" w:rsidRPr="001A7FED">
        <w:rPr>
          <w:rFonts w:ascii="Arial" w:eastAsia="Calibri" w:hAnsi="Arial" w:cs="Arial"/>
          <w:sz w:val="22"/>
          <w:szCs w:val="22"/>
          <w:lang w:eastAsia="en-US"/>
        </w:rPr>
        <w:t xml:space="preserve"> Подрядчику убытки, причиненные третьим лицом, привлеченным Субподрядчиком для исполнения Договора.</w:t>
      </w:r>
    </w:p>
    <w:p w:rsidR="001D18DA" w:rsidRPr="001D18DA" w:rsidRDefault="001D18DA" w:rsidP="001D18DA">
      <w:pPr>
        <w:pStyle w:val="a7"/>
        <w:numPr>
          <w:ilvl w:val="0"/>
          <w:numId w:val="25"/>
        </w:numPr>
        <w:spacing w:after="60"/>
        <w:ind w:left="567" w:hanging="567"/>
        <w:rPr>
          <w:rFonts w:ascii="Arial" w:eastAsia="Calibri" w:hAnsi="Arial" w:cs="Arial"/>
          <w:szCs w:val="22"/>
          <w:lang w:eastAsia="en-US"/>
        </w:rPr>
      </w:pPr>
      <w:proofErr w:type="gramStart"/>
      <w:r w:rsidRPr="001D18DA">
        <w:rPr>
          <w:rFonts w:ascii="Arial" w:eastAsia="Calibri" w:hAnsi="Arial" w:cs="Arial"/>
          <w:szCs w:val="22"/>
          <w:lang w:eastAsia="en-US"/>
        </w:rPr>
        <w:t>В случае нарушения Работн</w:t>
      </w:r>
      <w:r w:rsidR="00CA584C">
        <w:rPr>
          <w:rFonts w:ascii="Arial" w:eastAsia="Calibri" w:hAnsi="Arial" w:cs="Arial"/>
          <w:szCs w:val="22"/>
          <w:lang w:eastAsia="en-US"/>
        </w:rPr>
        <w:t>иком Субп</w:t>
      </w:r>
      <w:r w:rsidRPr="001D18DA">
        <w:rPr>
          <w:rFonts w:ascii="Arial" w:eastAsia="Calibri" w:hAnsi="Arial" w:cs="Arial"/>
          <w:szCs w:val="22"/>
          <w:lang w:eastAsia="en-US"/>
        </w:rPr>
        <w:t xml:space="preserve">одрядчика Положения о пропускном и </w:t>
      </w:r>
      <w:proofErr w:type="spellStart"/>
      <w:r w:rsidRPr="001D18DA">
        <w:rPr>
          <w:rFonts w:ascii="Arial" w:eastAsia="Calibri" w:hAnsi="Arial" w:cs="Arial"/>
          <w:szCs w:val="22"/>
          <w:lang w:eastAsia="en-US"/>
        </w:rPr>
        <w:t>внутриобъектовом</w:t>
      </w:r>
      <w:proofErr w:type="spellEnd"/>
      <w:r w:rsidRPr="001D18DA">
        <w:rPr>
          <w:rFonts w:ascii="Arial" w:eastAsia="Calibri" w:hAnsi="Arial" w:cs="Arial"/>
          <w:szCs w:val="22"/>
          <w:lang w:eastAsia="en-US"/>
        </w:rPr>
        <w:t xml:space="preserve"> режимах на территории открытого акционерного общества «</w:t>
      </w:r>
      <w:proofErr w:type="spellStart"/>
      <w:r w:rsidRPr="001D18DA">
        <w:rPr>
          <w:rFonts w:ascii="Arial" w:eastAsia="Calibri" w:hAnsi="Arial" w:cs="Arial"/>
          <w:szCs w:val="22"/>
          <w:lang w:eastAsia="en-US"/>
        </w:rPr>
        <w:t>Славнефть</w:t>
      </w:r>
      <w:proofErr w:type="spellEnd"/>
      <w:r w:rsidRPr="001D18DA">
        <w:rPr>
          <w:rFonts w:ascii="Arial" w:eastAsia="Calibri" w:hAnsi="Arial" w:cs="Arial"/>
          <w:szCs w:val="22"/>
          <w:lang w:eastAsia="en-US"/>
        </w:rPr>
        <w:t>-Ярославнефтеоргсинтез», выразивше</w:t>
      </w:r>
      <w:r w:rsidR="00CA584C">
        <w:rPr>
          <w:rFonts w:ascii="Arial" w:eastAsia="Calibri" w:hAnsi="Arial" w:cs="Arial"/>
          <w:szCs w:val="22"/>
          <w:lang w:eastAsia="en-US"/>
        </w:rPr>
        <w:t xml:space="preserve">гося в появлении на территории </w:t>
      </w:r>
      <w:r w:rsidRPr="001D18DA">
        <w:rPr>
          <w:rFonts w:ascii="Arial" w:eastAsia="Calibri" w:hAnsi="Arial" w:cs="Arial"/>
          <w:szCs w:val="22"/>
          <w:lang w:eastAsia="en-US"/>
        </w:rPr>
        <w:t>в состояни</w:t>
      </w:r>
      <w:r w:rsidR="00CA584C">
        <w:rPr>
          <w:rFonts w:ascii="Arial" w:eastAsia="Calibri" w:hAnsi="Arial" w:cs="Arial"/>
          <w:szCs w:val="22"/>
          <w:lang w:eastAsia="en-US"/>
        </w:rPr>
        <w:t xml:space="preserve">и алкогольного, наркотического </w:t>
      </w:r>
      <w:r w:rsidRPr="001D18DA">
        <w:rPr>
          <w:rFonts w:ascii="Arial" w:eastAsia="Calibri" w:hAnsi="Arial" w:cs="Arial"/>
          <w:szCs w:val="22"/>
          <w:lang w:eastAsia="en-US"/>
        </w:rPr>
        <w:t>или</w:t>
      </w:r>
      <w:r w:rsidR="0048668A">
        <w:rPr>
          <w:rFonts w:ascii="Arial" w:eastAsia="Calibri" w:hAnsi="Arial" w:cs="Arial"/>
          <w:szCs w:val="22"/>
          <w:lang w:eastAsia="en-US"/>
        </w:rPr>
        <w:t xml:space="preserve"> иного токсического опьянения, Субп</w:t>
      </w:r>
      <w:r w:rsidRPr="001D18DA">
        <w:rPr>
          <w:rFonts w:ascii="Arial" w:eastAsia="Calibri" w:hAnsi="Arial" w:cs="Arial"/>
          <w:szCs w:val="22"/>
          <w:lang w:eastAsia="en-US"/>
        </w:rPr>
        <w:t xml:space="preserve">одрядчик выплачивает </w:t>
      </w:r>
      <w:r w:rsidR="00486A4B">
        <w:rPr>
          <w:rFonts w:ascii="Arial" w:eastAsia="Calibri" w:hAnsi="Arial" w:cs="Arial"/>
          <w:szCs w:val="22"/>
          <w:lang w:eastAsia="en-US"/>
        </w:rPr>
        <w:t>Подрядчик</w:t>
      </w:r>
      <w:r w:rsidRPr="001D18DA">
        <w:rPr>
          <w:rFonts w:ascii="Arial" w:eastAsia="Calibri" w:hAnsi="Arial" w:cs="Arial"/>
          <w:szCs w:val="22"/>
          <w:lang w:eastAsia="en-US"/>
        </w:rPr>
        <w:t>у штраф в размере 100 000 рублей за каждый такой установленный факт.</w:t>
      </w:r>
      <w:proofErr w:type="gramEnd"/>
      <w:r w:rsidRPr="001D18DA">
        <w:rPr>
          <w:rFonts w:ascii="Arial" w:eastAsia="Calibri" w:hAnsi="Arial" w:cs="Arial"/>
          <w:szCs w:val="22"/>
          <w:lang w:eastAsia="en-US"/>
        </w:rPr>
        <w:t xml:space="preserve"> В случае совершения нарушения группой лиц сумма штрафа составляет 200 000  рублей.</w:t>
      </w:r>
    </w:p>
    <w:p w:rsidR="001D18DA" w:rsidRPr="001D18DA" w:rsidRDefault="00344B40" w:rsidP="001D18DA">
      <w:pPr>
        <w:pStyle w:val="a7"/>
        <w:numPr>
          <w:ilvl w:val="0"/>
          <w:numId w:val="25"/>
        </w:numPr>
        <w:spacing w:after="60"/>
        <w:ind w:left="567" w:hanging="567"/>
        <w:rPr>
          <w:rFonts w:ascii="Arial" w:eastAsia="Calibri" w:hAnsi="Arial" w:cs="Arial"/>
          <w:szCs w:val="22"/>
          <w:lang w:eastAsia="en-US"/>
        </w:rPr>
      </w:pPr>
      <w:r>
        <w:rPr>
          <w:rFonts w:ascii="Arial" w:eastAsia="Calibri" w:hAnsi="Arial" w:cs="Arial"/>
          <w:szCs w:val="22"/>
          <w:lang w:eastAsia="en-US"/>
        </w:rPr>
        <w:t xml:space="preserve"> Субп</w:t>
      </w:r>
      <w:r w:rsidR="001D18DA" w:rsidRPr="001D18DA">
        <w:rPr>
          <w:rFonts w:ascii="Arial" w:eastAsia="Calibri" w:hAnsi="Arial" w:cs="Arial"/>
          <w:szCs w:val="22"/>
          <w:lang w:eastAsia="en-US"/>
        </w:rPr>
        <w:t>одрядчик несет ответственность за допущенные им нарушения указанного в п.</w:t>
      </w:r>
      <w:r w:rsidR="0048668A">
        <w:rPr>
          <w:rFonts w:ascii="Arial" w:eastAsia="Calibri" w:hAnsi="Arial" w:cs="Arial"/>
          <w:szCs w:val="22"/>
          <w:lang w:eastAsia="en-US"/>
        </w:rPr>
        <w:t>3.2</w:t>
      </w:r>
      <w:r w:rsidR="001D18DA" w:rsidRPr="001D18DA">
        <w:rPr>
          <w:rFonts w:ascii="Arial" w:eastAsia="Calibri" w:hAnsi="Arial" w:cs="Arial"/>
          <w:szCs w:val="22"/>
          <w:lang w:eastAsia="en-US"/>
        </w:rPr>
        <w:t xml:space="preserve"> законодательства, включая оплату всех возможных штрафов и возмещение причиненного вреда. В случае если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 был привлечен к ответственности за </w:t>
      </w:r>
      <w:r>
        <w:rPr>
          <w:rFonts w:ascii="Arial" w:eastAsia="Calibri" w:hAnsi="Arial" w:cs="Arial"/>
          <w:szCs w:val="22"/>
          <w:lang w:eastAsia="en-US"/>
        </w:rPr>
        <w:t>вышеуказанные нарушения Субп</w:t>
      </w:r>
      <w:r w:rsidR="001D18DA" w:rsidRPr="001D18DA">
        <w:rPr>
          <w:rFonts w:ascii="Arial" w:eastAsia="Calibri" w:hAnsi="Arial" w:cs="Arial"/>
          <w:szCs w:val="22"/>
          <w:lang w:eastAsia="en-US"/>
        </w:rPr>
        <w:t>одрядчика</w:t>
      </w:r>
      <w:r>
        <w:rPr>
          <w:rFonts w:ascii="Arial" w:eastAsia="Calibri" w:hAnsi="Arial" w:cs="Arial"/>
          <w:szCs w:val="22"/>
          <w:lang w:eastAsia="en-US"/>
        </w:rPr>
        <w:t>, Субп</w:t>
      </w:r>
      <w:r w:rsidR="001D18DA" w:rsidRPr="001D18DA">
        <w:rPr>
          <w:rFonts w:ascii="Arial" w:eastAsia="Calibri" w:hAnsi="Arial" w:cs="Arial"/>
          <w:szCs w:val="22"/>
          <w:lang w:eastAsia="en-US"/>
        </w:rPr>
        <w:t xml:space="preserve">одрядчик обязуется возместить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у все причинённые этим убытки.</w:t>
      </w:r>
    </w:p>
    <w:p w:rsidR="001D18DA" w:rsidRPr="001D18DA" w:rsidRDefault="00DC3958" w:rsidP="00A1756D">
      <w:pPr>
        <w:pStyle w:val="a7"/>
        <w:numPr>
          <w:ilvl w:val="0"/>
          <w:numId w:val="25"/>
        </w:numPr>
        <w:spacing w:after="60"/>
        <w:ind w:left="567" w:hanging="567"/>
        <w:rPr>
          <w:rFonts w:ascii="Arial" w:eastAsia="Calibri" w:hAnsi="Arial" w:cs="Arial"/>
          <w:szCs w:val="22"/>
          <w:lang w:eastAsia="en-US"/>
        </w:rPr>
      </w:pPr>
      <w:r>
        <w:rPr>
          <w:rFonts w:ascii="Arial" w:eastAsia="Calibri" w:hAnsi="Arial" w:cs="Arial"/>
          <w:szCs w:val="22"/>
          <w:lang w:eastAsia="en-US"/>
        </w:rPr>
        <w:t>При наличии вины Субп</w:t>
      </w:r>
      <w:r w:rsidR="001D18DA" w:rsidRPr="001D18DA">
        <w:rPr>
          <w:rFonts w:ascii="Arial" w:eastAsia="Calibri" w:hAnsi="Arial" w:cs="Arial"/>
          <w:szCs w:val="22"/>
          <w:lang w:eastAsia="en-US"/>
        </w:rPr>
        <w:t>одрядчика за аварии, инциденты и несчастные случаи, произошедшие на территории</w:t>
      </w:r>
      <w:r>
        <w:rPr>
          <w:rFonts w:ascii="Arial" w:eastAsia="Calibri" w:hAnsi="Arial" w:cs="Arial"/>
          <w:szCs w:val="22"/>
          <w:lang w:eastAsia="en-US"/>
        </w:rPr>
        <w:t xml:space="preserve"> объекта</w:t>
      </w:r>
      <w:r w:rsidR="00567BAC">
        <w:rPr>
          <w:rFonts w:ascii="Arial" w:eastAsia="Calibri" w:hAnsi="Arial" w:cs="Arial"/>
          <w:szCs w:val="22"/>
          <w:lang w:eastAsia="en-US"/>
        </w:rPr>
        <w:t xml:space="preserve"> </w:t>
      </w:r>
      <w:r w:rsidR="0057250B">
        <w:rPr>
          <w:rFonts w:ascii="Arial" w:eastAsia="Calibri" w:hAnsi="Arial" w:cs="Arial"/>
          <w:szCs w:val="22"/>
          <w:lang w:eastAsia="en-US"/>
        </w:rPr>
        <w:t xml:space="preserve">ОАО </w:t>
      </w:r>
      <w:r w:rsidR="0057250B" w:rsidRPr="0057250B">
        <w:rPr>
          <w:rFonts w:ascii="Arial" w:eastAsia="Calibri" w:hAnsi="Arial" w:cs="Arial"/>
          <w:szCs w:val="22"/>
          <w:lang w:eastAsia="en-US"/>
        </w:rPr>
        <w:t>«</w:t>
      </w:r>
      <w:proofErr w:type="spellStart"/>
      <w:r w:rsidR="0057250B" w:rsidRPr="0057250B">
        <w:rPr>
          <w:rFonts w:ascii="Arial" w:eastAsia="Calibri" w:hAnsi="Arial" w:cs="Arial"/>
          <w:szCs w:val="22"/>
          <w:lang w:eastAsia="en-US"/>
        </w:rPr>
        <w:t>Славнефть</w:t>
      </w:r>
      <w:proofErr w:type="spellEnd"/>
      <w:r w:rsidR="0057250B" w:rsidRPr="0057250B">
        <w:rPr>
          <w:rFonts w:ascii="Arial" w:eastAsia="Calibri" w:hAnsi="Arial" w:cs="Arial"/>
          <w:szCs w:val="22"/>
          <w:lang w:eastAsia="en-US"/>
        </w:rPr>
        <w:t>-ЯНОС»</w:t>
      </w:r>
      <w:r w:rsidR="001D18DA" w:rsidRPr="001D18DA">
        <w:rPr>
          <w:rFonts w:ascii="Arial" w:eastAsia="Calibri" w:hAnsi="Arial" w:cs="Arial"/>
          <w:szCs w:val="22"/>
          <w:lang w:eastAsia="en-US"/>
        </w:rPr>
        <w:t xml:space="preserve">, </w:t>
      </w:r>
      <w:r>
        <w:rPr>
          <w:rFonts w:ascii="Arial" w:eastAsia="Calibri" w:hAnsi="Arial" w:cs="Arial"/>
          <w:szCs w:val="22"/>
          <w:lang w:eastAsia="en-US"/>
        </w:rPr>
        <w:t>Субп</w:t>
      </w:r>
      <w:r w:rsidR="001D18DA" w:rsidRPr="001D18DA">
        <w:rPr>
          <w:rFonts w:ascii="Arial" w:eastAsia="Calibri" w:hAnsi="Arial" w:cs="Arial"/>
          <w:szCs w:val="22"/>
          <w:lang w:eastAsia="en-US"/>
        </w:rPr>
        <w:t xml:space="preserve">одрядчик </w:t>
      </w:r>
      <w:r w:rsidR="001D18DA" w:rsidRPr="001D18DA">
        <w:rPr>
          <w:rFonts w:ascii="Arial" w:eastAsia="Calibri" w:hAnsi="Arial" w:cs="Arial"/>
          <w:szCs w:val="22"/>
          <w:lang w:eastAsia="en-US"/>
        </w:rPr>
        <w:lastRenderedPageBreak/>
        <w:t xml:space="preserve">обязуется возместить </w:t>
      </w:r>
      <w:r w:rsidR="00486A4B">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у причиненные убытки, в том числе убытки (расходы) в виде сумм, подлежащих выплате работникам </w:t>
      </w:r>
      <w:r w:rsidR="00A1756D" w:rsidRPr="00A1756D">
        <w:rPr>
          <w:rFonts w:ascii="Arial" w:eastAsia="Calibri" w:hAnsi="Arial" w:cs="Arial"/>
          <w:szCs w:val="22"/>
          <w:lang w:eastAsia="en-US"/>
        </w:rPr>
        <w:t>ОАО «</w:t>
      </w:r>
      <w:proofErr w:type="spellStart"/>
      <w:r w:rsidR="00A1756D" w:rsidRPr="00A1756D">
        <w:rPr>
          <w:rFonts w:ascii="Arial" w:eastAsia="Calibri" w:hAnsi="Arial" w:cs="Arial"/>
          <w:szCs w:val="22"/>
          <w:lang w:eastAsia="en-US"/>
        </w:rPr>
        <w:t>Славнефть</w:t>
      </w:r>
      <w:proofErr w:type="spellEnd"/>
      <w:r w:rsidR="00A1756D" w:rsidRPr="00A1756D">
        <w:rPr>
          <w:rFonts w:ascii="Arial" w:eastAsia="Calibri" w:hAnsi="Arial" w:cs="Arial"/>
          <w:szCs w:val="22"/>
          <w:lang w:eastAsia="en-US"/>
        </w:rPr>
        <w:t>-ЯНОС»</w:t>
      </w:r>
      <w:r w:rsidR="001D18DA" w:rsidRPr="001D18DA">
        <w:rPr>
          <w:rFonts w:ascii="Arial" w:eastAsia="Calibri" w:hAnsi="Arial" w:cs="Arial"/>
          <w:szCs w:val="22"/>
          <w:lang w:eastAsia="en-US"/>
        </w:rPr>
        <w:t xml:space="preserve"> и иным лицам в соответствии с законодательством, коллективным договором, локальными актами </w:t>
      </w:r>
      <w:r w:rsidR="00A1756D" w:rsidRPr="00A1756D">
        <w:rPr>
          <w:rFonts w:ascii="Arial" w:eastAsia="Calibri" w:hAnsi="Arial" w:cs="Arial"/>
          <w:szCs w:val="22"/>
          <w:lang w:eastAsia="en-US"/>
        </w:rPr>
        <w:t>ОАО «</w:t>
      </w:r>
      <w:proofErr w:type="spellStart"/>
      <w:r w:rsidR="00A1756D" w:rsidRPr="00A1756D">
        <w:rPr>
          <w:rFonts w:ascii="Arial" w:eastAsia="Calibri" w:hAnsi="Arial" w:cs="Arial"/>
          <w:szCs w:val="22"/>
          <w:lang w:eastAsia="en-US"/>
        </w:rPr>
        <w:t>Славнефть</w:t>
      </w:r>
      <w:proofErr w:type="spellEnd"/>
      <w:r w:rsidR="00A1756D" w:rsidRPr="00A1756D">
        <w:rPr>
          <w:rFonts w:ascii="Arial" w:eastAsia="Calibri" w:hAnsi="Arial" w:cs="Arial"/>
          <w:szCs w:val="22"/>
          <w:lang w:eastAsia="en-US"/>
        </w:rPr>
        <w:t>-ЯНОС»</w:t>
      </w:r>
      <w:r w:rsidR="001D18DA" w:rsidRPr="001D18DA">
        <w:rPr>
          <w:rFonts w:ascii="Arial" w:eastAsia="Calibri" w:hAnsi="Arial" w:cs="Arial"/>
          <w:szCs w:val="22"/>
          <w:lang w:eastAsia="en-US"/>
        </w:rPr>
        <w:t>.</w:t>
      </w:r>
    </w:p>
    <w:p w:rsidR="001D18DA" w:rsidRPr="001D18DA" w:rsidRDefault="001D18DA" w:rsidP="001D18DA">
      <w:pPr>
        <w:pStyle w:val="a7"/>
        <w:numPr>
          <w:ilvl w:val="0"/>
          <w:numId w:val="25"/>
        </w:numPr>
        <w:spacing w:after="60"/>
        <w:ind w:left="567" w:hanging="567"/>
        <w:rPr>
          <w:rFonts w:ascii="Arial" w:eastAsia="Calibri" w:hAnsi="Arial" w:cs="Arial"/>
          <w:szCs w:val="22"/>
          <w:lang w:eastAsia="en-US"/>
        </w:rPr>
      </w:pPr>
      <w:r w:rsidRPr="001D18DA">
        <w:rPr>
          <w:rFonts w:ascii="Arial" w:eastAsia="Calibri" w:hAnsi="Arial" w:cs="Arial"/>
          <w:szCs w:val="22"/>
          <w:lang w:eastAsia="en-US"/>
        </w:rPr>
        <w:t xml:space="preserve">Претензии подлежат рассмотрению в </w:t>
      </w:r>
      <w:r w:rsidR="00DA425C" w:rsidRPr="00DA425C">
        <w:rPr>
          <w:rFonts w:ascii="Arial" w:eastAsia="Calibri" w:hAnsi="Arial" w:cs="Arial"/>
          <w:szCs w:val="22"/>
          <w:lang w:eastAsia="en-US"/>
        </w:rPr>
        <w:t>течение 30</w:t>
      </w:r>
      <w:r w:rsidRPr="00DA425C">
        <w:rPr>
          <w:rFonts w:ascii="Arial" w:eastAsia="Calibri" w:hAnsi="Arial" w:cs="Arial"/>
          <w:szCs w:val="22"/>
          <w:lang w:eastAsia="en-US"/>
        </w:rPr>
        <w:t xml:space="preserve"> дней</w:t>
      </w:r>
      <w:r w:rsidRPr="001D18DA">
        <w:rPr>
          <w:rFonts w:ascii="Arial" w:eastAsia="Calibri" w:hAnsi="Arial" w:cs="Arial"/>
          <w:szCs w:val="22"/>
          <w:lang w:eastAsia="en-US"/>
        </w:rPr>
        <w:t xml:space="preserve"> со дня получения.</w:t>
      </w:r>
    </w:p>
    <w:p w:rsidR="001D18DA" w:rsidRPr="001D18DA" w:rsidRDefault="001D18DA" w:rsidP="001D18DA">
      <w:pPr>
        <w:pStyle w:val="a7"/>
        <w:numPr>
          <w:ilvl w:val="0"/>
          <w:numId w:val="25"/>
        </w:numPr>
        <w:spacing w:after="60"/>
        <w:ind w:left="567" w:hanging="567"/>
        <w:rPr>
          <w:rFonts w:ascii="Arial" w:eastAsia="Calibri" w:hAnsi="Arial" w:cs="Arial"/>
          <w:szCs w:val="22"/>
          <w:lang w:eastAsia="en-US"/>
        </w:rPr>
      </w:pPr>
      <w:r w:rsidRPr="001D18DA">
        <w:rPr>
          <w:rFonts w:ascii="Arial" w:eastAsia="Calibri" w:hAnsi="Arial" w:cs="Arial"/>
          <w:szCs w:val="22"/>
          <w:lang w:eastAsia="en-US"/>
        </w:rPr>
        <w:t xml:space="preserve">Суммы ответственности подлежат уплате Стороной в течение </w:t>
      </w:r>
      <w:r w:rsidR="00DA425C">
        <w:rPr>
          <w:rFonts w:ascii="Arial" w:eastAsia="Calibri" w:hAnsi="Arial" w:cs="Arial"/>
          <w:szCs w:val="22"/>
          <w:lang w:eastAsia="en-US"/>
        </w:rPr>
        <w:t>30</w:t>
      </w:r>
      <w:r w:rsidRPr="001D18DA">
        <w:rPr>
          <w:rFonts w:ascii="Arial" w:eastAsia="Calibri" w:hAnsi="Arial" w:cs="Arial"/>
          <w:szCs w:val="22"/>
          <w:lang w:eastAsia="en-US"/>
        </w:rPr>
        <w:t xml:space="preserve"> дней со дня получения претензии.</w:t>
      </w:r>
    </w:p>
    <w:p w:rsidR="001D18DA" w:rsidRPr="006652FE" w:rsidRDefault="00486A4B" w:rsidP="001D18DA">
      <w:pPr>
        <w:pStyle w:val="a7"/>
        <w:numPr>
          <w:ilvl w:val="0"/>
          <w:numId w:val="25"/>
        </w:numPr>
        <w:spacing w:after="60"/>
        <w:ind w:left="567" w:hanging="567"/>
        <w:rPr>
          <w:rFonts w:ascii="Arial" w:eastAsia="Calibri" w:hAnsi="Arial" w:cs="Arial"/>
          <w:szCs w:val="22"/>
          <w:lang w:eastAsia="en-US"/>
        </w:rPr>
      </w:pPr>
      <w:r>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 не несет ответственности за причинение вреда имуществу или здоровью, травмы, увеч</w:t>
      </w:r>
      <w:r w:rsidR="00DC3958">
        <w:rPr>
          <w:rFonts w:ascii="Arial" w:eastAsia="Calibri" w:hAnsi="Arial" w:cs="Arial"/>
          <w:szCs w:val="22"/>
          <w:lang w:eastAsia="en-US"/>
        </w:rPr>
        <w:t>ья или смерть любого Работника Субп</w:t>
      </w:r>
      <w:r w:rsidR="001D18DA" w:rsidRPr="001D18DA">
        <w:rPr>
          <w:rFonts w:ascii="Arial" w:eastAsia="Calibri" w:hAnsi="Arial" w:cs="Arial"/>
          <w:szCs w:val="22"/>
          <w:lang w:eastAsia="en-US"/>
        </w:rPr>
        <w:t xml:space="preserve">одрядчика, произошедшие не по вине </w:t>
      </w:r>
      <w:r>
        <w:rPr>
          <w:rFonts w:ascii="Arial" w:eastAsia="Calibri" w:hAnsi="Arial" w:cs="Arial"/>
          <w:szCs w:val="22"/>
          <w:lang w:eastAsia="en-US"/>
        </w:rPr>
        <w:t>Подрядчик</w:t>
      </w:r>
      <w:r w:rsidR="001D18DA" w:rsidRPr="001D18DA">
        <w:rPr>
          <w:rFonts w:ascii="Arial" w:eastAsia="Calibri" w:hAnsi="Arial" w:cs="Arial"/>
          <w:szCs w:val="22"/>
          <w:lang w:eastAsia="en-US"/>
        </w:rPr>
        <w:t xml:space="preserve">а, в </w:t>
      </w:r>
      <w:proofErr w:type="spellStart"/>
      <w:r w:rsidR="001D18DA" w:rsidRPr="001D18DA">
        <w:rPr>
          <w:rFonts w:ascii="Arial" w:eastAsia="Calibri" w:hAnsi="Arial" w:cs="Arial"/>
          <w:szCs w:val="22"/>
          <w:lang w:eastAsia="en-US"/>
        </w:rPr>
        <w:t>т.ч</w:t>
      </w:r>
      <w:proofErr w:type="spellEnd"/>
      <w:r w:rsidR="001D18DA" w:rsidRPr="001D18DA">
        <w:rPr>
          <w:rFonts w:ascii="Arial" w:eastAsia="Calibri" w:hAnsi="Arial" w:cs="Arial"/>
          <w:szCs w:val="22"/>
          <w:lang w:eastAsia="en-US"/>
        </w:rPr>
        <w:t>. в случае нарушения ими правил охраны труда или промышленной безопасности.</w:t>
      </w:r>
    </w:p>
    <w:p w:rsidR="004A5467" w:rsidRPr="006652FE" w:rsidRDefault="004A5467" w:rsidP="001D18DA">
      <w:pPr>
        <w:pStyle w:val="a7"/>
        <w:spacing w:after="60"/>
        <w:ind w:left="567" w:hanging="567"/>
        <w:rPr>
          <w:rFonts w:ascii="Arial" w:hAnsi="Arial" w:cs="Arial"/>
          <w:b/>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7</w:t>
      </w:r>
      <w:r w:rsidR="006F7C67" w:rsidRPr="006652FE">
        <w:rPr>
          <w:rFonts w:ascii="Arial" w:hAnsi="Arial" w:cs="Arial"/>
          <w:b/>
          <w:sz w:val="22"/>
          <w:szCs w:val="22"/>
        </w:rPr>
        <w:t> </w:t>
      </w:r>
      <w:r w:rsidRPr="006652FE">
        <w:rPr>
          <w:rFonts w:ascii="Arial" w:hAnsi="Arial" w:cs="Arial"/>
          <w:b/>
          <w:sz w:val="22"/>
          <w:szCs w:val="22"/>
        </w:rPr>
        <w:t>ПОРЯДОК УРЕГУЛИРОВАНИЯ СПОРОВ</w:t>
      </w:r>
    </w:p>
    <w:p w:rsidR="00101AA1" w:rsidRPr="006652FE" w:rsidRDefault="00AE32ED" w:rsidP="008A6860">
      <w:pPr>
        <w:pStyle w:val="a7"/>
        <w:spacing w:after="60"/>
        <w:ind w:left="567" w:hanging="567"/>
        <w:rPr>
          <w:rFonts w:ascii="Arial" w:hAnsi="Arial" w:cs="Arial"/>
          <w:szCs w:val="22"/>
        </w:rPr>
      </w:pPr>
      <w:r w:rsidRPr="006652FE">
        <w:rPr>
          <w:rFonts w:ascii="Arial" w:hAnsi="Arial" w:cs="Arial"/>
          <w:szCs w:val="22"/>
        </w:rPr>
        <w:t>7.1</w:t>
      </w:r>
      <w:r w:rsidR="00E92472" w:rsidRPr="006652FE">
        <w:rPr>
          <w:rFonts w:ascii="Arial" w:hAnsi="Arial" w:cs="Arial"/>
          <w:szCs w:val="22"/>
        </w:rPr>
        <w:tab/>
      </w:r>
      <w:r w:rsidR="00101AA1" w:rsidRPr="006652FE">
        <w:rPr>
          <w:rFonts w:ascii="Arial" w:hAnsi="Arial" w:cs="Arial"/>
          <w:szCs w:val="22"/>
        </w:rPr>
        <w:t>Стороны должны приложить все усилия к урегулированию споров путем переговоров.</w:t>
      </w:r>
    </w:p>
    <w:p w:rsidR="00101AA1" w:rsidRPr="006652FE" w:rsidRDefault="00AE32ED" w:rsidP="008A6860">
      <w:pPr>
        <w:pStyle w:val="a7"/>
        <w:spacing w:after="60"/>
        <w:ind w:left="567" w:hanging="567"/>
        <w:rPr>
          <w:rFonts w:ascii="Arial" w:hAnsi="Arial" w:cs="Arial"/>
          <w:caps/>
          <w:szCs w:val="22"/>
        </w:rPr>
      </w:pPr>
      <w:r w:rsidRPr="006652FE">
        <w:rPr>
          <w:rFonts w:ascii="Arial" w:hAnsi="Arial" w:cs="Arial"/>
          <w:szCs w:val="22"/>
        </w:rPr>
        <w:t>7.2</w:t>
      </w:r>
      <w:proofErr w:type="gramStart"/>
      <w:r w:rsidR="00E92472" w:rsidRPr="006652FE">
        <w:rPr>
          <w:rFonts w:ascii="Arial" w:hAnsi="Arial" w:cs="Arial"/>
          <w:szCs w:val="22"/>
        </w:rPr>
        <w:tab/>
      </w:r>
      <w:r w:rsidR="00101AA1" w:rsidRPr="006652FE">
        <w:rPr>
          <w:rFonts w:ascii="Arial" w:hAnsi="Arial" w:cs="Arial"/>
          <w:szCs w:val="22"/>
        </w:rPr>
        <w:t>В</w:t>
      </w:r>
      <w:proofErr w:type="gramEnd"/>
      <w:r w:rsidR="00101AA1" w:rsidRPr="006652FE">
        <w:rPr>
          <w:rFonts w:ascii="Arial" w:hAnsi="Arial" w:cs="Arial"/>
          <w:szCs w:val="22"/>
        </w:rPr>
        <w:t xml:space="preserve">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sidR="006F7C67" w:rsidRPr="006652FE">
        <w:rPr>
          <w:rFonts w:ascii="Arial" w:hAnsi="Arial" w:cs="Arial"/>
          <w:szCs w:val="22"/>
        </w:rPr>
        <w:t>–</w:t>
      </w:r>
      <w:r w:rsidR="00101AA1" w:rsidRPr="006652FE">
        <w:rPr>
          <w:rFonts w:ascii="Arial" w:hAnsi="Arial" w:cs="Arial"/>
          <w:szCs w:val="22"/>
        </w:rPr>
        <w:t xml:space="preserve"> досудебным (претензионн</w:t>
      </w:r>
      <w:r w:rsidR="00167589" w:rsidRPr="006652FE">
        <w:rPr>
          <w:rFonts w:ascii="Arial" w:hAnsi="Arial" w:cs="Arial"/>
          <w:szCs w:val="22"/>
        </w:rPr>
        <w:t>ы</w:t>
      </w:r>
      <w:r w:rsidR="00101AA1" w:rsidRPr="006652FE">
        <w:rPr>
          <w:rFonts w:ascii="Arial" w:hAnsi="Arial" w:cs="Arial"/>
          <w:szCs w:val="22"/>
        </w:rPr>
        <w:t xml:space="preserve">м) порядком урегулирования споров </w:t>
      </w:r>
      <w:r w:rsidR="006F7C67" w:rsidRPr="006652FE">
        <w:rPr>
          <w:rFonts w:ascii="Arial" w:hAnsi="Arial" w:cs="Arial"/>
          <w:szCs w:val="22"/>
        </w:rPr>
        <w:t>–</w:t>
      </w:r>
      <w:r w:rsidR="00101AA1" w:rsidRPr="006652FE">
        <w:rPr>
          <w:rFonts w:ascii="Arial" w:hAnsi="Arial" w:cs="Arial"/>
          <w:szCs w:val="22"/>
        </w:rPr>
        <w:t xml:space="preserve"> путем предъявления претензий, срок рассмотрения которых составляет </w:t>
      </w:r>
      <w:r w:rsidR="00DA425C">
        <w:rPr>
          <w:rFonts w:ascii="Arial" w:hAnsi="Arial" w:cs="Arial"/>
          <w:szCs w:val="22"/>
        </w:rPr>
        <w:t>30</w:t>
      </w:r>
      <w:r w:rsidR="00101AA1" w:rsidRPr="006652FE">
        <w:rPr>
          <w:rFonts w:ascii="Arial" w:hAnsi="Arial" w:cs="Arial"/>
          <w:szCs w:val="22"/>
        </w:rPr>
        <w:t xml:space="preserve"> календарных дней с момента получения претензии. Претензия (ответ на претензию) оформляется в письменной форме и подписывается руководителем или заместителем руководителя организации Стороны-заявителя (Стороны-ответчика) и отправляется пут</w:t>
      </w:r>
      <w:r w:rsidR="00F23776" w:rsidRPr="006652FE">
        <w:rPr>
          <w:rFonts w:ascii="Arial" w:hAnsi="Arial" w:cs="Arial"/>
          <w:szCs w:val="22"/>
        </w:rPr>
        <w:t>е</w:t>
      </w:r>
      <w:r w:rsidR="00101AA1" w:rsidRPr="006652FE">
        <w:rPr>
          <w:rFonts w:ascii="Arial" w:hAnsi="Arial" w:cs="Arial"/>
          <w:szCs w:val="22"/>
        </w:rPr>
        <w:t>м использования любых сре</w:t>
      </w:r>
      <w:proofErr w:type="gramStart"/>
      <w:r w:rsidR="00101AA1" w:rsidRPr="006652FE">
        <w:rPr>
          <w:rFonts w:ascii="Arial" w:hAnsi="Arial" w:cs="Arial"/>
          <w:szCs w:val="22"/>
        </w:rPr>
        <w:t>дств св</w:t>
      </w:r>
      <w:proofErr w:type="gramEnd"/>
      <w:r w:rsidR="00101AA1" w:rsidRPr="006652FE">
        <w:rPr>
          <w:rFonts w:ascii="Arial" w:hAnsi="Arial" w:cs="Arial"/>
          <w:szCs w:val="22"/>
        </w:rPr>
        <w:t xml:space="preserve">язи, позволяющих достоверно установить, что документ исходит от стороны по Договору, с последующей передачей (в порядке, указанном </w:t>
      </w:r>
      <w:r w:rsidR="00167589" w:rsidRPr="006652FE">
        <w:rPr>
          <w:rFonts w:ascii="Arial" w:hAnsi="Arial" w:cs="Arial"/>
          <w:szCs w:val="22"/>
        </w:rPr>
        <w:t xml:space="preserve">в </w:t>
      </w:r>
      <w:r w:rsidR="00101AA1" w:rsidRPr="006652FE">
        <w:rPr>
          <w:rFonts w:ascii="Arial" w:hAnsi="Arial" w:cs="Arial"/>
          <w:szCs w:val="22"/>
        </w:rPr>
        <w:t>Статье 4 Договора) оригинала контрагенту</w:t>
      </w:r>
      <w:r w:rsidR="00167589" w:rsidRPr="006652FE">
        <w:rPr>
          <w:rFonts w:ascii="Arial" w:hAnsi="Arial" w:cs="Arial"/>
          <w:szCs w:val="22"/>
        </w:rPr>
        <w:t xml:space="preserve"> </w:t>
      </w:r>
      <w:r w:rsidR="00101AA1" w:rsidRPr="006652FE">
        <w:rPr>
          <w:rFonts w:ascii="Arial" w:hAnsi="Arial" w:cs="Arial"/>
          <w:szCs w:val="22"/>
        </w:rPr>
        <w:t>либо вручается под расписку. В случае полного или частичного отказа в удовлетворении претензии или неполучении в срок ответа на претензию Сторона-заявитель вправе предъявить иск в Арбитражный суд г. Москвы.</w:t>
      </w:r>
    </w:p>
    <w:p w:rsidR="00AE32ED" w:rsidRPr="006652FE" w:rsidRDefault="00AE32ED" w:rsidP="008A6860">
      <w:pPr>
        <w:pStyle w:val="a7"/>
        <w:spacing w:after="60"/>
        <w:rPr>
          <w:rFonts w:ascii="Arial" w:hAnsi="Arial" w:cs="Arial"/>
          <w:b/>
          <w:bCs/>
          <w:szCs w:val="22"/>
        </w:rPr>
      </w:pPr>
    </w:p>
    <w:p w:rsidR="00101AA1" w:rsidRPr="006652FE" w:rsidRDefault="00101AA1" w:rsidP="008A6860">
      <w:pPr>
        <w:pStyle w:val="a7"/>
        <w:spacing w:after="120"/>
        <w:jc w:val="center"/>
        <w:rPr>
          <w:rFonts w:ascii="Arial" w:hAnsi="Arial" w:cs="Arial"/>
          <w:b/>
          <w:bCs/>
          <w:szCs w:val="22"/>
        </w:rPr>
      </w:pPr>
      <w:r w:rsidRPr="006652FE">
        <w:rPr>
          <w:rFonts w:ascii="Arial" w:hAnsi="Arial" w:cs="Arial"/>
          <w:b/>
          <w:bCs/>
          <w:szCs w:val="22"/>
        </w:rPr>
        <w:t>8</w:t>
      </w:r>
      <w:r w:rsidR="00AE32ED" w:rsidRPr="006652FE">
        <w:rPr>
          <w:rFonts w:ascii="Arial" w:hAnsi="Arial" w:cs="Arial"/>
          <w:b/>
          <w:bCs/>
          <w:szCs w:val="22"/>
        </w:rPr>
        <w:t> </w:t>
      </w:r>
      <w:r w:rsidRPr="006652FE">
        <w:rPr>
          <w:rFonts w:ascii="Arial" w:hAnsi="Arial" w:cs="Arial"/>
          <w:b/>
          <w:bCs/>
          <w:szCs w:val="22"/>
        </w:rPr>
        <w:t>ФОРС-МАЖОР</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t>8.1</w:t>
      </w:r>
      <w:r w:rsidR="00E92472" w:rsidRPr="006652FE">
        <w:rPr>
          <w:rFonts w:ascii="Arial" w:hAnsi="Arial" w:cs="Arial"/>
          <w:sz w:val="22"/>
          <w:szCs w:val="22"/>
        </w:rPr>
        <w:tab/>
      </w:r>
      <w:proofErr w:type="gramStart"/>
      <w:r w:rsidR="00101AA1" w:rsidRPr="006652FE">
        <w:rPr>
          <w:rFonts w:ascii="Arial" w:hAnsi="Arial" w:cs="Arial"/>
          <w:sz w:val="22"/>
          <w:szCs w:val="22"/>
        </w:rPr>
        <w:t>Договор</w:t>
      </w:r>
      <w:proofErr w:type="gramEnd"/>
      <w:r w:rsidR="00101AA1" w:rsidRPr="006652FE">
        <w:rPr>
          <w:rFonts w:ascii="Arial" w:hAnsi="Arial" w:cs="Arial"/>
          <w:sz w:val="22"/>
          <w:szCs w:val="22"/>
        </w:rPr>
        <w:t xml:space="preserve"> может быть расторгнут в силу форс-мажорных обстоятельств (обстоятельств непреодолимой силы). При наступлении обстоятельств непреодолимой силы, влекущих невозможность полного или частичного исполнения одной из Сторон своих обязательств по Договору, ни одна из Сторон не будет нести ответственность. Под обстоятельствами непреодолимой силы в настоящем </w:t>
      </w:r>
      <w:r w:rsidR="00167589" w:rsidRPr="006652FE">
        <w:rPr>
          <w:rFonts w:ascii="Arial" w:hAnsi="Arial" w:cs="Arial"/>
          <w:sz w:val="22"/>
          <w:szCs w:val="22"/>
        </w:rPr>
        <w:t>Д</w:t>
      </w:r>
      <w:r w:rsidR="00101AA1" w:rsidRPr="006652FE">
        <w:rPr>
          <w:rFonts w:ascii="Arial" w:hAnsi="Arial" w:cs="Arial"/>
          <w:sz w:val="22"/>
          <w:szCs w:val="22"/>
        </w:rPr>
        <w:t>оговоре понимаются обстоятельства, определяемые в соответствии с п.</w:t>
      </w:r>
      <w:r w:rsidR="006F7C67" w:rsidRPr="006652FE">
        <w:rPr>
          <w:rFonts w:ascii="Arial" w:hAnsi="Arial" w:cs="Arial"/>
          <w:sz w:val="22"/>
          <w:szCs w:val="22"/>
        </w:rPr>
        <w:t> </w:t>
      </w:r>
      <w:r w:rsidR="00101AA1" w:rsidRPr="006652FE">
        <w:rPr>
          <w:rFonts w:ascii="Arial" w:hAnsi="Arial" w:cs="Arial"/>
          <w:sz w:val="22"/>
          <w:szCs w:val="22"/>
        </w:rPr>
        <w:t>3 ст.</w:t>
      </w:r>
      <w:r w:rsidR="006F7C67" w:rsidRPr="006652FE">
        <w:rPr>
          <w:rFonts w:ascii="Arial" w:hAnsi="Arial" w:cs="Arial"/>
          <w:sz w:val="22"/>
          <w:szCs w:val="22"/>
        </w:rPr>
        <w:t> </w:t>
      </w:r>
      <w:r w:rsidR="00101AA1" w:rsidRPr="006652FE">
        <w:rPr>
          <w:rFonts w:ascii="Arial" w:hAnsi="Arial" w:cs="Arial"/>
          <w:sz w:val="22"/>
          <w:szCs w:val="22"/>
        </w:rPr>
        <w:t xml:space="preserve">401 Гражданского </w:t>
      </w:r>
      <w:r w:rsidR="00F63C6A" w:rsidRPr="006652FE">
        <w:rPr>
          <w:rFonts w:ascii="Arial" w:hAnsi="Arial" w:cs="Arial"/>
          <w:sz w:val="22"/>
          <w:szCs w:val="22"/>
        </w:rPr>
        <w:t>к</w:t>
      </w:r>
      <w:r w:rsidR="00101AA1" w:rsidRPr="006652FE">
        <w:rPr>
          <w:rFonts w:ascii="Arial" w:hAnsi="Arial" w:cs="Arial"/>
          <w:sz w:val="22"/>
          <w:szCs w:val="22"/>
        </w:rPr>
        <w:t>одекса РФ и возникшие после заключения Договора в результате событий чрезвычайного характера, которые Стороны не могли предвидеть и предотвратить разумными действиями. В случае наступления таких обстоятель</w:t>
      </w:r>
      <w:proofErr w:type="gramStart"/>
      <w:r w:rsidR="00101AA1" w:rsidRPr="006652FE">
        <w:rPr>
          <w:rFonts w:ascii="Arial" w:hAnsi="Arial" w:cs="Arial"/>
          <w:sz w:val="22"/>
          <w:szCs w:val="22"/>
        </w:rPr>
        <w:t>ств ср</w:t>
      </w:r>
      <w:proofErr w:type="gramEnd"/>
      <w:r w:rsidR="00101AA1" w:rsidRPr="006652FE">
        <w:rPr>
          <w:rFonts w:ascii="Arial" w:hAnsi="Arial" w:cs="Arial"/>
          <w:sz w:val="22"/>
          <w:szCs w:val="22"/>
        </w:rPr>
        <w:t>ок выполнения Договора соразмерно отодвигается на время действия этих обстоятельств, но не более чем на один месяц с момента наступления этих обстоятельств и их последствий. Форс-мажорным обстоятельством не являются изменения в налоговом законодательстве РФ.</w:t>
      </w:r>
      <w:r w:rsidR="00300602" w:rsidRPr="006652FE">
        <w:rPr>
          <w:rFonts w:ascii="Arial" w:hAnsi="Arial" w:cs="Arial"/>
          <w:sz w:val="22"/>
          <w:szCs w:val="22"/>
        </w:rPr>
        <w:t xml:space="preserve"> </w:t>
      </w:r>
      <w:r w:rsidR="00101AA1" w:rsidRPr="006652FE">
        <w:rPr>
          <w:rFonts w:ascii="Arial" w:hAnsi="Arial" w:cs="Arial"/>
          <w:sz w:val="22"/>
          <w:szCs w:val="22"/>
        </w:rPr>
        <w:t xml:space="preserve">О наступлении форс-мажорных обстоятельств, предполагаемом сроке их действия и прекращения их действия Сторона, для которой они наступили, извещает контрагента в течение 10 (десяти) календарных дней с момента наступления таких обстоятельств. При отсутствии извещения или несвоевременном извещении Сторона, не известившая или несвоевременно известившая контрагента, лишается права ссылаться на форс-мажорные </w:t>
      </w:r>
      <w:proofErr w:type="gramStart"/>
      <w:r w:rsidR="00101AA1" w:rsidRPr="006652FE">
        <w:rPr>
          <w:rFonts w:ascii="Arial" w:hAnsi="Arial" w:cs="Arial"/>
          <w:sz w:val="22"/>
          <w:szCs w:val="22"/>
        </w:rPr>
        <w:t>обстоятельства</w:t>
      </w:r>
      <w:proofErr w:type="gramEnd"/>
      <w:r w:rsidR="00101AA1" w:rsidRPr="006652FE">
        <w:rPr>
          <w:rFonts w:ascii="Arial" w:hAnsi="Arial" w:cs="Arial"/>
          <w:sz w:val="22"/>
          <w:szCs w:val="22"/>
        </w:rPr>
        <w:t xml:space="preserve"> и обязана возместить контрагенту документально оформленные убытки контрагента, причиненны</w:t>
      </w:r>
      <w:r w:rsidR="006F7C67" w:rsidRPr="006652FE">
        <w:rPr>
          <w:rFonts w:ascii="Arial" w:hAnsi="Arial" w:cs="Arial"/>
          <w:sz w:val="22"/>
          <w:szCs w:val="22"/>
        </w:rPr>
        <w:t>е отсутствием такого извещения.</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t>8.2</w:t>
      </w:r>
      <w:proofErr w:type="gramStart"/>
      <w:r w:rsidR="00E92472" w:rsidRPr="006652FE">
        <w:rPr>
          <w:rFonts w:ascii="Arial" w:hAnsi="Arial" w:cs="Arial"/>
          <w:sz w:val="22"/>
          <w:szCs w:val="22"/>
        </w:rPr>
        <w:tab/>
      </w:r>
      <w:r w:rsidR="00101AA1" w:rsidRPr="006652FE">
        <w:rPr>
          <w:rFonts w:ascii="Arial" w:hAnsi="Arial" w:cs="Arial"/>
          <w:sz w:val="22"/>
          <w:szCs w:val="22"/>
        </w:rPr>
        <w:t>В</w:t>
      </w:r>
      <w:proofErr w:type="gramEnd"/>
      <w:r w:rsidR="00101AA1" w:rsidRPr="006652FE">
        <w:rPr>
          <w:rFonts w:ascii="Arial" w:hAnsi="Arial" w:cs="Arial"/>
          <w:sz w:val="22"/>
          <w:szCs w:val="22"/>
        </w:rPr>
        <w:t xml:space="preserve"> случае необходимости факт наступления форс-мажорных обстоятельств подтверждается компетентным органом или организацией.</w:t>
      </w:r>
    </w:p>
    <w:p w:rsidR="00AC3DF2" w:rsidRPr="006652FE" w:rsidRDefault="00AC3DF2" w:rsidP="008A6860">
      <w:pPr>
        <w:pStyle w:val="a7"/>
        <w:spacing w:after="120"/>
        <w:jc w:val="center"/>
        <w:rPr>
          <w:rFonts w:ascii="Arial" w:hAnsi="Arial" w:cs="Arial"/>
          <w:b/>
          <w:szCs w:val="22"/>
        </w:rPr>
      </w:pPr>
    </w:p>
    <w:p w:rsidR="008A594D" w:rsidRPr="006652FE" w:rsidRDefault="008A594D" w:rsidP="008A6860">
      <w:pPr>
        <w:pStyle w:val="a7"/>
        <w:spacing w:after="120"/>
        <w:jc w:val="center"/>
        <w:rPr>
          <w:rFonts w:ascii="Arial" w:hAnsi="Arial" w:cs="Arial"/>
          <w:b/>
          <w:szCs w:val="22"/>
        </w:rPr>
      </w:pPr>
    </w:p>
    <w:p w:rsidR="00101AA1" w:rsidRPr="006652FE" w:rsidRDefault="00657248" w:rsidP="008A6860">
      <w:pPr>
        <w:pStyle w:val="a7"/>
        <w:spacing w:after="120"/>
        <w:jc w:val="center"/>
        <w:rPr>
          <w:rFonts w:ascii="Arial" w:hAnsi="Arial" w:cs="Arial"/>
          <w:b/>
          <w:bCs/>
          <w:szCs w:val="22"/>
        </w:rPr>
      </w:pPr>
      <w:r w:rsidRPr="006652FE">
        <w:rPr>
          <w:rFonts w:ascii="Arial" w:hAnsi="Arial" w:cs="Arial"/>
          <w:b/>
          <w:szCs w:val="22"/>
        </w:rPr>
        <w:t>9</w:t>
      </w:r>
      <w:r w:rsidR="006F7C67" w:rsidRPr="006652FE">
        <w:rPr>
          <w:rFonts w:ascii="Arial" w:hAnsi="Arial" w:cs="Arial"/>
          <w:b/>
          <w:szCs w:val="22"/>
        </w:rPr>
        <w:t> </w:t>
      </w:r>
      <w:r w:rsidR="00101AA1" w:rsidRPr="006652FE">
        <w:rPr>
          <w:rFonts w:ascii="Arial" w:hAnsi="Arial" w:cs="Arial"/>
          <w:b/>
          <w:bCs/>
          <w:szCs w:val="22"/>
        </w:rPr>
        <w:t>КОНФИДЕНЦИАЛЬНАЯ ИНФОРМАЦИЯ</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lastRenderedPageBreak/>
        <w:t>9.1</w:t>
      </w:r>
      <w:r w:rsidR="00E92472" w:rsidRPr="006652FE">
        <w:rPr>
          <w:rFonts w:ascii="Arial" w:hAnsi="Arial" w:cs="Arial"/>
          <w:sz w:val="22"/>
          <w:szCs w:val="22"/>
        </w:rPr>
        <w:tab/>
      </w:r>
      <w:r w:rsidR="00101AA1" w:rsidRPr="006652FE">
        <w:rPr>
          <w:rFonts w:ascii="Arial" w:hAnsi="Arial" w:cs="Arial"/>
          <w:sz w:val="22"/>
          <w:szCs w:val="22"/>
        </w:rPr>
        <w:t>Условия Договора, Дополнительных соглашений и Приложений к нему конфиденциальны и не подлежат разглашению третьим лицам. Конфиденциальными являются также все сведения, получаемые Сторонами друг от друга в процессе исполнения Договора, за исключением тех, которые без участия Сторон были или будут опубликованы или распространены в иной форме в официальных (служебных) источниках, либо известны или станут известны от третьих лиц без участия Сторон.</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t>9.2</w:t>
      </w:r>
      <w:r w:rsidR="00E92472" w:rsidRPr="006652FE">
        <w:rPr>
          <w:rFonts w:ascii="Arial" w:hAnsi="Arial" w:cs="Arial"/>
          <w:sz w:val="22"/>
          <w:szCs w:val="22"/>
        </w:rPr>
        <w:tab/>
      </w:r>
      <w:r w:rsidR="00101AA1" w:rsidRPr="006652FE">
        <w:rPr>
          <w:rFonts w:ascii="Arial" w:hAnsi="Arial" w:cs="Arial"/>
          <w:sz w:val="22"/>
          <w:szCs w:val="22"/>
        </w:rPr>
        <w:t xml:space="preserve">Конфиденциальные сведения не подлежат разглашению в течение всего срока действия настоящего Договора и после его прекращения в течение последующих </w:t>
      </w:r>
      <w:r w:rsidR="000E47E1" w:rsidRPr="006652FE">
        <w:rPr>
          <w:rFonts w:ascii="Arial" w:hAnsi="Arial" w:cs="Arial"/>
          <w:sz w:val="22"/>
          <w:szCs w:val="22"/>
        </w:rPr>
        <w:t xml:space="preserve">         </w:t>
      </w:r>
      <w:r w:rsidR="00CC6EB9" w:rsidRPr="006652FE">
        <w:rPr>
          <w:rFonts w:ascii="Arial" w:hAnsi="Arial" w:cs="Arial"/>
          <w:sz w:val="22"/>
          <w:szCs w:val="22"/>
        </w:rPr>
        <w:t xml:space="preserve">20 </w:t>
      </w:r>
      <w:r w:rsidR="00101AA1" w:rsidRPr="006652FE">
        <w:rPr>
          <w:rFonts w:ascii="Arial" w:hAnsi="Arial" w:cs="Arial"/>
          <w:sz w:val="22"/>
          <w:szCs w:val="22"/>
        </w:rPr>
        <w:t>(</w:t>
      </w:r>
      <w:r w:rsidR="00CC6EB9" w:rsidRPr="006652FE">
        <w:rPr>
          <w:rFonts w:ascii="Arial" w:hAnsi="Arial" w:cs="Arial"/>
          <w:sz w:val="22"/>
          <w:szCs w:val="22"/>
        </w:rPr>
        <w:t>двадцати</w:t>
      </w:r>
      <w:r w:rsidR="00101AA1" w:rsidRPr="006652FE">
        <w:rPr>
          <w:rFonts w:ascii="Arial" w:hAnsi="Arial" w:cs="Arial"/>
          <w:sz w:val="22"/>
          <w:szCs w:val="22"/>
        </w:rPr>
        <w:t>) лет.</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t>9.3</w:t>
      </w:r>
      <w:proofErr w:type="gramStart"/>
      <w:r w:rsidR="00E92472" w:rsidRPr="006652FE">
        <w:rPr>
          <w:rFonts w:ascii="Arial" w:hAnsi="Arial" w:cs="Arial"/>
          <w:sz w:val="22"/>
          <w:szCs w:val="22"/>
        </w:rPr>
        <w:tab/>
      </w:r>
      <w:r w:rsidR="00101AA1" w:rsidRPr="006652FE">
        <w:rPr>
          <w:rFonts w:ascii="Arial" w:hAnsi="Arial" w:cs="Arial"/>
          <w:sz w:val="22"/>
          <w:szCs w:val="22"/>
        </w:rPr>
        <w:t>К</w:t>
      </w:r>
      <w:proofErr w:type="gramEnd"/>
      <w:r w:rsidR="00101AA1" w:rsidRPr="006652FE">
        <w:rPr>
          <w:rFonts w:ascii="Arial" w:hAnsi="Arial" w:cs="Arial"/>
          <w:sz w:val="22"/>
          <w:szCs w:val="22"/>
        </w:rPr>
        <w:t>аждая из Сторон обязуется использовать конфиденциальную информацию исключительно в целях исполнения своих обязательств по Договору и предпринять все необходимые действия, предотвращающие разглашение или противоправное использование конфиденциальной информации.</w:t>
      </w:r>
    </w:p>
    <w:p w:rsidR="00101AA1" w:rsidRPr="006652FE" w:rsidRDefault="00657248" w:rsidP="008A6860">
      <w:pPr>
        <w:spacing w:after="60"/>
        <w:ind w:left="567" w:hanging="567"/>
        <w:jc w:val="both"/>
        <w:rPr>
          <w:rFonts w:ascii="Arial" w:hAnsi="Arial" w:cs="Arial"/>
          <w:sz w:val="22"/>
          <w:szCs w:val="22"/>
        </w:rPr>
      </w:pPr>
      <w:r w:rsidRPr="006652FE">
        <w:rPr>
          <w:rFonts w:ascii="Arial" w:hAnsi="Arial" w:cs="Arial"/>
          <w:sz w:val="22"/>
          <w:szCs w:val="22"/>
        </w:rPr>
        <w:t>9.4</w:t>
      </w:r>
      <w:proofErr w:type="gramStart"/>
      <w:r w:rsidR="00E92472" w:rsidRPr="006652FE">
        <w:rPr>
          <w:rFonts w:ascii="Arial" w:hAnsi="Arial" w:cs="Arial"/>
          <w:sz w:val="22"/>
          <w:szCs w:val="22"/>
        </w:rPr>
        <w:tab/>
      </w:r>
      <w:r w:rsidR="00101AA1" w:rsidRPr="006652FE">
        <w:rPr>
          <w:rFonts w:ascii="Arial" w:hAnsi="Arial" w:cs="Arial"/>
          <w:sz w:val="22"/>
          <w:szCs w:val="22"/>
        </w:rPr>
        <w:t>Н</w:t>
      </w:r>
      <w:proofErr w:type="gramEnd"/>
      <w:r w:rsidR="00101AA1" w:rsidRPr="006652FE">
        <w:rPr>
          <w:rFonts w:ascii="Arial" w:hAnsi="Arial" w:cs="Arial"/>
          <w:sz w:val="22"/>
          <w:szCs w:val="22"/>
        </w:rPr>
        <w:t>и одна из Сторон не несет ответственности за действия, связанные с предоставлением в суд или иной компетентный орган конфиденциальных сведений по их законному требованию.</w:t>
      </w:r>
    </w:p>
    <w:p w:rsidR="00657248" w:rsidRPr="006652FE" w:rsidRDefault="00657248" w:rsidP="008A6860">
      <w:pPr>
        <w:autoSpaceDE w:val="0"/>
        <w:autoSpaceDN w:val="0"/>
        <w:adjustRightInd w:val="0"/>
        <w:spacing w:after="60"/>
        <w:jc w:val="both"/>
        <w:rPr>
          <w:rFonts w:ascii="Arial" w:hAnsi="Arial" w:cs="Arial"/>
          <w:b/>
          <w:bCs/>
          <w:sz w:val="22"/>
          <w:szCs w:val="22"/>
        </w:rPr>
      </w:pPr>
    </w:p>
    <w:p w:rsidR="00101AA1" w:rsidRPr="006652FE" w:rsidRDefault="00657248" w:rsidP="008A6860">
      <w:pPr>
        <w:autoSpaceDE w:val="0"/>
        <w:autoSpaceDN w:val="0"/>
        <w:adjustRightInd w:val="0"/>
        <w:spacing w:after="120"/>
        <w:jc w:val="center"/>
        <w:rPr>
          <w:rFonts w:ascii="Arial" w:hAnsi="Arial" w:cs="Arial"/>
          <w:b/>
          <w:bCs/>
          <w:sz w:val="22"/>
          <w:szCs w:val="22"/>
        </w:rPr>
      </w:pPr>
      <w:r w:rsidRPr="006652FE">
        <w:rPr>
          <w:rFonts w:ascii="Arial" w:hAnsi="Arial" w:cs="Arial"/>
          <w:b/>
          <w:bCs/>
          <w:sz w:val="22"/>
          <w:szCs w:val="22"/>
        </w:rPr>
        <w:t>10</w:t>
      </w:r>
      <w:r w:rsidR="006F7C67" w:rsidRPr="006652FE">
        <w:rPr>
          <w:rFonts w:ascii="Arial" w:hAnsi="Arial" w:cs="Arial"/>
          <w:b/>
          <w:bCs/>
          <w:sz w:val="22"/>
          <w:szCs w:val="22"/>
        </w:rPr>
        <w:t> </w:t>
      </w:r>
      <w:r w:rsidR="00101AA1" w:rsidRPr="006652FE">
        <w:rPr>
          <w:rFonts w:ascii="Arial" w:hAnsi="Arial" w:cs="Arial"/>
          <w:b/>
          <w:bCs/>
          <w:sz w:val="22"/>
          <w:szCs w:val="22"/>
        </w:rPr>
        <w:t>ПРИОСТАНОВКА РАБОТЫ</w:t>
      </w:r>
    </w:p>
    <w:p w:rsidR="00101AA1" w:rsidRPr="006652FE" w:rsidRDefault="00657248" w:rsidP="008A6860">
      <w:pPr>
        <w:autoSpaceDE w:val="0"/>
        <w:autoSpaceDN w:val="0"/>
        <w:adjustRightInd w:val="0"/>
        <w:spacing w:after="60"/>
        <w:ind w:left="567" w:hanging="567"/>
        <w:jc w:val="both"/>
        <w:rPr>
          <w:rFonts w:ascii="Arial" w:hAnsi="Arial" w:cs="Arial"/>
          <w:sz w:val="22"/>
          <w:szCs w:val="22"/>
        </w:rPr>
      </w:pPr>
      <w:r w:rsidRPr="006652FE">
        <w:rPr>
          <w:rFonts w:ascii="Arial" w:hAnsi="Arial" w:cs="Arial"/>
          <w:sz w:val="22"/>
          <w:szCs w:val="22"/>
        </w:rPr>
        <w:t>10.1</w:t>
      </w:r>
      <w:r w:rsidR="00E92472" w:rsidRPr="006652FE">
        <w:rPr>
          <w:rFonts w:ascii="Arial" w:hAnsi="Arial" w:cs="Arial"/>
          <w:sz w:val="22"/>
          <w:szCs w:val="22"/>
        </w:rPr>
        <w:tab/>
      </w:r>
      <w:r w:rsidR="00101AA1" w:rsidRPr="006652FE">
        <w:rPr>
          <w:rFonts w:ascii="Arial" w:hAnsi="Arial" w:cs="Arial"/>
          <w:sz w:val="22"/>
          <w:szCs w:val="22"/>
        </w:rPr>
        <w:t>Подрядчик имеет право приостановить Работу в любое время по своему усмотрению, направив официальное уведомление Субподрядчику. В случае такой приостановки Субподрядчик немедленно прекращает выполнение всей Работы. После получения письменного уведомления от Подрядчика об отмене приостановки Субподрядчик возобновляет приостановленные Работы</w:t>
      </w:r>
      <w:r w:rsidR="00F23776" w:rsidRPr="006652FE">
        <w:rPr>
          <w:rFonts w:ascii="Arial" w:hAnsi="Arial" w:cs="Arial"/>
          <w:sz w:val="22"/>
          <w:szCs w:val="22"/>
        </w:rPr>
        <w:t>.</w:t>
      </w:r>
    </w:p>
    <w:p w:rsidR="00657248" w:rsidRPr="006652FE" w:rsidRDefault="00657248" w:rsidP="008A6860">
      <w:pPr>
        <w:spacing w:after="60"/>
        <w:jc w:val="both"/>
        <w:rPr>
          <w:rFonts w:ascii="Arial" w:hAnsi="Arial" w:cs="Arial"/>
          <w:b/>
          <w:sz w:val="22"/>
          <w:szCs w:val="22"/>
        </w:rPr>
      </w:pPr>
    </w:p>
    <w:p w:rsidR="00101AA1" w:rsidRPr="006652FE" w:rsidRDefault="00657248" w:rsidP="008A6860">
      <w:pPr>
        <w:spacing w:after="120"/>
        <w:jc w:val="center"/>
        <w:rPr>
          <w:rFonts w:ascii="Arial" w:hAnsi="Arial" w:cs="Arial"/>
          <w:b/>
          <w:sz w:val="22"/>
          <w:szCs w:val="22"/>
        </w:rPr>
      </w:pPr>
      <w:r w:rsidRPr="006652FE">
        <w:rPr>
          <w:rFonts w:ascii="Arial" w:hAnsi="Arial" w:cs="Arial"/>
          <w:b/>
          <w:sz w:val="22"/>
          <w:szCs w:val="22"/>
        </w:rPr>
        <w:t>11</w:t>
      </w:r>
      <w:r w:rsidR="006F7C67" w:rsidRPr="006652FE">
        <w:rPr>
          <w:rFonts w:ascii="Arial" w:hAnsi="Arial" w:cs="Arial"/>
          <w:b/>
          <w:sz w:val="22"/>
          <w:szCs w:val="22"/>
        </w:rPr>
        <w:t> </w:t>
      </w:r>
      <w:r w:rsidR="00101AA1" w:rsidRPr="006652FE">
        <w:rPr>
          <w:rFonts w:ascii="Arial" w:hAnsi="Arial" w:cs="Arial"/>
          <w:b/>
          <w:sz w:val="22"/>
          <w:szCs w:val="22"/>
        </w:rPr>
        <w:t>ЗАКЛЮЧИТЕЛЬНЫЕ ПОЛОЖЕНИЯ</w:t>
      </w:r>
    </w:p>
    <w:p w:rsidR="00101AA1" w:rsidRPr="006652FE" w:rsidRDefault="00657248" w:rsidP="008A6860">
      <w:pPr>
        <w:pStyle w:val="a7"/>
        <w:spacing w:after="60"/>
        <w:ind w:left="567" w:hanging="567"/>
        <w:rPr>
          <w:rFonts w:ascii="Arial" w:hAnsi="Arial" w:cs="Arial"/>
          <w:bCs/>
          <w:szCs w:val="22"/>
        </w:rPr>
      </w:pPr>
      <w:r w:rsidRPr="006652FE">
        <w:rPr>
          <w:rFonts w:ascii="Arial" w:hAnsi="Arial" w:cs="Arial"/>
          <w:bCs/>
          <w:szCs w:val="22"/>
        </w:rPr>
        <w:t>11.1</w:t>
      </w:r>
      <w:r w:rsidR="00E92472" w:rsidRPr="006652FE">
        <w:rPr>
          <w:rFonts w:ascii="Arial" w:hAnsi="Arial" w:cs="Arial"/>
          <w:bCs/>
          <w:szCs w:val="22"/>
        </w:rPr>
        <w:tab/>
      </w:r>
      <w:r w:rsidR="00101AA1" w:rsidRPr="006652FE">
        <w:rPr>
          <w:rFonts w:ascii="Arial" w:hAnsi="Arial" w:cs="Arial"/>
          <w:bCs/>
          <w:szCs w:val="22"/>
        </w:rPr>
        <w:t>Изменения или дополнения могут быть внесены в Договор только по обоюдному согласию Сторон. Дополнительные соглашения между Сторонами оформляются в течение 20 (двадцати) календарных дней с момента получения полного письменного урегулирования вопросов между Подрядчиком и Субподрядчиком об изменениях и дополнениях к Договору. Одностороннее изменение условий Договора считается недействительным</w:t>
      </w:r>
      <w:r w:rsidR="00CC6EB9" w:rsidRPr="006652FE">
        <w:rPr>
          <w:rFonts w:ascii="Arial" w:hAnsi="Arial" w:cs="Arial"/>
          <w:bCs/>
          <w:szCs w:val="22"/>
        </w:rPr>
        <w:t>, за исключением случаев, прямо предусмотренных Договором</w:t>
      </w:r>
      <w:r w:rsidR="00101AA1" w:rsidRPr="006652FE">
        <w:rPr>
          <w:rFonts w:ascii="Arial" w:hAnsi="Arial" w:cs="Arial"/>
          <w:bCs/>
          <w:szCs w:val="22"/>
        </w:rPr>
        <w:t>.</w:t>
      </w:r>
    </w:p>
    <w:p w:rsidR="00101AA1" w:rsidRPr="006652FE" w:rsidRDefault="006F7C67" w:rsidP="008A6860">
      <w:pPr>
        <w:pStyle w:val="a7"/>
        <w:spacing w:after="60"/>
        <w:ind w:left="567" w:hanging="567"/>
        <w:rPr>
          <w:rFonts w:ascii="Arial" w:hAnsi="Arial" w:cs="Arial"/>
          <w:bCs/>
          <w:szCs w:val="22"/>
        </w:rPr>
      </w:pPr>
      <w:r w:rsidRPr="006652FE">
        <w:rPr>
          <w:rFonts w:ascii="Arial" w:hAnsi="Arial" w:cs="Arial"/>
          <w:bCs/>
          <w:szCs w:val="22"/>
        </w:rPr>
        <w:t>11.2</w:t>
      </w:r>
      <w:proofErr w:type="gramStart"/>
      <w:r w:rsidR="00E92472" w:rsidRPr="006652FE">
        <w:rPr>
          <w:rFonts w:ascii="Arial" w:hAnsi="Arial" w:cs="Arial"/>
          <w:bCs/>
          <w:szCs w:val="22"/>
        </w:rPr>
        <w:tab/>
      </w:r>
      <w:r w:rsidR="00101AA1" w:rsidRPr="006652FE">
        <w:rPr>
          <w:rFonts w:ascii="Arial" w:hAnsi="Arial" w:cs="Arial"/>
          <w:bCs/>
          <w:szCs w:val="22"/>
        </w:rPr>
        <w:t>Л</w:t>
      </w:r>
      <w:proofErr w:type="gramEnd"/>
      <w:r w:rsidR="00101AA1" w:rsidRPr="006652FE">
        <w:rPr>
          <w:rFonts w:ascii="Arial" w:hAnsi="Arial" w:cs="Arial"/>
          <w:bCs/>
          <w:szCs w:val="22"/>
        </w:rPr>
        <w:t>юбые приложения,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письменной форме и подписаны надлежащим образом уполномоченными на то представителями Сторон.</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11.3</w:t>
      </w:r>
      <w:r w:rsidR="00E92472" w:rsidRPr="006652FE">
        <w:rPr>
          <w:rFonts w:ascii="Arial" w:hAnsi="Arial" w:cs="Arial"/>
          <w:bCs/>
          <w:szCs w:val="22"/>
        </w:rPr>
        <w:tab/>
      </w:r>
      <w:r w:rsidR="00657248" w:rsidRPr="006652FE">
        <w:rPr>
          <w:rFonts w:ascii="Arial" w:hAnsi="Arial" w:cs="Arial"/>
          <w:bCs/>
          <w:szCs w:val="22"/>
        </w:rPr>
        <w:t>С</w:t>
      </w:r>
      <w:r w:rsidRPr="006652FE">
        <w:rPr>
          <w:rFonts w:ascii="Arial" w:hAnsi="Arial" w:cs="Arial"/>
          <w:bCs/>
          <w:szCs w:val="22"/>
        </w:rPr>
        <w:t>убподрядчик подтверждает получение от Подрядчика всех исходных данных в полном объеме</w:t>
      </w:r>
      <w:r w:rsidR="00167589" w:rsidRPr="006652FE">
        <w:rPr>
          <w:rFonts w:ascii="Arial" w:hAnsi="Arial" w:cs="Arial"/>
          <w:bCs/>
          <w:szCs w:val="22"/>
        </w:rPr>
        <w:t>,</w:t>
      </w:r>
      <w:r w:rsidRPr="006652FE">
        <w:rPr>
          <w:rFonts w:ascii="Arial" w:hAnsi="Arial" w:cs="Arial"/>
          <w:bCs/>
          <w:szCs w:val="22"/>
        </w:rPr>
        <w:t xml:space="preserve"> необходимых дл</w:t>
      </w:r>
      <w:r w:rsidR="006F7C67" w:rsidRPr="006652FE">
        <w:rPr>
          <w:rFonts w:ascii="Arial" w:hAnsi="Arial" w:cs="Arial"/>
          <w:bCs/>
          <w:szCs w:val="22"/>
        </w:rPr>
        <w:t>я выполнения Работ по Договору.</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11.4</w:t>
      </w:r>
      <w:proofErr w:type="gramStart"/>
      <w:r w:rsidR="00E92472" w:rsidRPr="006652FE">
        <w:rPr>
          <w:rFonts w:ascii="Arial" w:hAnsi="Arial" w:cs="Arial"/>
          <w:bCs/>
          <w:szCs w:val="22"/>
        </w:rPr>
        <w:tab/>
      </w:r>
      <w:r w:rsidRPr="006652FE">
        <w:rPr>
          <w:rFonts w:ascii="Arial" w:hAnsi="Arial" w:cs="Arial"/>
          <w:bCs/>
          <w:szCs w:val="22"/>
        </w:rPr>
        <w:t>В</w:t>
      </w:r>
      <w:proofErr w:type="gramEnd"/>
      <w:r w:rsidRPr="006652FE">
        <w:rPr>
          <w:rFonts w:ascii="Arial" w:hAnsi="Arial" w:cs="Arial"/>
          <w:bCs/>
          <w:szCs w:val="22"/>
        </w:rPr>
        <w:t>ся предшествующая переписка, письменные и устные соглашения и переговоры, касающиеся предмета Договора, не нашедшие своего отображения в Договоре, теряют юридическую силу с момента вступления Договора в силу.</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11.5</w:t>
      </w:r>
      <w:proofErr w:type="gramStart"/>
      <w:r w:rsidR="00E92472" w:rsidRPr="006652FE">
        <w:rPr>
          <w:rFonts w:ascii="Arial" w:hAnsi="Arial" w:cs="Arial"/>
          <w:bCs/>
          <w:szCs w:val="22"/>
        </w:rPr>
        <w:tab/>
      </w:r>
      <w:r w:rsidRPr="006652FE">
        <w:rPr>
          <w:rFonts w:ascii="Arial" w:hAnsi="Arial" w:cs="Arial"/>
          <w:bCs/>
          <w:szCs w:val="22"/>
        </w:rPr>
        <w:t>В</w:t>
      </w:r>
      <w:proofErr w:type="gramEnd"/>
      <w:r w:rsidRPr="006652FE">
        <w:rPr>
          <w:rFonts w:ascii="Arial" w:hAnsi="Arial" w:cs="Arial"/>
          <w:bCs/>
          <w:szCs w:val="22"/>
        </w:rPr>
        <w:t xml:space="preserve">се расходы и риски, связанные со случайной гибелью и/или повреждением </w:t>
      </w:r>
      <w:r w:rsidR="00C668BC" w:rsidRPr="006652FE">
        <w:rPr>
          <w:rFonts w:ascii="Arial" w:hAnsi="Arial" w:cs="Arial"/>
          <w:bCs/>
          <w:szCs w:val="22"/>
        </w:rPr>
        <w:t>Заключения экспертизы</w:t>
      </w:r>
      <w:r w:rsidRPr="006652FE">
        <w:rPr>
          <w:rFonts w:ascii="Arial" w:hAnsi="Arial" w:cs="Arial"/>
          <w:bCs/>
          <w:szCs w:val="22"/>
        </w:rPr>
        <w:t xml:space="preserve"> до </w:t>
      </w:r>
      <w:r w:rsidR="00003423" w:rsidRPr="006652FE">
        <w:rPr>
          <w:rFonts w:ascii="Arial" w:hAnsi="Arial" w:cs="Arial"/>
          <w:bCs/>
          <w:szCs w:val="22"/>
        </w:rPr>
        <w:t>его</w:t>
      </w:r>
      <w:r w:rsidRPr="006652FE">
        <w:rPr>
          <w:rFonts w:ascii="Arial" w:hAnsi="Arial" w:cs="Arial"/>
          <w:bCs/>
          <w:szCs w:val="22"/>
        </w:rPr>
        <w:t xml:space="preserve"> передачи Подрядчику, несет Субподрядчик.</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11.6</w:t>
      </w:r>
      <w:r w:rsidR="00E92472" w:rsidRPr="006652FE">
        <w:rPr>
          <w:rFonts w:ascii="Arial" w:hAnsi="Arial" w:cs="Arial"/>
          <w:bCs/>
          <w:szCs w:val="22"/>
        </w:rPr>
        <w:tab/>
      </w:r>
      <w:r w:rsidRPr="006652FE">
        <w:rPr>
          <w:rFonts w:ascii="Arial" w:hAnsi="Arial" w:cs="Arial"/>
          <w:bCs/>
          <w:szCs w:val="22"/>
        </w:rPr>
        <w:t>Стороны обязуются в течение 3 (тр</w:t>
      </w:r>
      <w:r w:rsidR="001A552D" w:rsidRPr="006652FE">
        <w:rPr>
          <w:rFonts w:ascii="Arial" w:hAnsi="Arial" w:cs="Arial"/>
          <w:bCs/>
          <w:szCs w:val="22"/>
        </w:rPr>
        <w:t>е</w:t>
      </w:r>
      <w:r w:rsidRPr="006652FE">
        <w:rPr>
          <w:rFonts w:ascii="Arial" w:hAnsi="Arial" w:cs="Arial"/>
          <w:bCs/>
          <w:szCs w:val="22"/>
        </w:rPr>
        <w:t>х) календарных дней уведомлять друг друга об изменении своего наименования, юридического и почтового адресов, а также банковских реквизи</w:t>
      </w:r>
      <w:r w:rsidR="006F7C67" w:rsidRPr="006652FE">
        <w:rPr>
          <w:rFonts w:ascii="Arial" w:hAnsi="Arial" w:cs="Arial"/>
          <w:bCs/>
          <w:szCs w:val="22"/>
        </w:rPr>
        <w:t>тов.</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11.7</w:t>
      </w:r>
      <w:proofErr w:type="gramStart"/>
      <w:r w:rsidR="00E92472" w:rsidRPr="006652FE">
        <w:rPr>
          <w:rFonts w:ascii="Arial" w:hAnsi="Arial" w:cs="Arial"/>
          <w:bCs/>
          <w:szCs w:val="22"/>
        </w:rPr>
        <w:tab/>
      </w:r>
      <w:r w:rsidRPr="006652FE">
        <w:rPr>
          <w:rFonts w:ascii="Arial" w:hAnsi="Arial" w:cs="Arial"/>
          <w:bCs/>
          <w:szCs w:val="22"/>
        </w:rPr>
        <w:t>П</w:t>
      </w:r>
      <w:proofErr w:type="gramEnd"/>
      <w:r w:rsidRPr="006652FE">
        <w:rPr>
          <w:rFonts w:ascii="Arial" w:hAnsi="Arial" w:cs="Arial"/>
          <w:bCs/>
          <w:szCs w:val="22"/>
        </w:rPr>
        <w:t>ри реорганизации Сторон как юридических лиц их права и обязательства по Договору переходят к правопреемнику.</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11.8</w:t>
      </w:r>
      <w:proofErr w:type="gramStart"/>
      <w:r w:rsidR="00E92472" w:rsidRPr="006652FE">
        <w:rPr>
          <w:rFonts w:ascii="Arial" w:hAnsi="Arial" w:cs="Arial"/>
          <w:bCs/>
          <w:szCs w:val="22"/>
        </w:rPr>
        <w:tab/>
      </w:r>
      <w:r w:rsidRPr="006652FE">
        <w:rPr>
          <w:rFonts w:ascii="Arial" w:hAnsi="Arial" w:cs="Arial"/>
          <w:bCs/>
          <w:szCs w:val="22"/>
        </w:rPr>
        <w:t>Н</w:t>
      </w:r>
      <w:proofErr w:type="gramEnd"/>
      <w:r w:rsidRPr="006652FE">
        <w:rPr>
          <w:rFonts w:ascii="Arial" w:hAnsi="Arial" w:cs="Arial"/>
          <w:bCs/>
          <w:szCs w:val="22"/>
        </w:rPr>
        <w:t>и одна из Сторон не имеет права передавать свои права и обязанности третьей стороне без письменного согласия контрагента по Договору.</w:t>
      </w:r>
    </w:p>
    <w:p w:rsidR="00101AA1" w:rsidRPr="006652FE" w:rsidRDefault="00101AA1" w:rsidP="008A6860">
      <w:pPr>
        <w:pStyle w:val="a7"/>
        <w:spacing w:after="60"/>
        <w:ind w:left="567" w:hanging="567"/>
        <w:rPr>
          <w:rFonts w:ascii="Arial" w:hAnsi="Arial" w:cs="Arial"/>
          <w:bCs/>
          <w:szCs w:val="22"/>
        </w:rPr>
      </w:pPr>
      <w:r w:rsidRPr="006652FE">
        <w:rPr>
          <w:rFonts w:ascii="Arial" w:hAnsi="Arial" w:cs="Arial"/>
          <w:bCs/>
          <w:szCs w:val="22"/>
        </w:rPr>
        <w:t>11.9</w:t>
      </w:r>
      <w:proofErr w:type="gramStart"/>
      <w:r w:rsidR="00E92472" w:rsidRPr="006652FE">
        <w:rPr>
          <w:rFonts w:ascii="Arial" w:hAnsi="Arial" w:cs="Arial"/>
          <w:bCs/>
          <w:szCs w:val="22"/>
        </w:rPr>
        <w:tab/>
      </w:r>
      <w:r w:rsidRPr="006652FE">
        <w:rPr>
          <w:rFonts w:ascii="Arial" w:hAnsi="Arial" w:cs="Arial"/>
          <w:bCs/>
          <w:szCs w:val="22"/>
        </w:rPr>
        <w:t>В</w:t>
      </w:r>
      <w:proofErr w:type="gramEnd"/>
      <w:r w:rsidRPr="006652FE">
        <w:rPr>
          <w:rFonts w:ascii="Arial" w:hAnsi="Arial" w:cs="Arial"/>
          <w:bCs/>
          <w:szCs w:val="22"/>
        </w:rPr>
        <w:t xml:space="preserve"> случае если содержание какого-либо пункта Договора оказывается недействительным или незаконным, действительность и законность других пунктов Договора сохраняется.</w:t>
      </w:r>
    </w:p>
    <w:p w:rsidR="00101AA1" w:rsidRPr="006652FE" w:rsidRDefault="00101AA1" w:rsidP="008A6860">
      <w:pPr>
        <w:pStyle w:val="a7"/>
        <w:spacing w:after="60"/>
        <w:ind w:left="709" w:hanging="709"/>
        <w:rPr>
          <w:rFonts w:ascii="Arial" w:hAnsi="Arial" w:cs="Arial"/>
          <w:bCs/>
          <w:szCs w:val="22"/>
        </w:rPr>
      </w:pPr>
      <w:r w:rsidRPr="006652FE">
        <w:rPr>
          <w:rFonts w:ascii="Arial" w:hAnsi="Arial" w:cs="Arial"/>
          <w:bCs/>
          <w:szCs w:val="22"/>
        </w:rPr>
        <w:t>11.10</w:t>
      </w:r>
      <w:proofErr w:type="gramStart"/>
      <w:r w:rsidR="00E92472" w:rsidRPr="006652FE">
        <w:rPr>
          <w:rFonts w:ascii="Arial" w:hAnsi="Arial" w:cs="Arial"/>
          <w:bCs/>
          <w:szCs w:val="22"/>
        </w:rPr>
        <w:tab/>
      </w:r>
      <w:r w:rsidRPr="006652FE">
        <w:rPr>
          <w:rFonts w:ascii="Arial" w:hAnsi="Arial" w:cs="Arial"/>
          <w:bCs/>
          <w:szCs w:val="22"/>
        </w:rPr>
        <w:t>И</w:t>
      </w:r>
      <w:proofErr w:type="gramEnd"/>
      <w:r w:rsidRPr="006652FE">
        <w:rPr>
          <w:rFonts w:ascii="Arial" w:hAnsi="Arial" w:cs="Arial"/>
          <w:bCs/>
          <w:szCs w:val="22"/>
        </w:rPr>
        <w:t>ные отношения Сторон, не определенные Договором, но непосредственно из них вытекающие, подлежат урегулировани</w:t>
      </w:r>
      <w:r w:rsidR="00F63C6A" w:rsidRPr="006652FE">
        <w:rPr>
          <w:rFonts w:ascii="Arial" w:hAnsi="Arial" w:cs="Arial"/>
          <w:bCs/>
          <w:szCs w:val="22"/>
        </w:rPr>
        <w:t>ю в соответствии с Гражданским к</w:t>
      </w:r>
      <w:r w:rsidRPr="006652FE">
        <w:rPr>
          <w:rFonts w:ascii="Arial" w:hAnsi="Arial" w:cs="Arial"/>
          <w:bCs/>
          <w:szCs w:val="22"/>
        </w:rPr>
        <w:t xml:space="preserve">одексом РФ, </w:t>
      </w:r>
      <w:r w:rsidRPr="006652FE">
        <w:rPr>
          <w:rFonts w:ascii="Arial" w:hAnsi="Arial" w:cs="Arial"/>
          <w:bCs/>
          <w:szCs w:val="22"/>
        </w:rPr>
        <w:lastRenderedPageBreak/>
        <w:t>а также другими актами действующего законодательства РФ.</w:t>
      </w:r>
    </w:p>
    <w:p w:rsidR="00101AA1" w:rsidRPr="006652FE" w:rsidRDefault="00101AA1" w:rsidP="008A6860">
      <w:pPr>
        <w:pStyle w:val="a7"/>
        <w:spacing w:after="60"/>
        <w:ind w:left="709" w:hanging="709"/>
        <w:rPr>
          <w:rFonts w:ascii="Arial" w:hAnsi="Arial" w:cs="Arial"/>
          <w:bCs/>
          <w:szCs w:val="22"/>
        </w:rPr>
      </w:pPr>
      <w:r w:rsidRPr="006652FE">
        <w:rPr>
          <w:rFonts w:ascii="Arial" w:hAnsi="Arial" w:cs="Arial"/>
          <w:bCs/>
          <w:szCs w:val="22"/>
        </w:rPr>
        <w:t>11.11</w:t>
      </w:r>
      <w:r w:rsidR="00E92472" w:rsidRPr="006652FE">
        <w:rPr>
          <w:rFonts w:ascii="Arial" w:hAnsi="Arial" w:cs="Arial"/>
          <w:bCs/>
          <w:szCs w:val="22"/>
        </w:rPr>
        <w:tab/>
      </w:r>
      <w:r w:rsidRPr="006652FE">
        <w:rPr>
          <w:rFonts w:ascii="Arial" w:hAnsi="Arial" w:cs="Arial"/>
          <w:bCs/>
          <w:szCs w:val="22"/>
        </w:rPr>
        <w:t>Договор составлен в 2-х экземплярах, имеющих одинаковую юридическую силу, по одному экземпляру для каждой Стороны.</w:t>
      </w:r>
    </w:p>
    <w:p w:rsidR="00101AA1" w:rsidRPr="006652FE" w:rsidRDefault="00101AA1" w:rsidP="008A6860">
      <w:pPr>
        <w:pStyle w:val="a7"/>
        <w:spacing w:after="60"/>
        <w:ind w:left="709" w:hanging="709"/>
        <w:rPr>
          <w:rFonts w:ascii="Arial" w:hAnsi="Arial" w:cs="Arial"/>
          <w:bCs/>
          <w:szCs w:val="22"/>
        </w:rPr>
      </w:pPr>
      <w:r w:rsidRPr="006652FE">
        <w:rPr>
          <w:rFonts w:ascii="Arial" w:hAnsi="Arial" w:cs="Arial"/>
          <w:bCs/>
          <w:szCs w:val="22"/>
        </w:rPr>
        <w:t>11.12</w:t>
      </w:r>
      <w:r w:rsidR="00E92472" w:rsidRPr="006652FE">
        <w:rPr>
          <w:rFonts w:ascii="Arial" w:hAnsi="Arial" w:cs="Arial"/>
          <w:bCs/>
          <w:szCs w:val="22"/>
        </w:rPr>
        <w:tab/>
      </w:r>
      <w:r w:rsidRPr="006652FE">
        <w:rPr>
          <w:rFonts w:ascii="Arial" w:hAnsi="Arial" w:cs="Arial"/>
          <w:bCs/>
          <w:szCs w:val="22"/>
        </w:rPr>
        <w:t>Договор вступает в силу с момента его заключения в соответствии с действующим законодательством и действует до полного выполнения Сторон</w:t>
      </w:r>
      <w:r w:rsidR="006F7C67" w:rsidRPr="006652FE">
        <w:rPr>
          <w:rFonts w:ascii="Arial" w:hAnsi="Arial" w:cs="Arial"/>
          <w:bCs/>
          <w:szCs w:val="22"/>
        </w:rPr>
        <w:t>ами своих обязательств по нему.</w:t>
      </w:r>
    </w:p>
    <w:p w:rsidR="00037782" w:rsidRPr="006652FE" w:rsidRDefault="00037782" w:rsidP="00037782">
      <w:pPr>
        <w:spacing w:after="120"/>
        <w:jc w:val="center"/>
        <w:rPr>
          <w:rFonts w:ascii="Arial" w:hAnsi="Arial" w:cs="Arial"/>
          <w:b/>
          <w:sz w:val="22"/>
          <w:szCs w:val="22"/>
        </w:rPr>
      </w:pPr>
      <w:r w:rsidRPr="006652FE">
        <w:rPr>
          <w:rFonts w:ascii="Arial" w:hAnsi="Arial" w:cs="Arial"/>
          <w:b/>
          <w:sz w:val="22"/>
          <w:szCs w:val="22"/>
        </w:rPr>
        <w:t>12  ПРИЛОЖЕНИЯ</w:t>
      </w:r>
    </w:p>
    <w:p w:rsidR="00037782" w:rsidRPr="006652FE" w:rsidRDefault="00037782" w:rsidP="00037782">
      <w:pPr>
        <w:pStyle w:val="a7"/>
        <w:spacing w:after="60"/>
        <w:ind w:left="709" w:hanging="709"/>
        <w:jc w:val="center"/>
        <w:rPr>
          <w:rFonts w:ascii="Arial" w:hAnsi="Arial" w:cs="Arial"/>
          <w:bCs/>
          <w:szCs w:val="22"/>
        </w:rPr>
      </w:pPr>
    </w:p>
    <w:p w:rsidR="00BA7304" w:rsidRPr="006652FE" w:rsidRDefault="00037782" w:rsidP="008A6860">
      <w:pPr>
        <w:pStyle w:val="a7"/>
        <w:spacing w:after="60"/>
        <w:ind w:left="709" w:hanging="709"/>
        <w:rPr>
          <w:rFonts w:ascii="Arial" w:hAnsi="Arial" w:cs="Arial"/>
          <w:bCs/>
          <w:szCs w:val="22"/>
        </w:rPr>
      </w:pPr>
      <w:r w:rsidRPr="006652FE">
        <w:rPr>
          <w:rFonts w:ascii="Arial" w:hAnsi="Arial" w:cs="Arial"/>
          <w:bCs/>
          <w:szCs w:val="22"/>
        </w:rPr>
        <w:t>К настоящему Договору прилагаются и составляют неотъемлемую его часть:</w:t>
      </w:r>
    </w:p>
    <w:p w:rsidR="00037782" w:rsidRDefault="00037782" w:rsidP="008A6860">
      <w:pPr>
        <w:pStyle w:val="a7"/>
        <w:spacing w:after="60"/>
        <w:ind w:left="709" w:hanging="709"/>
        <w:rPr>
          <w:rFonts w:ascii="Arial" w:hAnsi="Arial" w:cs="Arial"/>
          <w:bCs/>
          <w:szCs w:val="22"/>
        </w:rPr>
      </w:pPr>
      <w:r w:rsidRPr="006652FE">
        <w:rPr>
          <w:rFonts w:ascii="Arial" w:hAnsi="Arial" w:cs="Arial"/>
          <w:bCs/>
          <w:szCs w:val="22"/>
        </w:rPr>
        <w:t>Приложения №</w:t>
      </w:r>
      <w:r w:rsidR="002F6D61">
        <w:rPr>
          <w:rFonts w:ascii="Arial" w:hAnsi="Arial" w:cs="Arial"/>
          <w:bCs/>
          <w:szCs w:val="22"/>
        </w:rPr>
        <w:t xml:space="preserve"> 1.</w:t>
      </w:r>
      <w:r w:rsidRPr="006652FE">
        <w:rPr>
          <w:rFonts w:ascii="Arial" w:hAnsi="Arial" w:cs="Arial"/>
          <w:bCs/>
          <w:szCs w:val="22"/>
        </w:rPr>
        <w:t>Техническое задание.</w:t>
      </w:r>
    </w:p>
    <w:p w:rsidR="00B46289" w:rsidRDefault="00B46289" w:rsidP="008A6860">
      <w:pPr>
        <w:pStyle w:val="a7"/>
        <w:spacing w:after="60"/>
        <w:ind w:left="709" w:hanging="709"/>
        <w:rPr>
          <w:rFonts w:ascii="Arial" w:hAnsi="Arial" w:cs="Arial"/>
          <w:bCs/>
          <w:szCs w:val="22"/>
        </w:rPr>
      </w:pPr>
      <w:r>
        <w:rPr>
          <w:rFonts w:ascii="Arial" w:hAnsi="Arial" w:cs="Arial"/>
          <w:bCs/>
          <w:szCs w:val="22"/>
        </w:rPr>
        <w:t>Приложение № 2 Календарный план</w:t>
      </w:r>
      <w:r w:rsidR="001D18DA">
        <w:rPr>
          <w:rFonts w:ascii="Arial" w:hAnsi="Arial" w:cs="Arial"/>
          <w:bCs/>
          <w:szCs w:val="22"/>
        </w:rPr>
        <w:t>.</w:t>
      </w:r>
    </w:p>
    <w:p w:rsidR="001D18DA" w:rsidRDefault="001D18DA" w:rsidP="008A6860">
      <w:pPr>
        <w:pStyle w:val="a7"/>
        <w:spacing w:after="60"/>
        <w:ind w:left="709" w:hanging="709"/>
        <w:rPr>
          <w:rFonts w:ascii="Arial" w:hAnsi="Arial" w:cs="Arial"/>
          <w:bCs/>
          <w:szCs w:val="22"/>
        </w:rPr>
      </w:pPr>
      <w:r>
        <w:rPr>
          <w:rFonts w:ascii="Arial" w:hAnsi="Arial" w:cs="Arial"/>
          <w:bCs/>
          <w:szCs w:val="22"/>
        </w:rPr>
        <w:t>Приложение № 3 Смета.</w:t>
      </w:r>
    </w:p>
    <w:p w:rsidR="00A54D52" w:rsidRDefault="00A54D52" w:rsidP="006C1DF5">
      <w:pPr>
        <w:pStyle w:val="a7"/>
        <w:spacing w:after="60"/>
        <w:ind w:left="709" w:hanging="709"/>
        <w:rPr>
          <w:rFonts w:ascii="Arial" w:hAnsi="Arial" w:cs="Arial"/>
          <w:bCs/>
          <w:szCs w:val="22"/>
        </w:rPr>
      </w:pPr>
      <w:r>
        <w:rPr>
          <w:rFonts w:ascii="Arial" w:hAnsi="Arial" w:cs="Arial"/>
          <w:bCs/>
          <w:szCs w:val="22"/>
        </w:rPr>
        <w:t xml:space="preserve">Приложение № 4 </w:t>
      </w:r>
      <w:r w:rsidRPr="00A54D52">
        <w:rPr>
          <w:rFonts w:ascii="Arial" w:hAnsi="Arial" w:cs="Arial"/>
          <w:bCs/>
          <w:szCs w:val="22"/>
        </w:rPr>
        <w:t>Форма отчёта о ходе выполнения работ.</w:t>
      </w:r>
    </w:p>
    <w:p w:rsidR="00A54D52" w:rsidRDefault="00A54D52" w:rsidP="008A6860">
      <w:pPr>
        <w:pStyle w:val="a7"/>
        <w:spacing w:after="60"/>
        <w:ind w:left="709" w:hanging="709"/>
        <w:rPr>
          <w:rFonts w:ascii="Arial" w:hAnsi="Arial" w:cs="Arial"/>
          <w:bCs/>
          <w:szCs w:val="22"/>
        </w:rPr>
      </w:pPr>
      <w:r>
        <w:rPr>
          <w:rFonts w:ascii="Arial" w:hAnsi="Arial" w:cs="Arial"/>
          <w:bCs/>
          <w:szCs w:val="22"/>
        </w:rPr>
        <w:t xml:space="preserve">Приложение № 5 </w:t>
      </w:r>
      <w:r w:rsidRPr="00A54D52">
        <w:rPr>
          <w:rFonts w:ascii="Arial" w:hAnsi="Arial" w:cs="Arial"/>
          <w:bCs/>
          <w:szCs w:val="22"/>
        </w:rPr>
        <w:t>Требования к передаче документации.</w:t>
      </w:r>
    </w:p>
    <w:p w:rsidR="001D18DA" w:rsidRPr="006652FE" w:rsidRDefault="001D18DA" w:rsidP="008A6860">
      <w:pPr>
        <w:pStyle w:val="a7"/>
        <w:spacing w:after="60"/>
        <w:ind w:left="709" w:hanging="709"/>
        <w:rPr>
          <w:rFonts w:ascii="Arial" w:hAnsi="Arial" w:cs="Arial"/>
          <w:szCs w:val="22"/>
        </w:rPr>
      </w:pPr>
      <w:r>
        <w:rPr>
          <w:rFonts w:ascii="Arial" w:hAnsi="Arial" w:cs="Arial"/>
          <w:bCs/>
          <w:szCs w:val="22"/>
        </w:rPr>
        <w:t xml:space="preserve"> </w:t>
      </w:r>
    </w:p>
    <w:p w:rsidR="00657248" w:rsidRPr="006652FE" w:rsidRDefault="00657248" w:rsidP="008A6860">
      <w:pPr>
        <w:spacing w:after="60"/>
        <w:jc w:val="both"/>
        <w:rPr>
          <w:rFonts w:ascii="Arial" w:hAnsi="Arial" w:cs="Arial"/>
          <w:b/>
          <w:sz w:val="22"/>
          <w:szCs w:val="22"/>
        </w:rPr>
      </w:pPr>
    </w:p>
    <w:p w:rsidR="00101AA1" w:rsidRPr="006652FE" w:rsidRDefault="00101AA1" w:rsidP="008A6860">
      <w:pPr>
        <w:spacing w:after="120"/>
        <w:jc w:val="center"/>
        <w:rPr>
          <w:rFonts w:ascii="Arial" w:hAnsi="Arial" w:cs="Arial"/>
          <w:b/>
          <w:sz w:val="22"/>
          <w:szCs w:val="22"/>
        </w:rPr>
      </w:pPr>
      <w:r w:rsidRPr="006652FE">
        <w:rPr>
          <w:rFonts w:ascii="Arial" w:hAnsi="Arial" w:cs="Arial"/>
          <w:b/>
          <w:sz w:val="22"/>
          <w:szCs w:val="22"/>
        </w:rPr>
        <w:t>1</w:t>
      </w:r>
      <w:r w:rsidR="00C822CB">
        <w:rPr>
          <w:rFonts w:ascii="Arial" w:hAnsi="Arial" w:cs="Arial"/>
          <w:b/>
          <w:sz w:val="22"/>
          <w:szCs w:val="22"/>
        </w:rPr>
        <w:t>3</w:t>
      </w:r>
      <w:r w:rsidR="00657248" w:rsidRPr="006652FE">
        <w:rPr>
          <w:rFonts w:ascii="Arial" w:hAnsi="Arial" w:cs="Arial"/>
          <w:b/>
          <w:sz w:val="22"/>
          <w:szCs w:val="22"/>
        </w:rPr>
        <w:t> </w:t>
      </w:r>
      <w:r w:rsidRPr="006652FE">
        <w:rPr>
          <w:rFonts w:ascii="Arial" w:hAnsi="Arial" w:cs="Arial"/>
          <w:b/>
          <w:sz w:val="22"/>
          <w:szCs w:val="22"/>
        </w:rPr>
        <w:t>АДРЕСА И РЕКВИЗИТЫ СТОРОН</w:t>
      </w:r>
    </w:p>
    <w:tbl>
      <w:tblPr>
        <w:tblW w:w="9639" w:type="dxa"/>
        <w:jc w:val="center"/>
        <w:tblInd w:w="675" w:type="dxa"/>
        <w:tblLook w:val="0000" w:firstRow="0" w:lastRow="0" w:firstColumn="0" w:lastColumn="0" w:noHBand="0" w:noVBand="0"/>
      </w:tblPr>
      <w:tblGrid>
        <w:gridCol w:w="4844"/>
        <w:gridCol w:w="4795"/>
      </w:tblGrid>
      <w:tr w:rsidR="006652FE" w:rsidRPr="006652FE" w:rsidTr="00F56B76">
        <w:trPr>
          <w:jc w:val="center"/>
        </w:trPr>
        <w:tc>
          <w:tcPr>
            <w:tcW w:w="4844" w:type="dxa"/>
          </w:tcPr>
          <w:p w:rsidR="00101AA1" w:rsidRPr="006652FE" w:rsidRDefault="00101AA1" w:rsidP="008A6860">
            <w:pPr>
              <w:spacing w:after="60"/>
              <w:ind w:left="34"/>
              <w:jc w:val="both"/>
              <w:rPr>
                <w:rFonts w:ascii="Arial" w:hAnsi="Arial" w:cs="Arial"/>
                <w:b/>
                <w:caps/>
                <w:sz w:val="22"/>
                <w:szCs w:val="22"/>
              </w:rPr>
            </w:pPr>
            <w:r w:rsidRPr="006652FE">
              <w:rPr>
                <w:rFonts w:ascii="Arial" w:hAnsi="Arial" w:cs="Arial"/>
                <w:b/>
                <w:caps/>
                <w:sz w:val="22"/>
                <w:szCs w:val="22"/>
              </w:rPr>
              <w:t>ПОДРЯДЧИК</w:t>
            </w:r>
          </w:p>
        </w:tc>
        <w:tc>
          <w:tcPr>
            <w:tcW w:w="4795" w:type="dxa"/>
          </w:tcPr>
          <w:p w:rsidR="00101AA1" w:rsidRPr="006652FE" w:rsidRDefault="00101AA1" w:rsidP="008A6860">
            <w:pPr>
              <w:spacing w:after="60"/>
              <w:ind w:left="33"/>
              <w:jc w:val="both"/>
              <w:rPr>
                <w:rFonts w:ascii="Arial" w:hAnsi="Arial" w:cs="Arial"/>
                <w:b/>
                <w:caps/>
                <w:sz w:val="22"/>
                <w:szCs w:val="22"/>
              </w:rPr>
            </w:pPr>
            <w:r w:rsidRPr="006652FE">
              <w:rPr>
                <w:rFonts w:ascii="Arial" w:hAnsi="Arial" w:cs="Arial"/>
                <w:b/>
                <w:caps/>
                <w:sz w:val="22"/>
                <w:szCs w:val="22"/>
              </w:rPr>
              <w:t>СУБПОДРЯДЧИК</w:t>
            </w:r>
          </w:p>
        </w:tc>
      </w:tr>
      <w:tr w:rsidR="006652FE" w:rsidRPr="006652FE" w:rsidTr="00F56B76">
        <w:trPr>
          <w:jc w:val="center"/>
        </w:trPr>
        <w:tc>
          <w:tcPr>
            <w:tcW w:w="4844" w:type="dxa"/>
          </w:tcPr>
          <w:p w:rsidR="007B0152" w:rsidRPr="006652FE" w:rsidRDefault="007B0152" w:rsidP="008A6860">
            <w:pPr>
              <w:pStyle w:val="6"/>
              <w:jc w:val="left"/>
              <w:rPr>
                <w:rFonts w:ascii="Arial" w:hAnsi="Arial" w:cs="Arial"/>
                <w:bCs w:val="0"/>
                <w:sz w:val="22"/>
                <w:szCs w:val="22"/>
              </w:rPr>
            </w:pPr>
            <w:r w:rsidRPr="006652FE">
              <w:rPr>
                <w:rFonts w:ascii="Arial" w:hAnsi="Arial" w:cs="Arial"/>
                <w:bCs w:val="0"/>
                <w:sz w:val="22"/>
                <w:szCs w:val="22"/>
              </w:rPr>
              <w:t>ОАО «</w:t>
            </w:r>
            <w:proofErr w:type="spellStart"/>
            <w:r w:rsidRPr="006652FE">
              <w:rPr>
                <w:rFonts w:ascii="Arial" w:hAnsi="Arial" w:cs="Arial"/>
                <w:bCs w:val="0"/>
                <w:sz w:val="22"/>
                <w:szCs w:val="22"/>
              </w:rPr>
              <w:t>ВНИПИнефть</w:t>
            </w:r>
            <w:proofErr w:type="spellEnd"/>
            <w:r w:rsidRPr="006652FE">
              <w:rPr>
                <w:rFonts w:ascii="Arial" w:hAnsi="Arial" w:cs="Arial"/>
                <w:bCs w:val="0"/>
                <w:sz w:val="22"/>
                <w:szCs w:val="22"/>
              </w:rPr>
              <w:t>»</w:t>
            </w:r>
          </w:p>
          <w:p w:rsidR="007B0152" w:rsidRPr="006652FE" w:rsidRDefault="007B0152" w:rsidP="008A6860">
            <w:pPr>
              <w:rPr>
                <w:rFonts w:ascii="Arial" w:hAnsi="Arial" w:cs="Arial"/>
                <w:sz w:val="22"/>
                <w:szCs w:val="22"/>
              </w:rPr>
            </w:pPr>
          </w:p>
          <w:p w:rsidR="006652FE" w:rsidRPr="006652FE" w:rsidRDefault="006652FE" w:rsidP="006652FE">
            <w:pPr>
              <w:rPr>
                <w:rFonts w:ascii="Arial" w:hAnsi="Arial" w:cs="Arial"/>
                <w:sz w:val="22"/>
                <w:szCs w:val="22"/>
              </w:rPr>
            </w:pPr>
            <w:r w:rsidRPr="006652FE">
              <w:rPr>
                <w:rFonts w:ascii="Arial" w:hAnsi="Arial" w:cs="Arial"/>
                <w:sz w:val="22"/>
                <w:szCs w:val="22"/>
              </w:rPr>
              <w:t>Адрес местонахождения: 105005, г. Москва, ул. Ф. Энгельса д. 32, стр. 1</w:t>
            </w:r>
          </w:p>
          <w:p w:rsidR="006652FE" w:rsidRPr="006652FE" w:rsidRDefault="006652FE" w:rsidP="006652FE">
            <w:pPr>
              <w:rPr>
                <w:rFonts w:ascii="Arial" w:hAnsi="Arial" w:cs="Arial"/>
                <w:sz w:val="22"/>
                <w:szCs w:val="22"/>
              </w:rPr>
            </w:pPr>
            <w:r w:rsidRPr="006652FE">
              <w:rPr>
                <w:rFonts w:ascii="Arial" w:hAnsi="Arial" w:cs="Arial"/>
                <w:sz w:val="22"/>
                <w:szCs w:val="22"/>
              </w:rPr>
              <w:t>ОГРН 1027700370466</w:t>
            </w:r>
          </w:p>
          <w:p w:rsidR="006652FE" w:rsidRPr="006652FE" w:rsidRDefault="006652FE" w:rsidP="006652FE">
            <w:pPr>
              <w:rPr>
                <w:rFonts w:ascii="Arial" w:hAnsi="Arial" w:cs="Arial"/>
                <w:sz w:val="22"/>
                <w:szCs w:val="22"/>
              </w:rPr>
            </w:pPr>
            <w:r w:rsidRPr="006652FE">
              <w:rPr>
                <w:rFonts w:ascii="Arial" w:hAnsi="Arial" w:cs="Arial"/>
                <w:sz w:val="22"/>
                <w:szCs w:val="22"/>
              </w:rPr>
              <w:t>ИНН 7701007624, КПП 770101001</w:t>
            </w:r>
          </w:p>
          <w:p w:rsidR="006652FE" w:rsidRPr="00F6788F" w:rsidRDefault="006652FE" w:rsidP="006652FE">
            <w:pPr>
              <w:rPr>
                <w:rFonts w:ascii="Arial" w:hAnsi="Arial" w:cs="Arial"/>
                <w:sz w:val="22"/>
                <w:szCs w:val="22"/>
              </w:rPr>
            </w:pPr>
            <w:proofErr w:type="gramStart"/>
            <w:r w:rsidRPr="006652FE">
              <w:rPr>
                <w:rFonts w:ascii="Arial" w:hAnsi="Arial" w:cs="Arial"/>
                <w:sz w:val="22"/>
                <w:szCs w:val="22"/>
              </w:rPr>
              <w:t>р</w:t>
            </w:r>
            <w:proofErr w:type="gramEnd"/>
            <w:r w:rsidRPr="006652FE">
              <w:rPr>
                <w:rFonts w:ascii="Arial" w:hAnsi="Arial" w:cs="Arial"/>
                <w:sz w:val="22"/>
                <w:szCs w:val="22"/>
              </w:rPr>
              <w:t xml:space="preserve">/с 40702810400003002968 </w:t>
            </w:r>
          </w:p>
          <w:p w:rsidR="00C54D45" w:rsidRPr="00F6788F" w:rsidRDefault="00F6788F" w:rsidP="006652FE">
            <w:pPr>
              <w:rPr>
                <w:rFonts w:ascii="Arial" w:hAnsi="Arial" w:cs="Arial"/>
                <w:sz w:val="22"/>
                <w:szCs w:val="22"/>
              </w:rPr>
            </w:pPr>
            <w:r w:rsidRPr="00F6788F">
              <w:rPr>
                <w:rFonts w:ascii="Arial" w:hAnsi="Arial" w:cs="Arial"/>
                <w:sz w:val="22"/>
                <w:szCs w:val="22"/>
              </w:rPr>
              <w:t xml:space="preserve">Банк </w:t>
            </w:r>
            <w:r>
              <w:rPr>
                <w:rFonts w:ascii="Arial" w:hAnsi="Arial" w:cs="Arial"/>
                <w:sz w:val="22"/>
                <w:szCs w:val="22"/>
              </w:rPr>
              <w:t>«ВБРР»</w:t>
            </w:r>
            <w:r w:rsidR="00C54D45" w:rsidRPr="00F6788F">
              <w:rPr>
                <w:rFonts w:ascii="Arial" w:hAnsi="Arial" w:cs="Arial"/>
                <w:sz w:val="22"/>
                <w:szCs w:val="22"/>
              </w:rPr>
              <w:t xml:space="preserve"> (АО) г. Москва</w:t>
            </w:r>
          </w:p>
          <w:p w:rsidR="006652FE" w:rsidRPr="006652FE" w:rsidRDefault="006652FE" w:rsidP="008A6860">
            <w:pPr>
              <w:rPr>
                <w:rFonts w:ascii="Arial" w:hAnsi="Arial" w:cs="Arial"/>
                <w:sz w:val="22"/>
                <w:szCs w:val="22"/>
              </w:rPr>
            </w:pPr>
            <w:r w:rsidRPr="006652FE">
              <w:rPr>
                <w:rFonts w:ascii="Arial" w:hAnsi="Arial" w:cs="Arial"/>
                <w:sz w:val="22"/>
                <w:szCs w:val="22"/>
              </w:rPr>
              <w:t>к/с 30101810900000000880</w:t>
            </w:r>
          </w:p>
          <w:p w:rsidR="006652FE" w:rsidRPr="006652FE" w:rsidRDefault="006652FE" w:rsidP="006652FE">
            <w:pPr>
              <w:rPr>
                <w:rFonts w:ascii="Arial" w:hAnsi="Arial" w:cs="Arial"/>
                <w:sz w:val="22"/>
                <w:szCs w:val="22"/>
              </w:rPr>
            </w:pPr>
            <w:r w:rsidRPr="006652FE">
              <w:rPr>
                <w:rFonts w:ascii="Arial" w:hAnsi="Arial" w:cs="Arial"/>
                <w:sz w:val="22"/>
                <w:szCs w:val="22"/>
              </w:rPr>
              <w:t>БИК 044525880</w:t>
            </w:r>
          </w:p>
          <w:p w:rsidR="00101AA1" w:rsidRPr="006652FE" w:rsidRDefault="006652FE" w:rsidP="006652FE">
            <w:pPr>
              <w:tabs>
                <w:tab w:val="left" w:pos="2980"/>
              </w:tabs>
              <w:ind w:left="34"/>
              <w:jc w:val="both"/>
              <w:rPr>
                <w:rFonts w:ascii="Arial" w:hAnsi="Arial" w:cs="Arial"/>
                <w:bCs/>
                <w:sz w:val="22"/>
                <w:szCs w:val="22"/>
              </w:rPr>
            </w:pPr>
            <w:r w:rsidRPr="006652FE">
              <w:rPr>
                <w:rFonts w:ascii="Arial" w:hAnsi="Arial" w:cs="Arial"/>
                <w:sz w:val="22"/>
                <w:szCs w:val="22"/>
              </w:rPr>
              <w:t xml:space="preserve"> </w:t>
            </w:r>
          </w:p>
        </w:tc>
        <w:tc>
          <w:tcPr>
            <w:tcW w:w="4795" w:type="dxa"/>
          </w:tcPr>
          <w:p w:rsidR="006652FE" w:rsidRPr="006652FE" w:rsidRDefault="006652FE" w:rsidP="008A6860">
            <w:pPr>
              <w:ind w:left="33"/>
              <w:jc w:val="both"/>
              <w:rPr>
                <w:rFonts w:ascii="Arial" w:hAnsi="Arial" w:cs="Arial"/>
                <w:bCs/>
                <w:sz w:val="22"/>
                <w:szCs w:val="22"/>
              </w:rPr>
            </w:pPr>
          </w:p>
          <w:p w:rsidR="006652FE" w:rsidRPr="006652FE" w:rsidRDefault="006652FE" w:rsidP="008A6860">
            <w:pPr>
              <w:ind w:left="33"/>
              <w:jc w:val="both"/>
              <w:rPr>
                <w:rFonts w:ascii="Arial" w:hAnsi="Arial" w:cs="Arial"/>
                <w:bCs/>
                <w:sz w:val="22"/>
                <w:szCs w:val="22"/>
              </w:rPr>
            </w:pPr>
          </w:p>
          <w:p w:rsidR="006652FE" w:rsidRPr="006652FE" w:rsidRDefault="006652FE" w:rsidP="006652FE">
            <w:pPr>
              <w:ind w:left="33"/>
              <w:jc w:val="both"/>
              <w:rPr>
                <w:rFonts w:ascii="Arial" w:hAnsi="Arial" w:cs="Arial"/>
                <w:bCs/>
                <w:sz w:val="22"/>
                <w:szCs w:val="22"/>
              </w:rPr>
            </w:pPr>
            <w:r w:rsidRPr="006652FE">
              <w:rPr>
                <w:rFonts w:ascii="Arial" w:hAnsi="Arial" w:cs="Arial"/>
                <w:bCs/>
                <w:sz w:val="22"/>
                <w:szCs w:val="22"/>
              </w:rPr>
              <w:tab/>
            </w:r>
          </w:p>
        </w:tc>
      </w:tr>
      <w:tr w:rsidR="006652FE" w:rsidRPr="006652FE" w:rsidTr="00F56B76">
        <w:trPr>
          <w:jc w:val="center"/>
        </w:trPr>
        <w:tc>
          <w:tcPr>
            <w:tcW w:w="4844" w:type="dxa"/>
          </w:tcPr>
          <w:p w:rsidR="006652FE" w:rsidRPr="006652FE" w:rsidRDefault="006652FE" w:rsidP="008A6860">
            <w:pPr>
              <w:ind w:left="34"/>
              <w:jc w:val="both"/>
              <w:rPr>
                <w:rFonts w:ascii="Arial" w:hAnsi="Arial" w:cs="Arial"/>
                <w:b/>
                <w:bCs/>
                <w:sz w:val="22"/>
                <w:szCs w:val="22"/>
              </w:rPr>
            </w:pPr>
            <w:r w:rsidRPr="006652FE">
              <w:rPr>
                <w:rFonts w:ascii="Arial" w:hAnsi="Arial" w:cs="Arial"/>
                <w:b/>
                <w:bCs/>
                <w:sz w:val="22"/>
                <w:szCs w:val="22"/>
              </w:rPr>
              <w:t>Генеральный директор</w:t>
            </w:r>
          </w:p>
          <w:p w:rsidR="006652FE" w:rsidRPr="006652FE" w:rsidRDefault="006652FE" w:rsidP="008A6860">
            <w:pPr>
              <w:ind w:left="34"/>
              <w:jc w:val="both"/>
              <w:rPr>
                <w:rFonts w:ascii="Arial" w:hAnsi="Arial" w:cs="Arial"/>
                <w:b/>
                <w:bCs/>
                <w:sz w:val="22"/>
                <w:szCs w:val="22"/>
              </w:rPr>
            </w:pPr>
            <w:r w:rsidRPr="006652FE">
              <w:rPr>
                <w:rFonts w:ascii="Arial" w:hAnsi="Arial" w:cs="Arial"/>
                <w:b/>
                <w:bCs/>
                <w:sz w:val="22"/>
                <w:szCs w:val="22"/>
              </w:rPr>
              <w:t>ОАО «</w:t>
            </w:r>
            <w:proofErr w:type="spellStart"/>
            <w:r w:rsidRPr="006652FE">
              <w:rPr>
                <w:rFonts w:ascii="Arial" w:hAnsi="Arial" w:cs="Arial"/>
                <w:b/>
                <w:bCs/>
                <w:sz w:val="22"/>
                <w:szCs w:val="22"/>
              </w:rPr>
              <w:t>ВНИПИнефть</w:t>
            </w:r>
            <w:proofErr w:type="spellEnd"/>
            <w:r w:rsidRPr="006652FE">
              <w:rPr>
                <w:rFonts w:ascii="Arial" w:hAnsi="Arial" w:cs="Arial"/>
                <w:b/>
                <w:bCs/>
                <w:sz w:val="22"/>
                <w:szCs w:val="22"/>
              </w:rPr>
              <w:t>»</w:t>
            </w:r>
          </w:p>
          <w:p w:rsidR="006652FE" w:rsidRPr="006652FE" w:rsidRDefault="006652FE" w:rsidP="008A6860">
            <w:pPr>
              <w:ind w:left="34"/>
              <w:jc w:val="both"/>
              <w:rPr>
                <w:rFonts w:ascii="Arial" w:hAnsi="Arial" w:cs="Arial"/>
                <w:b/>
                <w:bCs/>
                <w:sz w:val="22"/>
                <w:szCs w:val="22"/>
              </w:rPr>
            </w:pPr>
          </w:p>
          <w:p w:rsidR="006652FE" w:rsidRPr="006652FE" w:rsidRDefault="006652FE" w:rsidP="008A6860">
            <w:pPr>
              <w:ind w:left="34"/>
              <w:jc w:val="both"/>
              <w:rPr>
                <w:rFonts w:ascii="Arial" w:hAnsi="Arial" w:cs="Arial"/>
                <w:b/>
                <w:bCs/>
                <w:sz w:val="22"/>
                <w:szCs w:val="22"/>
              </w:rPr>
            </w:pPr>
          </w:p>
          <w:p w:rsidR="006652FE" w:rsidRPr="006652FE" w:rsidRDefault="006652FE" w:rsidP="008A6860">
            <w:pPr>
              <w:ind w:left="34"/>
              <w:jc w:val="both"/>
              <w:rPr>
                <w:rFonts w:ascii="Arial" w:hAnsi="Arial" w:cs="Arial"/>
                <w:b/>
                <w:bCs/>
                <w:sz w:val="22"/>
                <w:szCs w:val="22"/>
              </w:rPr>
            </w:pPr>
            <w:r w:rsidRPr="006652FE">
              <w:rPr>
                <w:rFonts w:ascii="Arial" w:hAnsi="Arial" w:cs="Arial"/>
                <w:b/>
                <w:bCs/>
                <w:sz w:val="22"/>
                <w:szCs w:val="22"/>
              </w:rPr>
              <w:t>___________________ Д.А. Сергеев</w:t>
            </w:r>
          </w:p>
          <w:p w:rsidR="006652FE" w:rsidRPr="006652FE" w:rsidRDefault="006652FE" w:rsidP="008A6860">
            <w:pPr>
              <w:ind w:left="34"/>
              <w:jc w:val="both"/>
              <w:rPr>
                <w:rFonts w:ascii="Arial" w:hAnsi="Arial" w:cs="Arial"/>
                <w:b/>
                <w:bCs/>
                <w:sz w:val="22"/>
                <w:szCs w:val="22"/>
              </w:rPr>
            </w:pPr>
          </w:p>
        </w:tc>
        <w:tc>
          <w:tcPr>
            <w:tcW w:w="4795" w:type="dxa"/>
          </w:tcPr>
          <w:p w:rsidR="006652FE" w:rsidRPr="006652FE" w:rsidRDefault="006652FE" w:rsidP="007D6EFD">
            <w:pPr>
              <w:ind w:left="34"/>
              <w:jc w:val="both"/>
              <w:rPr>
                <w:rFonts w:ascii="Arial" w:hAnsi="Arial" w:cs="Arial"/>
                <w:b/>
                <w:bCs/>
                <w:sz w:val="22"/>
                <w:szCs w:val="22"/>
              </w:rPr>
            </w:pPr>
          </w:p>
          <w:p w:rsidR="006652FE" w:rsidRDefault="006652FE" w:rsidP="007D6EFD">
            <w:pPr>
              <w:ind w:left="34"/>
              <w:jc w:val="both"/>
              <w:rPr>
                <w:rFonts w:ascii="Arial" w:hAnsi="Arial" w:cs="Arial"/>
                <w:b/>
                <w:bCs/>
                <w:sz w:val="22"/>
                <w:szCs w:val="22"/>
              </w:rPr>
            </w:pPr>
          </w:p>
          <w:p w:rsidR="0039699F" w:rsidRDefault="0039699F" w:rsidP="007D6EFD">
            <w:pPr>
              <w:ind w:left="34"/>
              <w:jc w:val="both"/>
              <w:rPr>
                <w:rFonts w:ascii="Arial" w:hAnsi="Arial" w:cs="Arial"/>
                <w:b/>
                <w:bCs/>
                <w:sz w:val="22"/>
                <w:szCs w:val="22"/>
              </w:rPr>
            </w:pPr>
          </w:p>
          <w:p w:rsidR="0039699F" w:rsidRPr="006652FE" w:rsidRDefault="0039699F" w:rsidP="007D6EFD">
            <w:pPr>
              <w:ind w:left="34"/>
              <w:jc w:val="both"/>
              <w:rPr>
                <w:rFonts w:ascii="Arial" w:hAnsi="Arial" w:cs="Arial"/>
                <w:b/>
                <w:bCs/>
                <w:sz w:val="22"/>
                <w:szCs w:val="22"/>
              </w:rPr>
            </w:pPr>
          </w:p>
          <w:p w:rsidR="006652FE" w:rsidRPr="006652FE" w:rsidRDefault="006652FE" w:rsidP="007D6EFD">
            <w:pPr>
              <w:ind w:left="34"/>
              <w:jc w:val="both"/>
              <w:rPr>
                <w:rFonts w:ascii="Arial" w:hAnsi="Arial" w:cs="Arial"/>
                <w:b/>
                <w:bCs/>
                <w:sz w:val="22"/>
                <w:szCs w:val="22"/>
              </w:rPr>
            </w:pPr>
            <w:r w:rsidRPr="006652FE">
              <w:rPr>
                <w:rFonts w:ascii="Arial" w:hAnsi="Arial" w:cs="Arial"/>
                <w:b/>
                <w:bCs/>
                <w:sz w:val="22"/>
                <w:szCs w:val="22"/>
              </w:rPr>
              <w:t xml:space="preserve">___________________ </w:t>
            </w:r>
          </w:p>
          <w:p w:rsidR="006652FE" w:rsidRPr="006652FE" w:rsidRDefault="006652FE" w:rsidP="007D6EFD">
            <w:pPr>
              <w:ind w:left="34"/>
              <w:jc w:val="both"/>
              <w:rPr>
                <w:rFonts w:ascii="Arial" w:hAnsi="Arial" w:cs="Arial"/>
                <w:b/>
                <w:bCs/>
                <w:sz w:val="22"/>
                <w:szCs w:val="22"/>
              </w:rPr>
            </w:pPr>
          </w:p>
        </w:tc>
      </w:tr>
    </w:tbl>
    <w:p w:rsidR="00101AA1" w:rsidRPr="006652FE" w:rsidRDefault="00101AA1" w:rsidP="008A6860">
      <w:pPr>
        <w:spacing w:after="60"/>
        <w:ind w:firstLine="567"/>
        <w:jc w:val="both"/>
        <w:rPr>
          <w:rFonts w:ascii="Arial" w:hAnsi="Arial" w:cs="Arial"/>
          <w:b/>
          <w:sz w:val="22"/>
          <w:szCs w:val="22"/>
        </w:rPr>
      </w:pPr>
    </w:p>
    <w:p w:rsidR="0033409C" w:rsidRPr="006652FE" w:rsidRDefault="0033409C" w:rsidP="008A6860">
      <w:pPr>
        <w:spacing w:after="60"/>
        <w:ind w:firstLine="567"/>
        <w:jc w:val="both"/>
        <w:rPr>
          <w:rFonts w:ascii="Arial" w:hAnsi="Arial" w:cs="Arial"/>
          <w:bCs/>
          <w:sz w:val="22"/>
          <w:szCs w:val="22"/>
        </w:rPr>
      </w:pPr>
    </w:p>
    <w:p w:rsidR="00BD2BDD" w:rsidRPr="006652FE" w:rsidRDefault="00BD2BDD" w:rsidP="008A6860">
      <w:pPr>
        <w:spacing w:after="60"/>
        <w:ind w:firstLine="567"/>
        <w:jc w:val="both"/>
        <w:rPr>
          <w:rFonts w:ascii="Arial" w:hAnsi="Arial" w:cs="Arial"/>
          <w:b/>
          <w:sz w:val="22"/>
          <w:szCs w:val="22"/>
        </w:rPr>
      </w:pPr>
    </w:p>
    <w:sectPr w:rsidR="00BD2BDD" w:rsidRPr="006652FE" w:rsidSect="00074451">
      <w:footerReference w:type="default" r:id="rId9"/>
      <w:footerReference w:type="first" r:id="rId10"/>
      <w:pgSz w:w="11907" w:h="16840" w:code="9"/>
      <w:pgMar w:top="993" w:right="851" w:bottom="851" w:left="1418" w:header="170" w:footer="36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BB5" w:rsidRDefault="00DC0BB5">
      <w:r>
        <w:separator/>
      </w:r>
    </w:p>
  </w:endnote>
  <w:endnote w:type="continuationSeparator" w:id="0">
    <w:p w:rsidR="00DC0BB5" w:rsidRDefault="00DC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NewtonCTT">
    <w:altName w:val="Times New Roman"/>
    <w:charset w:val="CC"/>
    <w:family w:val="roman"/>
    <w:pitch w:val="variable"/>
    <w:sig w:usb0="00000001" w:usb1="00000000" w:usb2="00000000" w:usb3="00000000" w:csb0="00000005" w:csb1="00000000"/>
  </w:font>
  <w:font w:name="PragmaticaCTT">
    <w:panose1 w:val="020B0604040002020204"/>
    <w:charset w:val="CC"/>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8D7EA9">
      <w:trPr>
        <w:trHeight w:val="291"/>
      </w:trPr>
      <w:tc>
        <w:tcPr>
          <w:tcW w:w="9924" w:type="dxa"/>
        </w:tcPr>
        <w:p w:rsidR="00101AA1" w:rsidRPr="00F600F0" w:rsidRDefault="00101AA1" w:rsidP="008D7EA9">
          <w:pPr>
            <w:pStyle w:val="a5"/>
            <w:jc w:val="center"/>
            <w:rPr>
              <w:rFonts w:ascii="Arial" w:hAnsi="Arial" w:cs="Arial"/>
              <w:sz w:val="16"/>
              <w:szCs w:val="16"/>
              <w:lang w:val="en-US"/>
            </w:rPr>
          </w:pPr>
          <w:r w:rsidRPr="00F56B76">
            <w:rPr>
              <w:rStyle w:val="a6"/>
              <w:rFonts w:ascii="Arial" w:hAnsi="Arial" w:cs="Arial"/>
              <w:sz w:val="18"/>
              <w:szCs w:val="16"/>
            </w:rPr>
            <w:t xml:space="preserve">стр. </w:t>
          </w:r>
          <w:r w:rsidRPr="00F56B76">
            <w:rPr>
              <w:rStyle w:val="a6"/>
              <w:rFonts w:ascii="Arial" w:hAnsi="Arial" w:cs="Arial"/>
              <w:sz w:val="18"/>
              <w:szCs w:val="16"/>
            </w:rPr>
            <w:fldChar w:fldCharType="begin"/>
          </w:r>
          <w:r w:rsidRPr="00F56B76">
            <w:rPr>
              <w:rStyle w:val="a6"/>
              <w:rFonts w:ascii="Arial" w:hAnsi="Arial" w:cs="Arial"/>
              <w:sz w:val="18"/>
              <w:szCs w:val="16"/>
            </w:rPr>
            <w:instrText xml:space="preserve"> PAGE </w:instrText>
          </w:r>
          <w:r w:rsidRPr="00F56B76">
            <w:rPr>
              <w:rStyle w:val="a6"/>
              <w:rFonts w:ascii="Arial" w:hAnsi="Arial" w:cs="Arial"/>
              <w:sz w:val="18"/>
              <w:szCs w:val="16"/>
            </w:rPr>
            <w:fldChar w:fldCharType="separate"/>
          </w:r>
          <w:r w:rsidR="00D26854">
            <w:rPr>
              <w:rStyle w:val="a6"/>
              <w:rFonts w:ascii="Arial" w:hAnsi="Arial" w:cs="Arial"/>
              <w:noProof/>
              <w:sz w:val="18"/>
              <w:szCs w:val="16"/>
            </w:rPr>
            <w:t>1</w:t>
          </w:r>
          <w:r w:rsidRPr="00F56B76">
            <w:rPr>
              <w:rStyle w:val="a6"/>
              <w:rFonts w:ascii="Arial" w:hAnsi="Arial" w:cs="Arial"/>
              <w:sz w:val="18"/>
              <w:szCs w:val="16"/>
            </w:rPr>
            <w:fldChar w:fldCharType="end"/>
          </w:r>
          <w:r w:rsidRPr="00F56B76">
            <w:rPr>
              <w:rStyle w:val="a6"/>
              <w:rFonts w:ascii="Arial" w:hAnsi="Arial" w:cs="Arial"/>
              <w:sz w:val="18"/>
              <w:szCs w:val="16"/>
            </w:rPr>
            <w:t xml:space="preserve"> из </w:t>
          </w:r>
          <w:r w:rsidRPr="00F56B76">
            <w:rPr>
              <w:rStyle w:val="a6"/>
              <w:rFonts w:ascii="Arial" w:hAnsi="Arial" w:cs="Arial"/>
              <w:sz w:val="18"/>
              <w:szCs w:val="16"/>
            </w:rPr>
            <w:fldChar w:fldCharType="begin"/>
          </w:r>
          <w:r w:rsidRPr="00F56B76">
            <w:rPr>
              <w:rStyle w:val="a6"/>
              <w:rFonts w:ascii="Arial" w:hAnsi="Arial" w:cs="Arial"/>
              <w:sz w:val="18"/>
              <w:szCs w:val="16"/>
            </w:rPr>
            <w:instrText xml:space="preserve"> NUMPAGES </w:instrText>
          </w:r>
          <w:r w:rsidRPr="00F56B76">
            <w:rPr>
              <w:rStyle w:val="a6"/>
              <w:rFonts w:ascii="Arial" w:hAnsi="Arial" w:cs="Arial"/>
              <w:sz w:val="18"/>
              <w:szCs w:val="16"/>
            </w:rPr>
            <w:fldChar w:fldCharType="separate"/>
          </w:r>
          <w:r w:rsidR="00D26854">
            <w:rPr>
              <w:rStyle w:val="a6"/>
              <w:rFonts w:ascii="Arial" w:hAnsi="Arial" w:cs="Arial"/>
              <w:noProof/>
              <w:sz w:val="18"/>
              <w:szCs w:val="16"/>
            </w:rPr>
            <w:t>10</w:t>
          </w:r>
          <w:r w:rsidRPr="00F56B76">
            <w:rPr>
              <w:rStyle w:val="a6"/>
              <w:rFonts w:ascii="Arial" w:hAnsi="Arial" w:cs="Arial"/>
              <w:sz w:val="18"/>
              <w:szCs w:val="16"/>
            </w:rPr>
            <w:fldChar w:fldCharType="end"/>
          </w:r>
        </w:p>
      </w:tc>
    </w:tr>
  </w:tbl>
  <w:p w:rsidR="00101AA1" w:rsidRPr="00F600F0" w:rsidRDefault="00101AA1" w:rsidP="00F600F0">
    <w:pPr>
      <w:rPr>
        <w:rFonts w:ascii="Arial" w:hAnsi="Arial" w:cs="Arial"/>
        <w:sz w:val="2"/>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8D7EA9">
      <w:tc>
        <w:tcPr>
          <w:tcW w:w="9924" w:type="dxa"/>
        </w:tcPr>
        <w:p w:rsidR="00101AA1" w:rsidRPr="00F600F0" w:rsidRDefault="00101AA1">
          <w:pPr>
            <w:pStyle w:val="a5"/>
            <w:jc w:val="center"/>
            <w:rPr>
              <w:rFonts w:ascii="Arial" w:hAnsi="Arial" w:cs="Arial"/>
              <w:sz w:val="16"/>
              <w:szCs w:val="16"/>
            </w:rPr>
          </w:pPr>
          <w:r w:rsidRPr="00F600F0">
            <w:rPr>
              <w:rStyle w:val="a6"/>
              <w:rFonts w:ascii="Arial" w:hAnsi="Arial" w:cs="Arial"/>
              <w:sz w:val="16"/>
              <w:szCs w:val="16"/>
            </w:rPr>
            <w:t xml:space="preserve">Стр.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PAGE </w:instrText>
          </w:r>
          <w:r w:rsidRPr="00F600F0">
            <w:rPr>
              <w:rStyle w:val="a6"/>
              <w:rFonts w:ascii="Arial" w:hAnsi="Arial" w:cs="Arial"/>
              <w:sz w:val="16"/>
              <w:szCs w:val="16"/>
            </w:rPr>
            <w:fldChar w:fldCharType="separate"/>
          </w:r>
          <w:r w:rsidR="00F600F0">
            <w:rPr>
              <w:rStyle w:val="a6"/>
              <w:rFonts w:ascii="Arial" w:hAnsi="Arial" w:cs="Arial"/>
              <w:noProof/>
              <w:sz w:val="16"/>
              <w:szCs w:val="16"/>
            </w:rPr>
            <w:t>1</w:t>
          </w:r>
          <w:r w:rsidRPr="00F600F0">
            <w:rPr>
              <w:rStyle w:val="a6"/>
              <w:rFonts w:ascii="Arial" w:hAnsi="Arial" w:cs="Arial"/>
              <w:sz w:val="16"/>
              <w:szCs w:val="16"/>
            </w:rPr>
            <w:fldChar w:fldCharType="end"/>
          </w:r>
          <w:r w:rsidRPr="00F600F0">
            <w:rPr>
              <w:rStyle w:val="a6"/>
              <w:rFonts w:ascii="Arial" w:hAnsi="Arial" w:cs="Arial"/>
              <w:sz w:val="16"/>
              <w:szCs w:val="16"/>
            </w:rPr>
            <w:t xml:space="preserve"> из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NUMPAGES </w:instrText>
          </w:r>
          <w:r w:rsidRPr="00F600F0">
            <w:rPr>
              <w:rStyle w:val="a6"/>
              <w:rFonts w:ascii="Arial" w:hAnsi="Arial" w:cs="Arial"/>
              <w:sz w:val="16"/>
              <w:szCs w:val="16"/>
            </w:rPr>
            <w:fldChar w:fldCharType="separate"/>
          </w:r>
          <w:r w:rsidR="00BE3528">
            <w:rPr>
              <w:rStyle w:val="a6"/>
              <w:rFonts w:ascii="Arial" w:hAnsi="Arial" w:cs="Arial"/>
              <w:noProof/>
              <w:sz w:val="16"/>
              <w:szCs w:val="16"/>
            </w:rPr>
            <w:t>10</w:t>
          </w:r>
          <w:r w:rsidRPr="00F600F0">
            <w:rPr>
              <w:rStyle w:val="a6"/>
              <w:rFonts w:ascii="Arial" w:hAnsi="Arial" w:cs="Arial"/>
              <w:sz w:val="16"/>
              <w:szCs w:val="16"/>
            </w:rPr>
            <w:fldChar w:fldCharType="end"/>
          </w:r>
        </w:p>
      </w:tc>
    </w:tr>
    <w:tr w:rsidR="00101AA1" w:rsidRPr="00F600F0" w:rsidTr="008D7EA9">
      <w:tc>
        <w:tcPr>
          <w:tcW w:w="9924" w:type="dxa"/>
          <w:tcBorders>
            <w:top w:val="single" w:sz="6" w:space="0" w:color="auto"/>
          </w:tcBorders>
        </w:tcPr>
        <w:p w:rsidR="00101AA1" w:rsidRPr="00F600F0" w:rsidRDefault="00101AA1" w:rsidP="00F600F0">
          <w:pPr>
            <w:pStyle w:val="a5"/>
            <w:rPr>
              <w:rFonts w:ascii="Arial" w:hAnsi="Arial" w:cs="Arial"/>
              <w:sz w:val="16"/>
              <w:szCs w:val="16"/>
              <w:lang w:val="en-US"/>
            </w:rPr>
          </w:pPr>
          <w:r w:rsidRPr="00F600F0">
            <w:rPr>
              <w:rFonts w:ascii="Arial" w:hAnsi="Arial" w:cs="Arial"/>
              <w:sz w:val="16"/>
              <w:szCs w:val="16"/>
            </w:rPr>
            <w:t>ВНП</w:t>
          </w:r>
          <w:r w:rsidRPr="00F600F0">
            <w:rPr>
              <w:rFonts w:ascii="Arial" w:hAnsi="Arial" w:cs="Arial"/>
              <w:sz w:val="16"/>
              <w:szCs w:val="16"/>
              <w:lang w:val="en-US"/>
            </w:rPr>
            <w:t xml:space="preserve"> </w:t>
          </w:r>
          <w:r w:rsidRPr="00F600F0">
            <w:rPr>
              <w:rFonts w:ascii="Arial" w:hAnsi="Arial" w:cs="Arial"/>
              <w:sz w:val="16"/>
              <w:szCs w:val="16"/>
            </w:rPr>
            <w:t>СФРМ</w:t>
          </w:r>
          <w:r w:rsidRPr="00F600F0">
            <w:rPr>
              <w:rFonts w:ascii="Arial" w:hAnsi="Arial" w:cs="Arial"/>
              <w:sz w:val="16"/>
              <w:szCs w:val="16"/>
              <w:lang w:val="en-US"/>
            </w:rPr>
            <w:t xml:space="preserve"> 24-2460-01.010 (</w:t>
          </w:r>
          <w:proofErr w:type="spellStart"/>
          <w:r w:rsidRPr="00F600F0">
            <w:rPr>
              <w:rFonts w:ascii="Arial" w:hAnsi="Arial" w:cs="Arial"/>
              <w:sz w:val="16"/>
              <w:szCs w:val="16"/>
            </w:rPr>
            <w:t>Изм</w:t>
          </w:r>
          <w:proofErr w:type="spellEnd"/>
          <w:r w:rsidRPr="00F600F0">
            <w:rPr>
              <w:rFonts w:ascii="Arial" w:hAnsi="Arial" w:cs="Arial"/>
              <w:sz w:val="16"/>
              <w:szCs w:val="16"/>
              <w:lang w:val="en-US"/>
            </w:rPr>
            <w:t xml:space="preserve">. </w:t>
          </w:r>
          <w:r w:rsidR="008D7EA9" w:rsidRPr="00F600F0">
            <w:rPr>
              <w:rFonts w:ascii="Arial" w:hAnsi="Arial" w:cs="Arial"/>
              <w:sz w:val="16"/>
              <w:szCs w:val="16"/>
              <w:lang w:val="en-US"/>
            </w:rPr>
            <w:t>2</w:t>
          </w:r>
          <w:r w:rsidRPr="00F600F0">
            <w:rPr>
              <w:rFonts w:ascii="Arial" w:hAnsi="Arial" w:cs="Arial"/>
              <w:sz w:val="16"/>
              <w:szCs w:val="16"/>
              <w:lang w:val="en-US"/>
            </w:rPr>
            <w:t>)</w:t>
          </w:r>
        </w:p>
      </w:tc>
    </w:tr>
  </w:tbl>
  <w:p w:rsidR="00101AA1" w:rsidRPr="00F600F0" w:rsidRDefault="00101AA1" w:rsidP="004421DA">
    <w:pPr>
      <w:rPr>
        <w:rFonts w:ascii="Arial" w:hAnsi="Arial" w:cs="Arial"/>
        <w:sz w:val="2"/>
        <w:szCs w:val="15"/>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BB5" w:rsidRDefault="00DC0BB5">
      <w:r>
        <w:separator/>
      </w:r>
    </w:p>
  </w:footnote>
  <w:footnote w:type="continuationSeparator" w:id="0">
    <w:p w:rsidR="00DC0BB5" w:rsidRDefault="00DC0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28EF"/>
    <w:multiLevelType w:val="hybridMultilevel"/>
    <w:tmpl w:val="F7B43914"/>
    <w:lvl w:ilvl="0" w:tplc="DD86079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0114C4"/>
    <w:multiLevelType w:val="hybridMultilevel"/>
    <w:tmpl w:val="30B02A58"/>
    <w:lvl w:ilvl="0" w:tplc="EF005AF4">
      <w:start w:val="1"/>
      <w:numFmt w:val="decimal"/>
      <w:lvlText w:val="6.%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536BB"/>
    <w:multiLevelType w:val="multilevel"/>
    <w:tmpl w:val="E0689F04"/>
    <w:lvl w:ilvl="0">
      <w:start w:val="11"/>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C98632B"/>
    <w:multiLevelType w:val="multilevel"/>
    <w:tmpl w:val="E306EB82"/>
    <w:lvl w:ilvl="0">
      <w:start w:val="2"/>
      <w:numFmt w:val="decimal"/>
      <w:lvlText w:val="%1."/>
      <w:lvlJc w:val="left"/>
      <w:pPr>
        <w:tabs>
          <w:tab w:val="num" w:pos="720"/>
        </w:tabs>
        <w:ind w:left="720" w:hanging="720"/>
      </w:pPr>
      <w:rPr>
        <w:rFonts w:hint="default"/>
      </w:rPr>
    </w:lvl>
    <w:lvl w:ilvl="1">
      <w:start w:val="1"/>
      <w:numFmt w:val="decimal"/>
      <w:lvlText w:val="2.%2"/>
      <w:lvlJc w:val="left"/>
      <w:pPr>
        <w:tabs>
          <w:tab w:val="num" w:pos="1004"/>
        </w:tabs>
        <w:ind w:left="1004" w:hanging="720"/>
      </w:pPr>
      <w:rPr>
        <w:rFonts w:ascii="Arial" w:hAnsi="Arial" w:cs="Arial" w:hint="default"/>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0BA5CBB"/>
    <w:multiLevelType w:val="hybridMultilevel"/>
    <w:tmpl w:val="20E0ADCE"/>
    <w:lvl w:ilvl="0" w:tplc="4DDA3210">
      <w:start w:val="1"/>
      <w:numFmt w:val="decimal"/>
      <w:lvlText w:val="3.2.%1"/>
      <w:lvlJc w:val="left"/>
      <w:pPr>
        <w:ind w:left="720" w:hanging="360"/>
      </w:pPr>
      <w:rPr>
        <w:rFonts w:ascii="Arial" w:hAnsi="Arial" w:cs="Arial" w:hint="default"/>
        <w:sz w:val="22"/>
        <w:szCs w:val="22"/>
      </w:rPr>
    </w:lvl>
    <w:lvl w:ilvl="1" w:tplc="4D5C2CCC">
      <w:start w:val="6"/>
      <w:numFmt w:val="bullet"/>
      <w:lvlText w:val=""/>
      <w:lvlJc w:val="left"/>
      <w:pPr>
        <w:ind w:left="1440" w:hanging="360"/>
      </w:pPr>
      <w:rPr>
        <w:rFonts w:ascii="Symbol" w:eastAsia="Times New Roman" w:hAnsi="Symbo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C640D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1E61247"/>
    <w:multiLevelType w:val="hybridMultilevel"/>
    <w:tmpl w:val="87D6904A"/>
    <w:lvl w:ilvl="0" w:tplc="D7AC8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5681B10"/>
    <w:multiLevelType w:val="multilevel"/>
    <w:tmpl w:val="F56A6A8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6104DB8"/>
    <w:multiLevelType w:val="multilevel"/>
    <w:tmpl w:val="C8ACF4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BA44E6D"/>
    <w:multiLevelType w:val="hybridMultilevel"/>
    <w:tmpl w:val="B48E1DC4"/>
    <w:lvl w:ilvl="0" w:tplc="F048C3F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F1712"/>
    <w:multiLevelType w:val="multilevel"/>
    <w:tmpl w:val="7076CC9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2865F73"/>
    <w:multiLevelType w:val="multilevel"/>
    <w:tmpl w:val="01FA23E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nsid w:val="48C155C7"/>
    <w:multiLevelType w:val="multilevel"/>
    <w:tmpl w:val="04163F4A"/>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nsid w:val="4CB750E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BC752E"/>
    <w:multiLevelType w:val="multilevel"/>
    <w:tmpl w:val="8B9EA8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53A5845"/>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6B10C4B"/>
    <w:multiLevelType w:val="multilevel"/>
    <w:tmpl w:val="4D7E3662"/>
    <w:lvl w:ilvl="0">
      <w:start w:val="2"/>
      <w:numFmt w:val="decimal"/>
      <w:lvlText w:val="%1."/>
      <w:lvlJc w:val="left"/>
      <w:pPr>
        <w:tabs>
          <w:tab w:val="num" w:pos="390"/>
        </w:tabs>
        <w:ind w:left="390" w:hanging="39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6E855E0"/>
    <w:multiLevelType w:val="multilevel"/>
    <w:tmpl w:val="BECE93D2"/>
    <w:lvl w:ilvl="0">
      <w:start w:val="8"/>
      <w:numFmt w:val="decimal"/>
      <w:lvlText w:val="%1."/>
      <w:lvlJc w:val="left"/>
      <w:pPr>
        <w:tabs>
          <w:tab w:val="num" w:pos="720"/>
        </w:tabs>
        <w:ind w:left="720" w:hanging="7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6FD65AC"/>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A792204"/>
    <w:multiLevelType w:val="multilevel"/>
    <w:tmpl w:val="49F23CC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03B1587"/>
    <w:multiLevelType w:val="hybridMultilevel"/>
    <w:tmpl w:val="F2CC22EE"/>
    <w:lvl w:ilvl="0" w:tplc="542EBBB0">
      <w:start w:val="1"/>
      <w:numFmt w:val="decimal"/>
      <w:lvlText w:val="3.1.%1"/>
      <w:lvlJc w:val="left"/>
      <w:pPr>
        <w:ind w:left="720" w:hanging="360"/>
      </w:pPr>
      <w:rPr>
        <w:rFonts w:ascii="Arial" w:hAnsi="Arial" w:cs="Aria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795516"/>
    <w:multiLevelType w:val="hybridMultilevel"/>
    <w:tmpl w:val="5CFE142E"/>
    <w:lvl w:ilvl="0" w:tplc="ADDA050E">
      <w:start w:val="1"/>
      <w:numFmt w:val="decimal"/>
      <w:lvlText w:val="3.2.%1"/>
      <w:lvlJc w:val="left"/>
      <w:pPr>
        <w:ind w:left="720" w:hanging="360"/>
      </w:pPr>
      <w:rPr>
        <w:rFonts w:ascii="Arial" w:hAnsi="Arial" w:cs="Aria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7C3A41"/>
    <w:multiLevelType w:val="hybridMultilevel"/>
    <w:tmpl w:val="5D52AF68"/>
    <w:lvl w:ilvl="0" w:tplc="D92C012A">
      <w:start w:val="1"/>
      <w:numFmt w:val="decimal"/>
      <w:lvlText w:val="5.%1."/>
      <w:lvlJc w:val="left"/>
      <w:pPr>
        <w:tabs>
          <w:tab w:val="num" w:pos="1260"/>
        </w:tabs>
        <w:ind w:left="540" w:firstLine="0"/>
      </w:pPr>
      <w:rPr>
        <w:rFonts w:ascii="Arial" w:hAnsi="Arial" w:cs="Arial" w:hint="default"/>
      </w:rPr>
    </w:lvl>
    <w:lvl w:ilvl="1" w:tplc="97C4D2B8">
      <w:start w:val="1"/>
      <w:numFmt w:val="none"/>
      <w:lvlText w:val="5.5."/>
      <w:lvlJc w:val="left"/>
      <w:pPr>
        <w:tabs>
          <w:tab w:val="num" w:pos="1800"/>
        </w:tabs>
        <w:ind w:left="1080" w:firstLine="0"/>
      </w:pPr>
      <w:rPr>
        <w:rFonts w:ascii="Arial"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761481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D42A28"/>
    <w:multiLevelType w:val="hybridMultilevel"/>
    <w:tmpl w:val="DCE0F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B0036D"/>
    <w:multiLevelType w:val="hybridMultilevel"/>
    <w:tmpl w:val="45E601E0"/>
    <w:lvl w:ilvl="0" w:tplc="F21CC606">
      <w:start w:val="2"/>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19"/>
  </w:num>
  <w:num w:numId="4">
    <w:abstractNumId w:val="17"/>
  </w:num>
  <w:num w:numId="5">
    <w:abstractNumId w:val="16"/>
  </w:num>
  <w:num w:numId="6">
    <w:abstractNumId w:val="10"/>
  </w:num>
  <w:num w:numId="7">
    <w:abstractNumId w:val="12"/>
  </w:num>
  <w:num w:numId="8">
    <w:abstractNumId w:val="11"/>
  </w:num>
  <w:num w:numId="9">
    <w:abstractNumId w:val="22"/>
  </w:num>
  <w:num w:numId="10">
    <w:abstractNumId w:val="14"/>
  </w:num>
  <w:num w:numId="11">
    <w:abstractNumId w:val="5"/>
  </w:num>
  <w:num w:numId="12">
    <w:abstractNumId w:val="15"/>
  </w:num>
  <w:num w:numId="13">
    <w:abstractNumId w:val="18"/>
  </w:num>
  <w:num w:numId="14">
    <w:abstractNumId w:val="23"/>
  </w:num>
  <w:num w:numId="15">
    <w:abstractNumId w:val="2"/>
  </w:num>
  <w:num w:numId="16">
    <w:abstractNumId w:val="6"/>
  </w:num>
  <w:num w:numId="17">
    <w:abstractNumId w:val="0"/>
  </w:num>
  <w:num w:numId="18">
    <w:abstractNumId w:val="7"/>
  </w:num>
  <w:num w:numId="19">
    <w:abstractNumId w:val="24"/>
  </w:num>
  <w:num w:numId="20">
    <w:abstractNumId w:val="13"/>
  </w:num>
  <w:num w:numId="21">
    <w:abstractNumId w:val="9"/>
  </w:num>
  <w:num w:numId="22">
    <w:abstractNumId w:val="20"/>
  </w:num>
  <w:num w:numId="23">
    <w:abstractNumId w:val="25"/>
  </w:num>
  <w:num w:numId="24">
    <w:abstractNumId w:val="21"/>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4B"/>
    <w:rsid w:val="00003423"/>
    <w:rsid w:val="000110B0"/>
    <w:rsid w:val="00014D20"/>
    <w:rsid w:val="00023916"/>
    <w:rsid w:val="00037782"/>
    <w:rsid w:val="00041A0F"/>
    <w:rsid w:val="00044B30"/>
    <w:rsid w:val="000546AA"/>
    <w:rsid w:val="00055630"/>
    <w:rsid w:val="00062C12"/>
    <w:rsid w:val="00073A05"/>
    <w:rsid w:val="00074451"/>
    <w:rsid w:val="0009569B"/>
    <w:rsid w:val="000A2B17"/>
    <w:rsid w:val="000B4AB0"/>
    <w:rsid w:val="000B70B1"/>
    <w:rsid w:val="000C5079"/>
    <w:rsid w:val="000D0F79"/>
    <w:rsid w:val="000D2154"/>
    <w:rsid w:val="000D76E4"/>
    <w:rsid w:val="000E47E1"/>
    <w:rsid w:val="000F2113"/>
    <w:rsid w:val="000F4416"/>
    <w:rsid w:val="00101AA1"/>
    <w:rsid w:val="00101D78"/>
    <w:rsid w:val="001107AB"/>
    <w:rsid w:val="0013368E"/>
    <w:rsid w:val="00141ECF"/>
    <w:rsid w:val="0014254B"/>
    <w:rsid w:val="0014748D"/>
    <w:rsid w:val="00153EA3"/>
    <w:rsid w:val="001578EB"/>
    <w:rsid w:val="0016029B"/>
    <w:rsid w:val="00166422"/>
    <w:rsid w:val="00166EC7"/>
    <w:rsid w:val="00167589"/>
    <w:rsid w:val="00171424"/>
    <w:rsid w:val="0017641C"/>
    <w:rsid w:val="00177CAA"/>
    <w:rsid w:val="001938F6"/>
    <w:rsid w:val="00193FEF"/>
    <w:rsid w:val="001A1447"/>
    <w:rsid w:val="001A552D"/>
    <w:rsid w:val="001A7FED"/>
    <w:rsid w:val="001D18DA"/>
    <w:rsid w:val="001D4697"/>
    <w:rsid w:val="001E2345"/>
    <w:rsid w:val="001E4AB7"/>
    <w:rsid w:val="001F6927"/>
    <w:rsid w:val="00200A83"/>
    <w:rsid w:val="00235414"/>
    <w:rsid w:val="00241572"/>
    <w:rsid w:val="002454C6"/>
    <w:rsid w:val="00284D0C"/>
    <w:rsid w:val="002A0809"/>
    <w:rsid w:val="002A397B"/>
    <w:rsid w:val="002A7DBE"/>
    <w:rsid w:val="002B137D"/>
    <w:rsid w:val="002C20D1"/>
    <w:rsid w:val="002D291B"/>
    <w:rsid w:val="002D5B34"/>
    <w:rsid w:val="002D7727"/>
    <w:rsid w:val="002E194B"/>
    <w:rsid w:val="002E30E4"/>
    <w:rsid w:val="002E7A34"/>
    <w:rsid w:val="002F6D61"/>
    <w:rsid w:val="00300602"/>
    <w:rsid w:val="003014C9"/>
    <w:rsid w:val="00301DED"/>
    <w:rsid w:val="00301FF4"/>
    <w:rsid w:val="003059B0"/>
    <w:rsid w:val="0031059B"/>
    <w:rsid w:val="00311537"/>
    <w:rsid w:val="00312CBB"/>
    <w:rsid w:val="00321E96"/>
    <w:rsid w:val="00323853"/>
    <w:rsid w:val="003323CC"/>
    <w:rsid w:val="0033409C"/>
    <w:rsid w:val="00344B40"/>
    <w:rsid w:val="003636C7"/>
    <w:rsid w:val="003700F0"/>
    <w:rsid w:val="003722CA"/>
    <w:rsid w:val="00382813"/>
    <w:rsid w:val="0038635F"/>
    <w:rsid w:val="003916BF"/>
    <w:rsid w:val="00392000"/>
    <w:rsid w:val="0039699F"/>
    <w:rsid w:val="003A7D2F"/>
    <w:rsid w:val="003C2AAE"/>
    <w:rsid w:val="003C2CBA"/>
    <w:rsid w:val="003E055B"/>
    <w:rsid w:val="003E5913"/>
    <w:rsid w:val="003F10AB"/>
    <w:rsid w:val="0040405A"/>
    <w:rsid w:val="004168E9"/>
    <w:rsid w:val="00420EBD"/>
    <w:rsid w:val="004371CA"/>
    <w:rsid w:val="00441F41"/>
    <w:rsid w:val="004421DA"/>
    <w:rsid w:val="00477489"/>
    <w:rsid w:val="0048668A"/>
    <w:rsid w:val="00486A4B"/>
    <w:rsid w:val="004873BA"/>
    <w:rsid w:val="00495072"/>
    <w:rsid w:val="0049532A"/>
    <w:rsid w:val="004A5467"/>
    <w:rsid w:val="004A5A80"/>
    <w:rsid w:val="004B7B2C"/>
    <w:rsid w:val="004D2AA9"/>
    <w:rsid w:val="004D72B3"/>
    <w:rsid w:val="004E2E4B"/>
    <w:rsid w:val="00506EDC"/>
    <w:rsid w:val="005114B9"/>
    <w:rsid w:val="005137E1"/>
    <w:rsid w:val="00522207"/>
    <w:rsid w:val="00540064"/>
    <w:rsid w:val="005471E0"/>
    <w:rsid w:val="00561990"/>
    <w:rsid w:val="00567BAC"/>
    <w:rsid w:val="0057250B"/>
    <w:rsid w:val="00572A34"/>
    <w:rsid w:val="0057589A"/>
    <w:rsid w:val="005928F9"/>
    <w:rsid w:val="005A622E"/>
    <w:rsid w:val="005C4472"/>
    <w:rsid w:val="005F32D8"/>
    <w:rsid w:val="00602126"/>
    <w:rsid w:val="0060670F"/>
    <w:rsid w:val="006132D0"/>
    <w:rsid w:val="00621162"/>
    <w:rsid w:val="0062786D"/>
    <w:rsid w:val="00632656"/>
    <w:rsid w:val="00636BC5"/>
    <w:rsid w:val="00657248"/>
    <w:rsid w:val="00664EFE"/>
    <w:rsid w:val="006652FE"/>
    <w:rsid w:val="00667DD1"/>
    <w:rsid w:val="00680A25"/>
    <w:rsid w:val="006822AB"/>
    <w:rsid w:val="006935C7"/>
    <w:rsid w:val="006A700B"/>
    <w:rsid w:val="006A7347"/>
    <w:rsid w:val="006B30AA"/>
    <w:rsid w:val="006C1DF5"/>
    <w:rsid w:val="006C52AD"/>
    <w:rsid w:val="006D0DB3"/>
    <w:rsid w:val="006D2249"/>
    <w:rsid w:val="006E1D2C"/>
    <w:rsid w:val="006F7C67"/>
    <w:rsid w:val="00711226"/>
    <w:rsid w:val="0071352F"/>
    <w:rsid w:val="00740675"/>
    <w:rsid w:val="00755EBC"/>
    <w:rsid w:val="007675F7"/>
    <w:rsid w:val="00772DEA"/>
    <w:rsid w:val="00776192"/>
    <w:rsid w:val="00794C21"/>
    <w:rsid w:val="007A53D4"/>
    <w:rsid w:val="007A5F3F"/>
    <w:rsid w:val="007B0152"/>
    <w:rsid w:val="007B2BFA"/>
    <w:rsid w:val="007B2C82"/>
    <w:rsid w:val="007B38E1"/>
    <w:rsid w:val="007C11EC"/>
    <w:rsid w:val="007D2121"/>
    <w:rsid w:val="007D3ACB"/>
    <w:rsid w:val="007D40DC"/>
    <w:rsid w:val="007E33F8"/>
    <w:rsid w:val="007F09FE"/>
    <w:rsid w:val="007F565A"/>
    <w:rsid w:val="008011F8"/>
    <w:rsid w:val="0080257E"/>
    <w:rsid w:val="0080361F"/>
    <w:rsid w:val="00837821"/>
    <w:rsid w:val="008431DD"/>
    <w:rsid w:val="0086114C"/>
    <w:rsid w:val="00864F47"/>
    <w:rsid w:val="008667E9"/>
    <w:rsid w:val="00873AE3"/>
    <w:rsid w:val="0088717B"/>
    <w:rsid w:val="008A1EAB"/>
    <w:rsid w:val="008A3359"/>
    <w:rsid w:val="008A594D"/>
    <w:rsid w:val="008A6860"/>
    <w:rsid w:val="008B744B"/>
    <w:rsid w:val="008B7766"/>
    <w:rsid w:val="008C2093"/>
    <w:rsid w:val="008D7EA9"/>
    <w:rsid w:val="008E58EF"/>
    <w:rsid w:val="008E6CD3"/>
    <w:rsid w:val="008F3DE3"/>
    <w:rsid w:val="009052C8"/>
    <w:rsid w:val="00906D23"/>
    <w:rsid w:val="0091049E"/>
    <w:rsid w:val="009113BA"/>
    <w:rsid w:val="009253BF"/>
    <w:rsid w:val="009416CB"/>
    <w:rsid w:val="00941E43"/>
    <w:rsid w:val="00942AF5"/>
    <w:rsid w:val="00946710"/>
    <w:rsid w:val="00947AD9"/>
    <w:rsid w:val="00950236"/>
    <w:rsid w:val="0095229E"/>
    <w:rsid w:val="00956394"/>
    <w:rsid w:val="009573F1"/>
    <w:rsid w:val="00967002"/>
    <w:rsid w:val="00972520"/>
    <w:rsid w:val="00983088"/>
    <w:rsid w:val="00983117"/>
    <w:rsid w:val="00984D21"/>
    <w:rsid w:val="009933AD"/>
    <w:rsid w:val="009965DF"/>
    <w:rsid w:val="00997E34"/>
    <w:rsid w:val="009A0E9B"/>
    <w:rsid w:val="009B60C9"/>
    <w:rsid w:val="009B753A"/>
    <w:rsid w:val="009C7870"/>
    <w:rsid w:val="009D2E82"/>
    <w:rsid w:val="009E056B"/>
    <w:rsid w:val="009E2E08"/>
    <w:rsid w:val="009E5EE7"/>
    <w:rsid w:val="00A1756D"/>
    <w:rsid w:val="00A206E4"/>
    <w:rsid w:val="00A20D7D"/>
    <w:rsid w:val="00A27840"/>
    <w:rsid w:val="00A36005"/>
    <w:rsid w:val="00A372C3"/>
    <w:rsid w:val="00A40A0E"/>
    <w:rsid w:val="00A54D52"/>
    <w:rsid w:val="00A56541"/>
    <w:rsid w:val="00A80B44"/>
    <w:rsid w:val="00A81CA1"/>
    <w:rsid w:val="00A8703A"/>
    <w:rsid w:val="00AC0005"/>
    <w:rsid w:val="00AC1932"/>
    <w:rsid w:val="00AC3DF2"/>
    <w:rsid w:val="00AD64A0"/>
    <w:rsid w:val="00AE32ED"/>
    <w:rsid w:val="00AE3592"/>
    <w:rsid w:val="00AE39F4"/>
    <w:rsid w:val="00AF2007"/>
    <w:rsid w:val="00B01230"/>
    <w:rsid w:val="00B01A9A"/>
    <w:rsid w:val="00B10B39"/>
    <w:rsid w:val="00B11FF3"/>
    <w:rsid w:val="00B12A71"/>
    <w:rsid w:val="00B1755D"/>
    <w:rsid w:val="00B246CF"/>
    <w:rsid w:val="00B4154D"/>
    <w:rsid w:val="00B46289"/>
    <w:rsid w:val="00B51DEC"/>
    <w:rsid w:val="00B5580B"/>
    <w:rsid w:val="00B67C8B"/>
    <w:rsid w:val="00B847A9"/>
    <w:rsid w:val="00B90FEC"/>
    <w:rsid w:val="00B92AE2"/>
    <w:rsid w:val="00B93661"/>
    <w:rsid w:val="00B969F5"/>
    <w:rsid w:val="00BA2F7B"/>
    <w:rsid w:val="00BA7304"/>
    <w:rsid w:val="00BD2BDD"/>
    <w:rsid w:val="00BD5C79"/>
    <w:rsid w:val="00BE2EF1"/>
    <w:rsid w:val="00BE3528"/>
    <w:rsid w:val="00BE516E"/>
    <w:rsid w:val="00BE546D"/>
    <w:rsid w:val="00BE7DE4"/>
    <w:rsid w:val="00BE7F69"/>
    <w:rsid w:val="00C0776D"/>
    <w:rsid w:val="00C109F1"/>
    <w:rsid w:val="00C14BED"/>
    <w:rsid w:val="00C54D45"/>
    <w:rsid w:val="00C62D38"/>
    <w:rsid w:val="00C668BC"/>
    <w:rsid w:val="00C7161A"/>
    <w:rsid w:val="00C75054"/>
    <w:rsid w:val="00C759DE"/>
    <w:rsid w:val="00C822CB"/>
    <w:rsid w:val="00C84A88"/>
    <w:rsid w:val="00C91D6E"/>
    <w:rsid w:val="00CA5578"/>
    <w:rsid w:val="00CA584C"/>
    <w:rsid w:val="00CB0C2D"/>
    <w:rsid w:val="00CB44A0"/>
    <w:rsid w:val="00CC55F0"/>
    <w:rsid w:val="00CC5E41"/>
    <w:rsid w:val="00CC6EB9"/>
    <w:rsid w:val="00CD2AF6"/>
    <w:rsid w:val="00CD6DD9"/>
    <w:rsid w:val="00CE5409"/>
    <w:rsid w:val="00CE7239"/>
    <w:rsid w:val="00CF0A39"/>
    <w:rsid w:val="00CF4A3E"/>
    <w:rsid w:val="00D06EB4"/>
    <w:rsid w:val="00D1039B"/>
    <w:rsid w:val="00D1348A"/>
    <w:rsid w:val="00D26854"/>
    <w:rsid w:val="00D3602C"/>
    <w:rsid w:val="00D755DB"/>
    <w:rsid w:val="00D812D2"/>
    <w:rsid w:val="00D95005"/>
    <w:rsid w:val="00DA425C"/>
    <w:rsid w:val="00DB1DA6"/>
    <w:rsid w:val="00DC0BB5"/>
    <w:rsid w:val="00DC3958"/>
    <w:rsid w:val="00DC46BB"/>
    <w:rsid w:val="00DC638F"/>
    <w:rsid w:val="00DC72D3"/>
    <w:rsid w:val="00DD4171"/>
    <w:rsid w:val="00DD7FEF"/>
    <w:rsid w:val="00E014C0"/>
    <w:rsid w:val="00E15626"/>
    <w:rsid w:val="00E221C9"/>
    <w:rsid w:val="00E2532D"/>
    <w:rsid w:val="00E31795"/>
    <w:rsid w:val="00E32C1D"/>
    <w:rsid w:val="00E434BA"/>
    <w:rsid w:val="00E65C61"/>
    <w:rsid w:val="00E751B4"/>
    <w:rsid w:val="00E75FC0"/>
    <w:rsid w:val="00E83C8B"/>
    <w:rsid w:val="00E8522D"/>
    <w:rsid w:val="00E92472"/>
    <w:rsid w:val="00E93AEF"/>
    <w:rsid w:val="00EB1B69"/>
    <w:rsid w:val="00EB6417"/>
    <w:rsid w:val="00F1030A"/>
    <w:rsid w:val="00F206E4"/>
    <w:rsid w:val="00F20C20"/>
    <w:rsid w:val="00F213AD"/>
    <w:rsid w:val="00F23776"/>
    <w:rsid w:val="00F332CF"/>
    <w:rsid w:val="00F40E1E"/>
    <w:rsid w:val="00F43D2E"/>
    <w:rsid w:val="00F45864"/>
    <w:rsid w:val="00F56B76"/>
    <w:rsid w:val="00F600F0"/>
    <w:rsid w:val="00F63C6A"/>
    <w:rsid w:val="00F6788F"/>
    <w:rsid w:val="00F8035F"/>
    <w:rsid w:val="00F908C6"/>
    <w:rsid w:val="00F97ADD"/>
    <w:rsid w:val="00FA69D8"/>
    <w:rsid w:val="00FB02D0"/>
    <w:rsid w:val="00FB3E56"/>
    <w:rsid w:val="00FC65E1"/>
    <w:rsid w:val="00FD46D6"/>
    <w:rsid w:val="00FD5AA0"/>
    <w:rsid w:val="00FE3978"/>
    <w:rsid w:val="00FE798E"/>
    <w:rsid w:val="00FF1EA9"/>
    <w:rsid w:val="00FF3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basedOn w:val="a"/>
    <w:uiPriority w:val="34"/>
    <w:qFormat/>
    <w:rsid w:val="00A40A0E"/>
    <w:pPr>
      <w:ind w:left="720"/>
      <w:contextualSpacing/>
    </w:pPr>
  </w:style>
  <w:style w:type="paragraph" w:styleId="ac">
    <w:name w:val="No Spacing"/>
    <w:qFormat/>
    <w:rsid w:val="0033409C"/>
    <w:rPr>
      <w:rFonts w:ascii="Times New Roman" w:hAnsi="Times New Roman"/>
      <w:sz w:val="24"/>
      <w:szCs w:val="24"/>
    </w:rPr>
  </w:style>
  <w:style w:type="character" w:styleId="ad">
    <w:name w:val="annotation reference"/>
    <w:basedOn w:val="a0"/>
    <w:rsid w:val="004371CA"/>
    <w:rPr>
      <w:sz w:val="16"/>
      <w:szCs w:val="16"/>
    </w:rPr>
  </w:style>
  <w:style w:type="paragraph" w:styleId="ae">
    <w:name w:val="annotation text"/>
    <w:basedOn w:val="a"/>
    <w:link w:val="af"/>
    <w:rsid w:val="004371CA"/>
  </w:style>
  <w:style w:type="character" w:customStyle="1" w:styleId="af">
    <w:name w:val="Текст примечания Знак"/>
    <w:basedOn w:val="a0"/>
    <w:link w:val="ae"/>
    <w:rsid w:val="004371CA"/>
    <w:rPr>
      <w:rFonts w:ascii="Times New Roman" w:hAnsi="Times New Roman"/>
    </w:rPr>
  </w:style>
  <w:style w:type="paragraph" w:styleId="af0">
    <w:name w:val="annotation subject"/>
    <w:basedOn w:val="ae"/>
    <w:next w:val="ae"/>
    <w:link w:val="af1"/>
    <w:rsid w:val="004371CA"/>
    <w:rPr>
      <w:b/>
      <w:bCs/>
    </w:rPr>
  </w:style>
  <w:style w:type="character" w:customStyle="1" w:styleId="af1">
    <w:name w:val="Тема примечания Знак"/>
    <w:basedOn w:val="af"/>
    <w:link w:val="af0"/>
    <w:rsid w:val="004371CA"/>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basedOn w:val="a"/>
    <w:uiPriority w:val="34"/>
    <w:qFormat/>
    <w:rsid w:val="00A40A0E"/>
    <w:pPr>
      <w:ind w:left="720"/>
      <w:contextualSpacing/>
    </w:pPr>
  </w:style>
  <w:style w:type="paragraph" w:styleId="ac">
    <w:name w:val="No Spacing"/>
    <w:qFormat/>
    <w:rsid w:val="0033409C"/>
    <w:rPr>
      <w:rFonts w:ascii="Times New Roman" w:hAnsi="Times New Roman"/>
      <w:sz w:val="24"/>
      <w:szCs w:val="24"/>
    </w:rPr>
  </w:style>
  <w:style w:type="character" w:styleId="ad">
    <w:name w:val="annotation reference"/>
    <w:basedOn w:val="a0"/>
    <w:rsid w:val="004371CA"/>
    <w:rPr>
      <w:sz w:val="16"/>
      <w:szCs w:val="16"/>
    </w:rPr>
  </w:style>
  <w:style w:type="paragraph" w:styleId="ae">
    <w:name w:val="annotation text"/>
    <w:basedOn w:val="a"/>
    <w:link w:val="af"/>
    <w:rsid w:val="004371CA"/>
  </w:style>
  <w:style w:type="character" w:customStyle="1" w:styleId="af">
    <w:name w:val="Текст примечания Знак"/>
    <w:basedOn w:val="a0"/>
    <w:link w:val="ae"/>
    <w:rsid w:val="004371CA"/>
    <w:rPr>
      <w:rFonts w:ascii="Times New Roman" w:hAnsi="Times New Roman"/>
    </w:rPr>
  </w:style>
  <w:style w:type="paragraph" w:styleId="af0">
    <w:name w:val="annotation subject"/>
    <w:basedOn w:val="ae"/>
    <w:next w:val="ae"/>
    <w:link w:val="af1"/>
    <w:rsid w:val="004371CA"/>
    <w:rPr>
      <w:b/>
      <w:bCs/>
    </w:rPr>
  </w:style>
  <w:style w:type="character" w:customStyle="1" w:styleId="af1">
    <w:name w:val="Тема примечания Знак"/>
    <w:basedOn w:val="af"/>
    <w:link w:val="af0"/>
    <w:rsid w:val="004371CA"/>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6A6C8-DC01-4C4A-8B12-E1686A324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10</Pages>
  <Words>4001</Words>
  <Characters>28269</Characters>
  <Application>Microsoft Office Word</Application>
  <DocSecurity>0</DocSecurity>
  <Lines>235</Lines>
  <Paragraphs>64</Paragraphs>
  <ScaleCrop>false</ScaleCrop>
  <HeadingPairs>
    <vt:vector size="2" baseType="variant">
      <vt:variant>
        <vt:lpstr>Название</vt:lpstr>
      </vt:variant>
      <vt:variant>
        <vt:i4>1</vt:i4>
      </vt:variant>
    </vt:vector>
  </HeadingPairs>
  <TitlesOfParts>
    <vt:vector size="1" baseType="lpstr">
      <vt:lpstr>ТИПОВАЯ ФОРМА СУБПОДРЯДНОГО ДОГОВОРА</vt:lpstr>
    </vt:vector>
  </TitlesOfParts>
  <Company>ВНП</Company>
  <LinksUpToDate>false</LinksUpToDate>
  <CharactersWithSpaces>32206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СУБПОДРЯДНОГО ДОГОВОРА</dc:title>
  <dc:creator>MMOISEEN</dc:creator>
  <cp:lastModifiedBy>Ирина А. Иванцова</cp:lastModifiedBy>
  <cp:revision>23</cp:revision>
  <cp:lastPrinted>2018-02-13T05:47:00Z</cp:lastPrinted>
  <dcterms:created xsi:type="dcterms:W3CDTF">2018-02-12T13:26:00Z</dcterms:created>
  <dcterms:modified xsi:type="dcterms:W3CDTF">2018-03-05T07:15:00Z</dcterms:modified>
</cp:coreProperties>
</file>